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4AED35C" w14:textId="77777777" w:rsidR="00C91350" w:rsidRDefault="00C91350" w:rsidP="00C91350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4 июля 2019 года N 702-П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ведения регионального кадастра отходов Ямало-Ненецкого автономного округа</w:t>
      </w:r>
    </w:p>
    <w:p w14:paraId="31EF398E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4 сентября 2020 года)</w:t>
      </w:r>
    </w:p>
    <w:p w14:paraId="417FBADA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Правительства ЯНАО от 20.01.2020 N 33-П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04.09.2020 N 1061-П</w:t>
      </w:r>
      <w:r>
        <w:rPr>
          <w:rFonts w:ascii="Arial" w:hAnsi="Arial" w:cs="Arial"/>
          <w:color w:val="444444"/>
        </w:rPr>
        <w:t>)</w:t>
      </w:r>
    </w:p>
    <w:p w14:paraId="5C3014DC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B9D29B1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 </w:t>
      </w:r>
      <w:r>
        <w:rPr>
          <w:rFonts w:ascii="Arial" w:eastAsiaTheme="majorEastAsia" w:hAnsi="Arial" w:cs="Arial"/>
          <w:color w:val="444444"/>
        </w:rPr>
        <w:t>статьей 6 Федерального закона от 24 июня 1998 года N 89-ФЗ "Об отходах производства и потребления"</w:t>
      </w:r>
      <w:r>
        <w:rPr>
          <w:rFonts w:ascii="Arial" w:hAnsi="Arial" w:cs="Arial"/>
          <w:color w:val="444444"/>
        </w:rPr>
        <w:t> Правительство Ямало-Ненецкого автономного округа постановляет:</w:t>
      </w:r>
      <w:r>
        <w:rPr>
          <w:rFonts w:ascii="Arial" w:hAnsi="Arial" w:cs="Arial"/>
          <w:color w:val="444444"/>
        </w:rPr>
        <w:br/>
      </w:r>
    </w:p>
    <w:p w14:paraId="1755491D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E2A0E5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 </w:t>
      </w:r>
      <w:r>
        <w:rPr>
          <w:rFonts w:ascii="Arial" w:eastAsiaTheme="majorEastAsia" w:hAnsi="Arial" w:cs="Arial"/>
          <w:color w:val="444444"/>
        </w:rPr>
        <w:t>Порядок ведения регионального кадастра отходов Ямало-Ненецкого автономного округа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A435658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54500D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утратившими силу:</w:t>
      </w:r>
      <w:r>
        <w:rPr>
          <w:rFonts w:ascii="Arial" w:hAnsi="Arial" w:cs="Arial"/>
          <w:color w:val="444444"/>
        </w:rPr>
        <w:br/>
      </w:r>
    </w:p>
    <w:p w14:paraId="718FD3A4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B74160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eastAsiaTheme="majorEastAsia" w:hAnsi="Arial" w:cs="Arial"/>
          <w:color w:val="444444"/>
        </w:rPr>
        <w:t>постановление Правительства Ямало-Ненецкого автономного округа от 30 сентября 2011 года N 702-П "Об утверждении Порядка ведения регионального кадастра отходов производства и потребления Ямало-Ненецкого автономного округа"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5253D106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86A227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eastAsiaTheme="majorEastAsia" w:hAnsi="Arial" w:cs="Arial"/>
          <w:color w:val="444444"/>
        </w:rPr>
        <w:t>постановление Правительства Ямало-Ненецкого автономного округа от 22 февраля 2012 года N 117-П "О внесении изменений в приложения NN 1, 2, утвержденные постановлением Правительства Ямало-Ненецкого автономного округа от 30 сентября 2011 года N 702-П"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6C079D3D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281CBA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eastAsiaTheme="majorEastAsia" w:hAnsi="Arial" w:cs="Arial"/>
          <w:color w:val="444444"/>
        </w:rPr>
        <w:t>постановление Правительства Ямало-Ненецкого автономного округа от 30 августа 2013 года N 713-П "О внесении изменений в Порядок ведения регионального кадастра отходов производства и потребления Ямало-Ненецкого автономного округа"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4CE2F73E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33E01D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eastAsiaTheme="majorEastAsia" w:hAnsi="Arial" w:cs="Arial"/>
          <w:color w:val="444444"/>
        </w:rPr>
        <w:t>постановление Правительства Ямало-Ненецкого автономного округа от 26 ноября 2014 года N 957-П "О внесении изменений в постановление Правительства Ямало-Ненецкого автономного округа от 30 сентября 2011 года N 702-П"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73298329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99B8CD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eastAsiaTheme="majorEastAsia" w:hAnsi="Arial" w:cs="Arial"/>
          <w:color w:val="444444"/>
        </w:rPr>
        <w:lastRenderedPageBreak/>
        <w:t>постановление Правительства Ямало-Ненецкого автономного округа от 03 июля 2015 года N 598-П "О внесении изменений в раздел II Порядка ведения регионального кадастра отходов производства и потребления Ямало-Ненецкого автономного округа"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16536286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F75E30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eastAsiaTheme="majorEastAsia" w:hAnsi="Arial" w:cs="Arial"/>
          <w:color w:val="444444"/>
        </w:rPr>
        <w:t>постановление Правительства Ямало-Ненецкого автономного округа от 23 октября 2017 года N 1103-П "О внесении изменений в постановление Правительства Ямало-Ненецкого автономного округа от 30 сентября 2011 года N 702-П"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07E51110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CC3A12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пункт 1 </w:t>
      </w:r>
      <w:r>
        <w:rPr>
          <w:rFonts w:ascii="Arial" w:eastAsiaTheme="majorEastAsia" w:hAnsi="Arial" w:cs="Arial"/>
          <w:color w:val="444444"/>
        </w:rPr>
        <w:t>изменений, которые вносятся в некоторые постановления Правительства Ямало-Ненецкого автономного округа</w:t>
      </w:r>
      <w:r>
        <w:rPr>
          <w:rFonts w:ascii="Arial" w:hAnsi="Arial" w:cs="Arial"/>
          <w:color w:val="444444"/>
        </w:rPr>
        <w:t>, утвержденных </w:t>
      </w:r>
      <w:r>
        <w:rPr>
          <w:rFonts w:ascii="Arial" w:eastAsiaTheme="majorEastAsia" w:hAnsi="Arial" w:cs="Arial"/>
          <w:color w:val="444444"/>
        </w:rPr>
        <w:t>постановлением Правительства Ямало-Ненецкого автономного округа от 14 марта 2019 года N 237-П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2ADCCBA3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7CF2DF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Утратил силу. - </w:t>
      </w:r>
      <w:r>
        <w:rPr>
          <w:rFonts w:ascii="Arial" w:eastAsiaTheme="majorEastAsia" w:hAnsi="Arial" w:cs="Arial"/>
          <w:color w:val="444444"/>
        </w:rPr>
        <w:t>Постановление Правительства ЯНАО от 20.01.2020 N 33-П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1B7E39DE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Ямало-Ненецкого автономного округа</w:t>
      </w:r>
      <w:r>
        <w:rPr>
          <w:rFonts w:ascii="Arial" w:hAnsi="Arial" w:cs="Arial"/>
          <w:color w:val="444444"/>
        </w:rPr>
        <w:br/>
        <w:t>Д.А.АРТЮХОВ</w:t>
      </w:r>
    </w:p>
    <w:p w14:paraId="547EC001" w14:textId="77777777" w:rsidR="00C91350" w:rsidRDefault="00C91350" w:rsidP="00C9135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4 июля 2019 года N 702-П</w:t>
      </w:r>
    </w:p>
    <w:p w14:paraId="1D98D5B6" w14:textId="77777777" w:rsidR="00C91350" w:rsidRDefault="00C91350" w:rsidP="00C9135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ВЕДЕНИЯ РЕГИОНАЛЬНОГО КАДАСТРА ОТХОДОВ ЯМАЛО-НЕНЕЦКОГО АВТОНОМНОГО ОКРУГА</w:t>
      </w:r>
    </w:p>
    <w:p w14:paraId="0B4B5773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ЯНАО от 04.09.2020 N 1061-П</w:t>
      </w:r>
      <w:r>
        <w:rPr>
          <w:rFonts w:ascii="Arial" w:hAnsi="Arial" w:cs="Arial"/>
          <w:color w:val="444444"/>
        </w:rPr>
        <w:t>)</w:t>
      </w:r>
    </w:p>
    <w:p w14:paraId="64669052" w14:textId="77777777" w:rsidR="00C91350" w:rsidRDefault="00C91350" w:rsidP="00C91350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4DBB86CF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2F980E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Порядок ведения регионального кадастра отходов Ямало-Ненецкого автономного округа (далее - Порядок, региональный кадастр отходов, автономный округ) определяет структуру регионального кадастра отходов, состав сведений, используемых для ведения регионального кадастра отходов, сроки предоставления указанных сведений органами местного самоуправления муниципальных районов, городских и муниципальных округов в автономном округе (далее - органы местного самоуправления), а также юридическими лицами и индивидуальными предпринимателями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24 июня 1998 года N 89-ФЗ "Об отходах производства и потребления"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2E9174A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2F79A6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ЯНАО от 04.09.2020 N 1061-П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F5ADA99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81252E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Региональный кадастр отходов предназначен для решения следующих задач:</w:t>
      </w:r>
      <w:r>
        <w:rPr>
          <w:rFonts w:ascii="Arial" w:hAnsi="Arial" w:cs="Arial"/>
          <w:color w:val="444444"/>
        </w:rPr>
        <w:br/>
      </w:r>
    </w:p>
    <w:p w14:paraId="047C2A75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758EB1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сбор, накопление и систематизация данных об объектах, используемых для сбора, обработки, утилизации, обезвреживания и размещения отходов производства и потребления (далее - отходы) на территории автономного округа;</w:t>
      </w:r>
      <w:r>
        <w:rPr>
          <w:rFonts w:ascii="Arial" w:hAnsi="Arial" w:cs="Arial"/>
          <w:color w:val="444444"/>
        </w:rPr>
        <w:br/>
      </w:r>
    </w:p>
    <w:p w14:paraId="7AEFDB03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B20390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оценка и анализ состояния объектов, используемых для сбора, обработки, утилизации, обезвреживания, размещения отходов на территории автономного округа;</w:t>
      </w:r>
      <w:r>
        <w:rPr>
          <w:rFonts w:ascii="Arial" w:hAnsi="Arial" w:cs="Arial"/>
          <w:color w:val="444444"/>
        </w:rPr>
        <w:br/>
      </w:r>
    </w:p>
    <w:p w14:paraId="6E3FA6B8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EBC0E8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выявление закономерностей системы обращения с отходами на территории автономного округа;</w:t>
      </w:r>
      <w:r>
        <w:rPr>
          <w:rFonts w:ascii="Arial" w:hAnsi="Arial" w:cs="Arial"/>
          <w:color w:val="444444"/>
        </w:rPr>
        <w:br/>
      </w:r>
    </w:p>
    <w:p w14:paraId="615432A9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2867F1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обеспечение информацией органов государственной власти, органов местного самоуправления, заинтересованных юридических лиц и индивидуальных предпринимателей.</w:t>
      </w:r>
      <w:r>
        <w:rPr>
          <w:rFonts w:ascii="Arial" w:hAnsi="Arial" w:cs="Arial"/>
          <w:color w:val="444444"/>
        </w:rPr>
        <w:br/>
      </w:r>
    </w:p>
    <w:p w14:paraId="07286DA2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0294AD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Ведение регионального кадастра отходов осуществляется департаментом природно-ресурсного регулирования, лесных отношений и развития нефтегазового комплекса автономного округа (далее - департамент) совместно с государственным казенным учреждением автономного округа "Недра Ямала" (далее - ГКУ "Недра Ямала").</w:t>
      </w:r>
      <w:r>
        <w:rPr>
          <w:rFonts w:ascii="Arial" w:hAnsi="Arial" w:cs="Arial"/>
          <w:color w:val="444444"/>
        </w:rPr>
        <w:br/>
      </w:r>
    </w:p>
    <w:p w14:paraId="3F0E8CDC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3EAFDC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Департамент:</w:t>
      </w:r>
      <w:r>
        <w:rPr>
          <w:rFonts w:ascii="Arial" w:hAnsi="Arial" w:cs="Arial"/>
          <w:color w:val="444444"/>
        </w:rPr>
        <w:br/>
      </w:r>
    </w:p>
    <w:p w14:paraId="7BED5FE3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8486EB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осуществляет нормативное и методическое сопровождение ведения регионального кадастра отходов;</w:t>
      </w:r>
      <w:r>
        <w:rPr>
          <w:rFonts w:ascii="Arial" w:hAnsi="Arial" w:cs="Arial"/>
          <w:color w:val="444444"/>
        </w:rPr>
        <w:br/>
      </w:r>
    </w:p>
    <w:p w14:paraId="6338BE29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E40E1A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определяет организации, выполняющие работы по разработке и сопровождению информационной базы данных, используемой для ведения регионального кадастра отходов (далее - база данных), а также организации, выполняющие специальные исследования и обследования, направленные на получение информации для регионального кадастра отходов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нужд;</w:t>
      </w:r>
      <w:r>
        <w:rPr>
          <w:rFonts w:ascii="Arial" w:hAnsi="Arial" w:cs="Arial"/>
          <w:color w:val="444444"/>
        </w:rPr>
        <w:br/>
      </w:r>
    </w:p>
    <w:p w14:paraId="51FDC1CD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00C4D2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осуществляет анализ сведений, представляемых в региональный кадастр отходов;</w:t>
      </w:r>
      <w:r>
        <w:rPr>
          <w:rFonts w:ascii="Arial" w:hAnsi="Arial" w:cs="Arial"/>
          <w:color w:val="444444"/>
        </w:rPr>
        <w:br/>
      </w:r>
    </w:p>
    <w:p w14:paraId="2B8B5C9F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6CF94F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предоставляет сведения из регионального кадастра отходов заинтересованным лицам по запросам;</w:t>
      </w:r>
      <w:r>
        <w:rPr>
          <w:rFonts w:ascii="Arial" w:hAnsi="Arial" w:cs="Arial"/>
          <w:color w:val="444444"/>
        </w:rPr>
        <w:br/>
      </w:r>
    </w:p>
    <w:p w14:paraId="1BA5125C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BE11EA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размещает сведения из регионального кадастра отходов на официальном интернет-сайте департамента (http://dprr.yanao.ru) (далее - сайт департамента).</w:t>
      </w:r>
      <w:r>
        <w:rPr>
          <w:rFonts w:ascii="Arial" w:hAnsi="Arial" w:cs="Arial"/>
          <w:color w:val="444444"/>
        </w:rPr>
        <w:br/>
      </w:r>
    </w:p>
    <w:p w14:paraId="64C20437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289364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1.5. ГКУ "Недра Ямала":</w:t>
      </w:r>
      <w:r>
        <w:rPr>
          <w:rFonts w:ascii="Arial" w:hAnsi="Arial" w:cs="Arial"/>
          <w:color w:val="444444"/>
        </w:rPr>
        <w:br/>
      </w:r>
    </w:p>
    <w:p w14:paraId="69AB1BE6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5A25B7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осуществляет проверку сведений, представляемых в региональный кадастр отходов в соответствии с требованиями настоящего Порядка;</w:t>
      </w:r>
      <w:r>
        <w:rPr>
          <w:rFonts w:ascii="Arial" w:hAnsi="Arial" w:cs="Arial"/>
          <w:color w:val="444444"/>
        </w:rPr>
        <w:br/>
      </w:r>
    </w:p>
    <w:p w14:paraId="7165C22E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D763B5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предоставляет консультации по вопросам заполнения электронных форм передачи данных в региональный кадастр отходов в соответствии с законодательством Российской Федерации об обращениях граждан.</w:t>
      </w:r>
      <w:r>
        <w:rPr>
          <w:rFonts w:ascii="Arial" w:hAnsi="Arial" w:cs="Arial"/>
          <w:color w:val="444444"/>
        </w:rPr>
        <w:br/>
      </w:r>
    </w:p>
    <w:p w14:paraId="4D19007A" w14:textId="77777777" w:rsidR="00C91350" w:rsidRDefault="00C91350" w:rsidP="00C91350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Структура регионального кадастра отходов</w:t>
      </w:r>
    </w:p>
    <w:p w14:paraId="53342D79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C15D0B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Региональный кадастр отходов состоит из:</w:t>
      </w:r>
      <w:r>
        <w:rPr>
          <w:rFonts w:ascii="Arial" w:hAnsi="Arial" w:cs="Arial"/>
          <w:color w:val="444444"/>
        </w:rPr>
        <w:br/>
      </w:r>
    </w:p>
    <w:p w14:paraId="7C1B198D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B03D05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реестра объектов размещения отходов, расположенных на территории автономного округа;</w:t>
      </w:r>
      <w:r>
        <w:rPr>
          <w:rFonts w:ascii="Arial" w:hAnsi="Arial" w:cs="Arial"/>
          <w:color w:val="444444"/>
        </w:rPr>
        <w:br/>
      </w:r>
    </w:p>
    <w:p w14:paraId="2221B9F7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E807B5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регионального банка данных о технологиях и установках, используемых для обработки, утилизации, обезвреживания отходов на территории автономного округа.</w:t>
      </w:r>
      <w:r>
        <w:rPr>
          <w:rFonts w:ascii="Arial" w:hAnsi="Arial" w:cs="Arial"/>
          <w:color w:val="444444"/>
        </w:rPr>
        <w:br/>
      </w:r>
    </w:p>
    <w:p w14:paraId="1A7C6F77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CCF15D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Реестр объектов размещения отходов, расположенных на территории автономного округа, включает сведения:</w:t>
      </w:r>
      <w:r>
        <w:rPr>
          <w:rFonts w:ascii="Arial" w:hAnsi="Arial" w:cs="Arial"/>
          <w:color w:val="444444"/>
        </w:rPr>
        <w:br/>
      </w:r>
    </w:p>
    <w:p w14:paraId="7B54520D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DCB1AF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 объектах размещения отходов, включенных в государственный реестр объектов размещения отходов;</w:t>
      </w:r>
      <w:r>
        <w:rPr>
          <w:rFonts w:ascii="Arial" w:hAnsi="Arial" w:cs="Arial"/>
          <w:color w:val="444444"/>
        </w:rPr>
        <w:br/>
      </w:r>
    </w:p>
    <w:p w14:paraId="6999753E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33B04D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 объектах размещения твердых коммунальных отходов, включенных в территориальную схему обращения с отходами, в том числе с твердыми коммунальными отходами, и в перечень объектов размещения твердых коммунальных отходов, предусмотренный частью 8 </w:t>
      </w:r>
      <w:r>
        <w:rPr>
          <w:rFonts w:ascii="Arial" w:eastAsiaTheme="majorEastAsia" w:hAnsi="Arial" w:cs="Arial"/>
          <w:color w:val="444444"/>
        </w:rPr>
        <w:t xml:space="preserve">статьи 29.1 Федерального </w:t>
      </w:r>
      <w:r>
        <w:rPr>
          <w:rFonts w:ascii="Arial" w:eastAsiaTheme="majorEastAsia" w:hAnsi="Arial" w:cs="Arial"/>
          <w:color w:val="444444"/>
        </w:rPr>
        <w:lastRenderedPageBreak/>
        <w:t>закона от 24 июня 1998 года N 89-ФЗ "Об отходах производства и потребления"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3CFF5F93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026FEF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 иных объектах размещения отходов, включенных в территориальную схему обращения с отходами, в том числе с твердыми коммунальными отходами.</w:t>
      </w:r>
      <w:r>
        <w:rPr>
          <w:rFonts w:ascii="Arial" w:hAnsi="Arial" w:cs="Arial"/>
          <w:color w:val="444444"/>
        </w:rPr>
        <w:br/>
      </w:r>
    </w:p>
    <w:p w14:paraId="748CDC04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E18E7F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Региональный банк данных о технологиях и установках, используемых для обработки, утилизации, обезвреживания отходов на территории автономного округа, включает сведения об объектах, на которых внедрены технологии обработки, утилизации и обезвреживания отходов, их характеристиках и наименовании отходов, которые могут быть обработаны, утилизированы или обезврежены с применением данной технологии или установки.</w:t>
      </w:r>
      <w:r>
        <w:rPr>
          <w:rFonts w:ascii="Arial" w:hAnsi="Arial" w:cs="Arial"/>
          <w:color w:val="444444"/>
        </w:rPr>
        <w:br/>
      </w:r>
    </w:p>
    <w:p w14:paraId="1A248085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6334C1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В региональный кадастр отходов не включаются следующие сведения:</w:t>
      </w:r>
      <w:r>
        <w:rPr>
          <w:rFonts w:ascii="Arial" w:hAnsi="Arial" w:cs="Arial"/>
          <w:color w:val="444444"/>
        </w:rPr>
        <w:br/>
      </w:r>
    </w:p>
    <w:p w14:paraId="49EB79B3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A89A99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об объектах размещения отходов, выведенных из эксплуатации (законсервированных, ликвидированных, рекультивированных);</w:t>
      </w:r>
      <w:r>
        <w:rPr>
          <w:rFonts w:ascii="Arial" w:hAnsi="Arial" w:cs="Arial"/>
          <w:color w:val="444444"/>
        </w:rPr>
        <w:br/>
      </w:r>
    </w:p>
    <w:p w14:paraId="043FBFDE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B06AC9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об объектах, используемых исключительно для обработки, утилизации, обезвреживания, захоронения радиоактивных отходов, биологических отходов и медицинских отходов;</w:t>
      </w:r>
      <w:r>
        <w:rPr>
          <w:rFonts w:ascii="Arial" w:hAnsi="Arial" w:cs="Arial"/>
          <w:color w:val="444444"/>
        </w:rPr>
        <w:br/>
      </w:r>
    </w:p>
    <w:p w14:paraId="36FD7145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EF2C26" w14:textId="77777777" w:rsidR="00C91350" w:rsidRDefault="00C91350" w:rsidP="00C9135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 несанкционированных свалках, выявленных органами местного самоуправления, федеральными и региональными органами надзора, гражданами, общественными организациями.</w:t>
      </w:r>
    </w:p>
    <w:p w14:paraId="797D7D9A" w14:textId="77777777" w:rsidR="00C91350" w:rsidRDefault="00C91350" w:rsidP="00C9135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5E4867F1" w14:textId="77777777" w:rsidR="00C91350" w:rsidRDefault="00C91350" w:rsidP="00C9135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III. Порядок представления сведений в региональный кадастр отходов</w:t>
      </w:r>
    </w:p>
    <w:p w14:paraId="1AC87114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A6CEA8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Сведения в региональный кадастр отходов представляются ежегодно.</w:t>
      </w:r>
      <w:r>
        <w:rPr>
          <w:rFonts w:ascii="Arial" w:hAnsi="Arial" w:cs="Arial"/>
          <w:color w:val="444444"/>
        </w:rPr>
        <w:br/>
      </w:r>
    </w:p>
    <w:p w14:paraId="1852B3F6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CEAF4C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Отчетный период охватывает один календарный год.</w:t>
      </w:r>
      <w:r>
        <w:rPr>
          <w:rFonts w:ascii="Arial" w:hAnsi="Arial" w:cs="Arial"/>
          <w:color w:val="444444"/>
        </w:rPr>
        <w:br/>
      </w:r>
    </w:p>
    <w:p w14:paraId="0F27C2AA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63B540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Органы местного самоуправления до 10 февраля года, следующего за отчетным годом, организуют сбор в электронном виде (в формате электронных шаблонов базы данных) и загрузку в базу данных следующих сведений:</w:t>
      </w:r>
      <w:r>
        <w:rPr>
          <w:rFonts w:ascii="Arial" w:hAnsi="Arial" w:cs="Arial"/>
          <w:color w:val="444444"/>
        </w:rPr>
        <w:br/>
      </w:r>
    </w:p>
    <w:p w14:paraId="232D0249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BD808A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об объектах размещения отходов, указанных в пункте 2.2 настоящего Порядка, по форме согласно </w:t>
      </w:r>
      <w:r>
        <w:rPr>
          <w:rFonts w:ascii="Arial" w:eastAsiaTheme="majorEastAsia" w:hAnsi="Arial" w:cs="Arial"/>
          <w:color w:val="444444"/>
        </w:rPr>
        <w:t>приложению N 1</w:t>
      </w:r>
      <w:r>
        <w:rPr>
          <w:rFonts w:ascii="Arial" w:hAnsi="Arial" w:cs="Arial"/>
          <w:color w:val="444444"/>
        </w:rPr>
        <w:t> к настоящему Порядку;</w:t>
      </w:r>
      <w:r>
        <w:rPr>
          <w:rFonts w:ascii="Arial" w:hAnsi="Arial" w:cs="Arial"/>
          <w:color w:val="444444"/>
        </w:rPr>
        <w:br/>
      </w:r>
    </w:p>
    <w:p w14:paraId="50F8F5B0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F64CAE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сведения о технологиях и установках, указанных в пункте 2.3 настоящего Порядка, по форме согласно </w:t>
      </w:r>
      <w:r>
        <w:rPr>
          <w:rFonts w:ascii="Arial" w:eastAsiaTheme="majorEastAsia" w:hAnsi="Arial" w:cs="Arial"/>
          <w:color w:val="444444"/>
        </w:rPr>
        <w:t>приложению N 2</w:t>
      </w:r>
      <w:r>
        <w:rPr>
          <w:rFonts w:ascii="Arial" w:hAnsi="Arial" w:cs="Arial"/>
          <w:color w:val="444444"/>
        </w:rPr>
        <w:t> к настоящему Порядку;</w:t>
      </w:r>
      <w:r>
        <w:rPr>
          <w:rFonts w:ascii="Arial" w:hAnsi="Arial" w:cs="Arial"/>
          <w:color w:val="444444"/>
        </w:rPr>
        <w:br/>
      </w:r>
    </w:p>
    <w:p w14:paraId="78E8B70E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C37A11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об объектах, указанных в пунктах 2.2, 2.3 настоящего Порядка и выведенных из эксплуатации в отчетном году, с приложением копий подтверждающих документов (актов о консервации, и (или) ликвидации, и (или) рекультивации).</w:t>
      </w:r>
      <w:r>
        <w:rPr>
          <w:rFonts w:ascii="Arial" w:hAnsi="Arial" w:cs="Arial"/>
          <w:color w:val="444444"/>
        </w:rPr>
        <w:br/>
      </w:r>
    </w:p>
    <w:p w14:paraId="702E99E4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D2B71D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Юридические лица и индивидуальные предприниматели, являющиеся собственниками или эксплуатирующие объекты, указанные в пунктах 2.2, 2.3 настоящего Порядка, не позднее 01 февраля года, следующего за отчетным, представляют органам местного самоуправления сведения, указанные в пункте 3.3 настоящего Порядка, на магнитных, оптических и иных внешних носителях информации способом, позволяющим подтвердить факт и дату представления, или по электронной почте с сопроводительным письмом.</w:t>
      </w:r>
      <w:r>
        <w:rPr>
          <w:rFonts w:ascii="Arial" w:hAnsi="Arial" w:cs="Arial"/>
          <w:color w:val="444444"/>
        </w:rPr>
        <w:br/>
      </w:r>
    </w:p>
    <w:p w14:paraId="1CC7B3F8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50022B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объектов, указанных в пункте 2.2 настоящего Порядка и не имеющих собственников или эксплуатирующих организаций, сведения заполняются органами местного самоуправления, на территории которых они расположены.</w:t>
      </w:r>
      <w:r>
        <w:rPr>
          <w:rFonts w:ascii="Arial" w:hAnsi="Arial" w:cs="Arial"/>
          <w:color w:val="444444"/>
        </w:rPr>
        <w:br/>
      </w:r>
    </w:p>
    <w:p w14:paraId="7C6FF3A0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E23051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Электронные шаблоны базы данных и инструкции по их заполнению разрабатываются департаментом и размещаются на сайте департамента ежегодно, не позднее 01 декабря года, предшествующего отчетному.</w:t>
      </w:r>
      <w:r>
        <w:rPr>
          <w:rFonts w:ascii="Arial" w:hAnsi="Arial" w:cs="Arial"/>
          <w:color w:val="444444"/>
        </w:rPr>
        <w:br/>
      </w:r>
    </w:p>
    <w:p w14:paraId="1964828C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F0F6B9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Справочные кодификаторы в электронных шаблонах базы данных применяются в соответствии с приложением N 3 к настоящему Порядку.</w:t>
      </w:r>
      <w:r>
        <w:rPr>
          <w:rFonts w:ascii="Arial" w:hAnsi="Arial" w:cs="Arial"/>
          <w:color w:val="444444"/>
        </w:rPr>
        <w:br/>
      </w:r>
    </w:p>
    <w:p w14:paraId="1A35E416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7BE168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Сведения, загруженные в базу данных до 10 февраля и откорректированные после указанной даты до 01 апреля, считаются своевременно представленными.</w:t>
      </w:r>
      <w:r>
        <w:rPr>
          <w:rFonts w:ascii="Arial" w:hAnsi="Arial" w:cs="Arial"/>
          <w:color w:val="444444"/>
        </w:rPr>
        <w:br/>
      </w:r>
    </w:p>
    <w:p w14:paraId="4B831C36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DE1DC1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 Органы местного самоуправления не позднее 01 марта года, следующего за отчетным годом, представляют в адрес департамента пояснительную записку способом, позволяющим подтвердить факт и дату представления, содержащую следующую информацию:</w:t>
      </w:r>
      <w:r>
        <w:rPr>
          <w:rFonts w:ascii="Arial" w:hAnsi="Arial" w:cs="Arial"/>
          <w:color w:val="444444"/>
        </w:rPr>
        <w:br/>
      </w:r>
    </w:p>
    <w:p w14:paraId="072862AA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5DB673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3.5.1. перечень объектов, указанных в пунктах 2.2, 2.3 настоящего Порядка, сведения о которых были загружены в базу данных;</w:t>
      </w:r>
      <w:r>
        <w:rPr>
          <w:rFonts w:ascii="Arial" w:hAnsi="Arial" w:cs="Arial"/>
          <w:color w:val="444444"/>
        </w:rPr>
        <w:br/>
      </w:r>
    </w:p>
    <w:p w14:paraId="2D2D3770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B49F7A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3.5.2. сведения об объектах, на которых осуществлялась обработка, утилизация, обезвреживание, размещение отходов, выведенных из эксплуатации в отчетном году, с приложением копий подтверждающих документов (актов о консервации, и (или) ликвидации, и (или) рекультивации);</w:t>
      </w:r>
      <w:r>
        <w:rPr>
          <w:rFonts w:ascii="Arial" w:hAnsi="Arial" w:cs="Arial"/>
          <w:color w:val="444444"/>
        </w:rPr>
        <w:br/>
      </w:r>
    </w:p>
    <w:p w14:paraId="3E56D25A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D0A807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3.5.3. сведения о юридических лицах и индивидуальных предпринимателях, не представивших сведения в региональный кадастр отходов;</w:t>
      </w:r>
      <w:r>
        <w:rPr>
          <w:rFonts w:ascii="Arial" w:hAnsi="Arial" w:cs="Arial"/>
          <w:color w:val="444444"/>
        </w:rPr>
        <w:br/>
      </w:r>
    </w:p>
    <w:p w14:paraId="16CAEC83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E01A83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3.5.4. сведения о пунктах приема вторичного сырья, действующих на территории муниципального района, городского округа или муниципального округа, видах и классах опасности принимаемых отходов;</w:t>
      </w:r>
      <w:r>
        <w:rPr>
          <w:rFonts w:ascii="Arial" w:hAnsi="Arial" w:cs="Arial"/>
          <w:color w:val="444444"/>
        </w:rPr>
        <w:br/>
      </w:r>
    </w:p>
    <w:p w14:paraId="0D65BA8E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B29E73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ЯНАО от 04.09.2020 N 1061-П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975697B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5C8D5E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3.5.5. сведения о юридических лицах и индивидуальных предпринимателях, осуществляющих транспортирование отходов на территории муниципального района, городского округа или муниципального округа.</w:t>
      </w:r>
      <w:r>
        <w:rPr>
          <w:rFonts w:ascii="Arial" w:hAnsi="Arial" w:cs="Arial"/>
          <w:color w:val="444444"/>
        </w:rPr>
        <w:br/>
      </w:r>
    </w:p>
    <w:p w14:paraId="71A82863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22449E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ЯНАО от 04.09.2020 N 1061-П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CAF358B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A5EEA8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Сведения пояснительной записки, указанные в пунктах 3.5.3 - 3.5.5 настоящего Порядка, должны содержать следующую информацию:</w:t>
      </w:r>
      <w:r>
        <w:rPr>
          <w:rFonts w:ascii="Arial" w:hAnsi="Arial" w:cs="Arial"/>
          <w:color w:val="444444"/>
        </w:rPr>
        <w:br/>
      </w:r>
    </w:p>
    <w:p w14:paraId="10C1A915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803C74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полное и (в случае, если имеется) сокращенное наименование, в том числе фирменное наименование, и организационно-правовая форма юридического лица, адрес его места нахождения;</w:t>
      </w:r>
      <w:r>
        <w:rPr>
          <w:rFonts w:ascii="Arial" w:hAnsi="Arial" w:cs="Arial"/>
          <w:color w:val="444444"/>
        </w:rPr>
        <w:br/>
      </w:r>
    </w:p>
    <w:p w14:paraId="029C2654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77257B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фамилия, имя и (в случае, если имеется) отчество индивидуального предпринимателя, адрес его места жительства;</w:t>
      </w:r>
      <w:r>
        <w:rPr>
          <w:rFonts w:ascii="Arial" w:hAnsi="Arial" w:cs="Arial"/>
          <w:color w:val="444444"/>
        </w:rPr>
        <w:br/>
      </w:r>
    </w:p>
    <w:p w14:paraId="64E5A5AB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1174A0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идентификационный номер налогоплательщика;</w:t>
      </w:r>
      <w:r>
        <w:rPr>
          <w:rFonts w:ascii="Arial" w:hAnsi="Arial" w:cs="Arial"/>
          <w:color w:val="444444"/>
        </w:rPr>
        <w:br/>
      </w:r>
    </w:p>
    <w:p w14:paraId="0DB4005C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7E81EB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фактический адрес осуществления деятельности на территории муниципального района, городского округа или муниципального округа;</w:t>
      </w:r>
      <w:r>
        <w:rPr>
          <w:rFonts w:ascii="Arial" w:hAnsi="Arial" w:cs="Arial"/>
          <w:color w:val="444444"/>
        </w:rPr>
        <w:br/>
      </w:r>
    </w:p>
    <w:p w14:paraId="094AEC91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622223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ЯНАО от 04.09.2020 N 1061-П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1C459AE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B12E32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реквизиты лицензии на деятельность по сбору, транспортированию, обработке, утилизации, обезвреживанию, размещению отходов I - IV классов опасности;</w:t>
      </w:r>
      <w:r>
        <w:rPr>
          <w:rFonts w:ascii="Arial" w:hAnsi="Arial" w:cs="Arial"/>
          <w:color w:val="444444"/>
        </w:rPr>
        <w:br/>
      </w:r>
    </w:p>
    <w:p w14:paraId="3C4600AB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94650E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контактные данные (телефон, адрес электронной почты).</w:t>
      </w:r>
      <w:r>
        <w:rPr>
          <w:rFonts w:ascii="Arial" w:hAnsi="Arial" w:cs="Arial"/>
          <w:color w:val="444444"/>
        </w:rPr>
        <w:br/>
      </w:r>
    </w:p>
    <w:p w14:paraId="2BF5A81F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3F8588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Пояснительная записка подписывается заместителем главы муниципального района, городского округа или муниципального округа, курирующим вопросы охраны окружающей среды.</w:t>
      </w:r>
      <w:r>
        <w:rPr>
          <w:rFonts w:ascii="Arial" w:hAnsi="Arial" w:cs="Arial"/>
          <w:color w:val="444444"/>
        </w:rPr>
        <w:br/>
      </w:r>
    </w:p>
    <w:p w14:paraId="41F264D5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132296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ЯНАО от 04.09.2020 N 1061-П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8229AD9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9B662C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 ГКУ "Недра Ямала" до 01 апреля года, следующего за отчетным, осуществляет проверку сведений, загруженных в базу данных, в следующем порядке.</w:t>
      </w:r>
      <w:r>
        <w:rPr>
          <w:rFonts w:ascii="Arial" w:hAnsi="Arial" w:cs="Arial"/>
          <w:color w:val="444444"/>
        </w:rPr>
        <w:br/>
      </w:r>
    </w:p>
    <w:p w14:paraId="7EABA330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A05649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течение 30 календарных дней с момента поступления в базу данных сведений, указанных в пункте 3.3 настоящего Порядка, осуществляется их проверка на соответствие инструкциям по заполнению электронных шаблонов базы данных.</w:t>
      </w:r>
      <w:r>
        <w:rPr>
          <w:rFonts w:ascii="Arial" w:hAnsi="Arial" w:cs="Arial"/>
          <w:color w:val="444444"/>
        </w:rPr>
        <w:br/>
      </w:r>
    </w:p>
    <w:p w14:paraId="371AED16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06322C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выявления факта нарушения инструкций по заполнению электронных шаблонов базы данных в сведениях, загруженных в базу данных, лицу, представившему такие сведения, направляется уведомление об ошибке (далее - уведомление).</w:t>
      </w:r>
      <w:r>
        <w:rPr>
          <w:rFonts w:ascii="Arial" w:hAnsi="Arial" w:cs="Arial"/>
          <w:color w:val="444444"/>
        </w:rPr>
        <w:br/>
      </w:r>
    </w:p>
    <w:p w14:paraId="4BBF78E8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8E3B98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уведомлении указывается информация о выявленной ошибке, наименование объекта размещения отходов или наименование технологии/установки, в сведениях о которых выявлена ошибка, адрес электронной почты должностного лица ГКУ "Недра Ямала", осуществляющего проверку.</w:t>
      </w:r>
      <w:r>
        <w:rPr>
          <w:rFonts w:ascii="Arial" w:hAnsi="Arial" w:cs="Arial"/>
          <w:color w:val="444444"/>
        </w:rPr>
        <w:br/>
      </w:r>
    </w:p>
    <w:p w14:paraId="6A90EB7E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A7203B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Уведомление направляется в форме электронного документа по адресу электронной почты, указанному в сведениях, загруженных в базу данных.</w:t>
      </w:r>
      <w:r>
        <w:rPr>
          <w:rFonts w:ascii="Arial" w:hAnsi="Arial" w:cs="Arial"/>
          <w:color w:val="444444"/>
        </w:rPr>
        <w:br/>
      </w:r>
    </w:p>
    <w:p w14:paraId="2A8C6102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7260F1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Лица, представившие сведения с ошибками, в течение 3 рабочих дней с момента получения уведомления направляют с сопроводительным письмом откорректированные сведения в электронном виде (в формате электронных шаблонов базы данных) на электронный адрес должностного лица ГКУ "Недра Ямала", указанного в уведомлении.</w:t>
      </w:r>
      <w:r>
        <w:rPr>
          <w:rFonts w:ascii="Arial" w:hAnsi="Arial" w:cs="Arial"/>
          <w:color w:val="444444"/>
        </w:rPr>
        <w:br/>
      </w:r>
    </w:p>
    <w:p w14:paraId="4CFDE7E0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B54C8C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Загрузка откорректированных сведений в базу данных осуществляется ГКУ "Недра Ямала".</w:t>
      </w:r>
      <w:r>
        <w:rPr>
          <w:rFonts w:ascii="Arial" w:hAnsi="Arial" w:cs="Arial"/>
          <w:color w:val="444444"/>
        </w:rPr>
        <w:br/>
      </w:r>
    </w:p>
    <w:p w14:paraId="1D467E56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697D2A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3.7. Департамент до 15 апреля года, следующего за отчетным, обобщает и анализирует сведения, поступившие в базу данных, и сведения, представленные органами местного самоуправления в составе пояснительных записок, и размещает сведения об объектах, указанных в пунктах 2.2, 2.3 настоящего </w:t>
      </w:r>
      <w:r>
        <w:rPr>
          <w:rFonts w:ascii="Arial" w:hAnsi="Arial" w:cs="Arial"/>
          <w:color w:val="444444"/>
        </w:rPr>
        <w:lastRenderedPageBreak/>
        <w:t>Порядка, на сайте департамента.</w:t>
      </w:r>
      <w:r>
        <w:rPr>
          <w:rFonts w:ascii="Arial" w:hAnsi="Arial" w:cs="Arial"/>
          <w:color w:val="444444"/>
        </w:rPr>
        <w:br/>
      </w:r>
    </w:p>
    <w:p w14:paraId="4DF37884" w14:textId="77777777" w:rsidR="00C91350" w:rsidRDefault="00C91350" w:rsidP="00C9135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IV. Порядок представления информации из регионального кадастра отходов</w:t>
      </w:r>
    </w:p>
    <w:p w14:paraId="10634C01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6772FE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Сведения из регионального кадастра отходов, за исключением информации, отнесенной к категории ограниченного доступа, представляются департаментом по письменному запросу в течение 30 рабочих дней со дня регистрации запроса.</w:t>
      </w:r>
      <w:r>
        <w:rPr>
          <w:rFonts w:ascii="Arial" w:hAnsi="Arial" w:cs="Arial"/>
          <w:color w:val="444444"/>
        </w:rPr>
        <w:br/>
      </w:r>
    </w:p>
    <w:p w14:paraId="37B34FB1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0515D6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Получателями информации из регионального кадастра отходов могут быть любые заинтересованные лица.</w:t>
      </w:r>
      <w:r>
        <w:rPr>
          <w:rFonts w:ascii="Arial" w:hAnsi="Arial" w:cs="Arial"/>
          <w:color w:val="444444"/>
        </w:rPr>
        <w:br/>
      </w:r>
    </w:p>
    <w:p w14:paraId="5F239918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B50C5A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Информация из регионального кадастра отходов представляется бесплатно.</w:t>
      </w:r>
      <w:r>
        <w:rPr>
          <w:rFonts w:ascii="Arial" w:hAnsi="Arial" w:cs="Arial"/>
          <w:color w:val="444444"/>
        </w:rPr>
        <w:br/>
      </w:r>
    </w:p>
    <w:p w14:paraId="03A7C259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D7884D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Данные информационных ресурсов регионального кадастра отходов, полученные пользователями в установленном порядке, могут быть использованы ими для создания производной информации с обязательной ссылкой на источник информации.</w:t>
      </w:r>
    </w:p>
    <w:p w14:paraId="4894E61C" w14:textId="77777777" w:rsidR="00C91350" w:rsidRDefault="00C91350" w:rsidP="00C91350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134CAED8" w14:textId="77777777" w:rsidR="00C91350" w:rsidRDefault="00C91350" w:rsidP="00C91350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Порядку ведения регионального кадастра</w:t>
      </w:r>
      <w:r>
        <w:rPr>
          <w:rFonts w:ascii="Arial" w:hAnsi="Arial" w:cs="Arial"/>
          <w:color w:val="444444"/>
          <w:sz w:val="24"/>
          <w:szCs w:val="24"/>
        </w:rPr>
        <w:br/>
        <w:t>отходов Ямало-Ненецкого автономного округа</w:t>
      </w:r>
    </w:p>
    <w:p w14:paraId="7FDC52CE" w14:textId="77777777" w:rsidR="00C91350" w:rsidRDefault="00C91350" w:rsidP="00C9135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ФОРМА ВЕДОМОСТИ</w:t>
      </w:r>
    </w:p>
    <w:p w14:paraId="4261ADD5" w14:textId="77777777" w:rsidR="00C91350" w:rsidRDefault="00C91350" w:rsidP="00C9135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Ведомость объектов размещения отходов за 20_____ г.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4"/>
        <w:gridCol w:w="927"/>
        <w:gridCol w:w="2005"/>
        <w:gridCol w:w="1376"/>
        <w:gridCol w:w="393"/>
        <w:gridCol w:w="421"/>
        <w:gridCol w:w="1280"/>
        <w:gridCol w:w="1929"/>
      </w:tblGrid>
      <w:tr w:rsidR="00C91350" w14:paraId="3770ED0F" w14:textId="77777777" w:rsidTr="00C91350">
        <w:trPr>
          <w:trHeight w:val="15"/>
        </w:trPr>
        <w:tc>
          <w:tcPr>
            <w:tcW w:w="1109" w:type="dxa"/>
            <w:hideMark/>
          </w:tcPr>
          <w:p w14:paraId="3856AE1B" w14:textId="77777777" w:rsidR="00C91350" w:rsidRDefault="00C91350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033" w:type="dxa"/>
            <w:hideMark/>
          </w:tcPr>
          <w:p w14:paraId="70620099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7ABDCFA9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ED47DC1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8E93C98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6C640C6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3EAFD68E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7AC6CB44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66465A0E" w14:textId="77777777" w:rsidTr="00C91350">
        <w:tc>
          <w:tcPr>
            <w:tcW w:w="1404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32DF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Сведения о юридическом лице и индивидуальном предпринимателе</w:t>
            </w:r>
          </w:p>
        </w:tc>
      </w:tr>
      <w:tr w:rsidR="00C91350" w14:paraId="63ADD001" w14:textId="77777777" w:rsidTr="00C91350">
        <w:tc>
          <w:tcPr>
            <w:tcW w:w="60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9AD5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Полное наименование</w:t>
            </w:r>
          </w:p>
        </w:tc>
        <w:tc>
          <w:tcPr>
            <w:tcW w:w="794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AF24B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364D3C38" w14:textId="77777777" w:rsidTr="00C91350">
        <w:tc>
          <w:tcPr>
            <w:tcW w:w="60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1AF6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Краткое наименование</w:t>
            </w:r>
          </w:p>
        </w:tc>
        <w:tc>
          <w:tcPr>
            <w:tcW w:w="794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1B6C4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77095E39" w14:textId="77777777" w:rsidTr="00C91350">
        <w:tc>
          <w:tcPr>
            <w:tcW w:w="60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C00F7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Юридический адрес</w:t>
            </w:r>
          </w:p>
        </w:tc>
        <w:tc>
          <w:tcPr>
            <w:tcW w:w="794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DEEA8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2DCEA0E5" w14:textId="77777777" w:rsidTr="00C91350">
        <w:tc>
          <w:tcPr>
            <w:tcW w:w="60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09D9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Почтовый адрес</w:t>
            </w:r>
          </w:p>
        </w:tc>
        <w:tc>
          <w:tcPr>
            <w:tcW w:w="794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A0DC2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778A425E" w14:textId="77777777" w:rsidTr="00C91350">
        <w:tc>
          <w:tcPr>
            <w:tcW w:w="60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F4DB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Телефон, факс</w:t>
            </w:r>
          </w:p>
        </w:tc>
        <w:tc>
          <w:tcPr>
            <w:tcW w:w="794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5BEEC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233E1431" w14:textId="77777777" w:rsidTr="00C91350">
        <w:tc>
          <w:tcPr>
            <w:tcW w:w="60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0F9C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Электронная почта</w:t>
            </w:r>
          </w:p>
        </w:tc>
        <w:tc>
          <w:tcPr>
            <w:tcW w:w="794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BE572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1E2B343A" w14:textId="77777777" w:rsidTr="00C91350">
        <w:tc>
          <w:tcPr>
            <w:tcW w:w="60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9641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Руководитель (Ф.И.О., должность)</w:t>
            </w:r>
          </w:p>
        </w:tc>
        <w:tc>
          <w:tcPr>
            <w:tcW w:w="794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24483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3CD125CD" w14:textId="77777777" w:rsidTr="00C91350">
        <w:tc>
          <w:tcPr>
            <w:tcW w:w="60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F585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объектов</w:t>
            </w:r>
          </w:p>
        </w:tc>
        <w:tc>
          <w:tcPr>
            <w:tcW w:w="794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D793F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34C6E0BF" w14:textId="77777777" w:rsidTr="00C91350">
        <w:tc>
          <w:tcPr>
            <w:tcW w:w="1404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400F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Коды по классификаторам</w:t>
            </w:r>
          </w:p>
        </w:tc>
      </w:tr>
      <w:tr w:rsidR="00C91350" w14:paraId="156C6184" w14:textId="77777777" w:rsidTr="00C91350"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8DC5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ОКПО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B125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ОКВЭД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A4CD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ОКАТО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1F24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ИНН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52B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ОГРН (ОГРНИП)</w:t>
            </w:r>
          </w:p>
        </w:tc>
      </w:tr>
      <w:tr w:rsidR="00C91350" w14:paraId="0CE6A805" w14:textId="77777777" w:rsidTr="00C91350"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5B953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3A414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A8815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34801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DEE95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7CBA16D3" w14:textId="77777777" w:rsidTr="00C91350"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882C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 юридического лица и индивидуального предпринимателя в региональном кадастре отходов (КРК) &lt;*&gt;</w:t>
            </w: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E30FD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525044D4" w14:textId="77777777" w:rsidTr="00C91350">
        <w:tc>
          <w:tcPr>
            <w:tcW w:w="1404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A9058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лицензии на обращение с отходами</w:t>
            </w:r>
          </w:p>
        </w:tc>
      </w:tr>
      <w:tr w:rsidR="00C91350" w14:paraId="623D013B" w14:textId="77777777" w:rsidTr="00C9135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D501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61204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DFBF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Серия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73A3E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259B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 выдачи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9227D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13D98268" w14:textId="77777777" w:rsidTr="00C91350">
        <w:tc>
          <w:tcPr>
            <w:tcW w:w="60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51CF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Виды деятельности</w:t>
            </w:r>
          </w:p>
        </w:tc>
        <w:tc>
          <w:tcPr>
            <w:tcW w:w="794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4CBC2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5378042B" w14:textId="77777777" w:rsidTr="00C91350">
        <w:tc>
          <w:tcPr>
            <w:tcW w:w="1404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C9AB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Перечень объектов размещения отходов</w:t>
            </w:r>
          </w:p>
        </w:tc>
      </w:tr>
      <w:tr w:rsidR="00C91350" w14:paraId="0219BED4" w14:textId="77777777" w:rsidTr="00C9135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4CD7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B6B5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Инвентарный номер объекта размещения отходов</w:t>
            </w:r>
          </w:p>
        </w:tc>
        <w:tc>
          <w:tcPr>
            <w:tcW w:w="794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2581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объекта размещения отходов</w:t>
            </w:r>
          </w:p>
        </w:tc>
      </w:tr>
      <w:tr w:rsidR="00C91350" w14:paraId="258F1514" w14:textId="77777777" w:rsidTr="00C9135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A6A0A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2BCC0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94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00EA9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7D287621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48D656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  <w:r>
        <w:rPr>
          <w:rFonts w:ascii="Arial" w:hAnsi="Arial" w:cs="Arial"/>
          <w:color w:val="444444"/>
        </w:rPr>
        <w:br/>
      </w:r>
    </w:p>
    <w:p w14:paraId="49536EF1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D3FB41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КРК можно узнать или получить в департаменте природно-ресурсного регулирования, лесных отношений и развития нефтегазового комплекса Ямало-Ненецкого автономного округа</w:t>
      </w:r>
      <w:r>
        <w:rPr>
          <w:rFonts w:ascii="Arial" w:hAnsi="Arial" w:cs="Arial"/>
          <w:color w:val="444444"/>
        </w:rPr>
        <w:br/>
      </w:r>
    </w:p>
    <w:p w14:paraId="7F5AAF12" w14:textId="77777777" w:rsidR="00C91350" w:rsidRDefault="00C91350" w:rsidP="00C9135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Сведения об объекте размещения отходов</w:t>
      </w:r>
    </w:p>
    <w:p w14:paraId="54FB4A29" w14:textId="77777777" w:rsidR="00C91350" w:rsidRDefault="00C91350" w:rsidP="00C9135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по состоянию на __________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3"/>
        <w:gridCol w:w="1990"/>
        <w:gridCol w:w="1315"/>
        <w:gridCol w:w="298"/>
        <w:gridCol w:w="1040"/>
        <w:gridCol w:w="1338"/>
        <w:gridCol w:w="298"/>
        <w:gridCol w:w="1221"/>
        <w:gridCol w:w="1292"/>
      </w:tblGrid>
      <w:tr w:rsidR="00C91350" w14:paraId="4CE1BC3A" w14:textId="77777777" w:rsidTr="00C91350">
        <w:trPr>
          <w:trHeight w:val="15"/>
        </w:trPr>
        <w:tc>
          <w:tcPr>
            <w:tcW w:w="739" w:type="dxa"/>
            <w:hideMark/>
          </w:tcPr>
          <w:p w14:paraId="4758F437" w14:textId="77777777" w:rsidR="00C91350" w:rsidRDefault="00C91350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218" w:type="dxa"/>
            <w:hideMark/>
          </w:tcPr>
          <w:p w14:paraId="3A9DBC58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504F580E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0EF1F3FF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32A281E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335206BA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6CD8E2E9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57860093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hideMark/>
          </w:tcPr>
          <w:p w14:paraId="4AD0F206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35C48E86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ED41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A3F3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Инвентарный номер объекта</w:t>
            </w:r>
          </w:p>
        </w:tc>
        <w:tc>
          <w:tcPr>
            <w:tcW w:w="83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896F9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0CF6E1D0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C69C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2822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объекта</w:t>
            </w:r>
          </w:p>
        </w:tc>
        <w:tc>
          <w:tcPr>
            <w:tcW w:w="83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81F55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2652D1A4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1AB8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F028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Назначение объекта (код)</w:t>
            </w:r>
          </w:p>
        </w:tc>
        <w:tc>
          <w:tcPr>
            <w:tcW w:w="83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1122A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658C2637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1482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92C1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Вид объекта (код)</w:t>
            </w:r>
          </w:p>
        </w:tc>
        <w:tc>
          <w:tcPr>
            <w:tcW w:w="83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D9C91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11C2CBF3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2E70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578E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Территория расположения объекта (код)</w:t>
            </w:r>
          </w:p>
        </w:tc>
        <w:tc>
          <w:tcPr>
            <w:tcW w:w="83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BA702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71DC1C5F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6E30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1330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11EE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Фактическое место нахождения объекта</w:t>
            </w:r>
          </w:p>
        </w:tc>
      </w:tr>
      <w:tr w:rsidR="00C91350" w14:paraId="7053DCE5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96438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68DF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населенного пункта</w:t>
            </w:r>
          </w:p>
        </w:tc>
        <w:tc>
          <w:tcPr>
            <w:tcW w:w="83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1EDFE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6D49174D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E4329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37368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 района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F2BC2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E763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ОКАТО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8D891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7503BE23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FE30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464E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Документы на право пользования земельным участком (договор аренды, свидетельство на право собственности и др.)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0771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Название</w:t>
            </w:r>
          </w:p>
        </w:tc>
        <w:tc>
          <w:tcPr>
            <w:tcW w:w="70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69B62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5273F892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2461E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990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8BB0D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CA68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C9953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2E5A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 выдачи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15C6F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4FCE9D34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3E8C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8.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52DA7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проекта на объект размещения (да/нет)</w:t>
            </w:r>
          </w:p>
        </w:tc>
        <w:tc>
          <w:tcPr>
            <w:tcW w:w="83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5049D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371A6FAE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1A723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5C77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акта ввода в эксплуатацию и дата</w:t>
            </w:r>
          </w:p>
        </w:tc>
        <w:tc>
          <w:tcPr>
            <w:tcW w:w="83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16988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0E3113A1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B47E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9.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2D6D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Заключение государственной экспертизы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7DE9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38926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12A2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A1E16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009928F9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AAE9B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91CB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Орган, выдавший заключение</w:t>
            </w:r>
          </w:p>
        </w:tc>
        <w:tc>
          <w:tcPr>
            <w:tcW w:w="83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073DA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47B9E799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5837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10.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1671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Гидрогеологическое заключение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D5FB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CD009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5AEB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CFE04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40538C1F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6B41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11.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6E81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Санитарно-эпидемиологическое заключение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1794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5FC2C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7EF2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DF2AD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6672595E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360B8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12.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25C6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Год начала/год окончания эксплуатации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04C17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Начало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3D251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83D9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Окончание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FFE0E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18752A46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B55C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13.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6529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 состояния объекта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C2807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869F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Состояние</w:t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5DEE7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3A377EDA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3778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14.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E37E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Площадь объекта (га)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4B241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702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726C7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76B25574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A53D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15.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09AA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Размер санитарно-защитной зоны (м)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AEB09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702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7B2C8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5C86A099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5493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16.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58EA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Проектная вместимость (тонн)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D884F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702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32608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4AA0C323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C076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17.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5602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Проектная мощность (тонн/год)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66832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83090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BDB74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ED47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168 - тонна</w:t>
            </w:r>
          </w:p>
          <w:p w14:paraId="429AE06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113 - куб. м</w:t>
            </w:r>
          </w:p>
        </w:tc>
      </w:tr>
      <w:tr w:rsidR="00C91350" w14:paraId="7D9F969B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AF42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18.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4445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Размещено всего (тонн)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FB4B3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3F5B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 % вместимости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75522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9F4C2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39DF9199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1BA4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19.</w:t>
            </w:r>
          </w:p>
        </w:tc>
        <w:tc>
          <w:tcPr>
            <w:tcW w:w="813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5483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Сведения об основных видах отходов, разрешенных к размещению на объекте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0F00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ед. изм. (код)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5FCC9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5D3A2FC4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1679C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09B0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 по ФККО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7F65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 ФККО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34F2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отходов за отчетный период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1B28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 способа обращения</w:t>
            </w:r>
          </w:p>
        </w:tc>
      </w:tr>
      <w:tr w:rsidR="00C91350" w14:paraId="54CC7915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76CCA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53B26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B22BB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03892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734AC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4B3EAACE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E093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20.</w:t>
            </w:r>
          </w:p>
        </w:tc>
        <w:tc>
          <w:tcPr>
            <w:tcW w:w="1330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4AD7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Сведения о территории, на которой расположен объект</w:t>
            </w:r>
          </w:p>
        </w:tc>
      </w:tr>
      <w:tr w:rsidR="00C91350" w14:paraId="5079C6C1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B8A1C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E35E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Вид территории (код)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5CD2E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D52B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Широта (гр*мин' сек.)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C5EF4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369E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Долгота (гр*мин' сек.)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232F6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2EF4720F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ACD9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21.</w:t>
            </w:r>
          </w:p>
        </w:tc>
        <w:tc>
          <w:tcPr>
            <w:tcW w:w="1330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D7D1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Сведения о системе защиты объекта размещения</w:t>
            </w:r>
          </w:p>
        </w:tc>
      </w:tr>
      <w:tr w:rsidR="00C91350" w14:paraId="5EB5F615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884B6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8289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A5C2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 системы защиты</w:t>
            </w:r>
          </w:p>
        </w:tc>
        <w:tc>
          <w:tcPr>
            <w:tcW w:w="83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E5DE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системы защиты</w:t>
            </w:r>
          </w:p>
        </w:tc>
      </w:tr>
      <w:tr w:rsidR="00C91350" w14:paraId="5343DA44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E6B2F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29E9A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B3A15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83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0240D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3F96CD75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950D8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22.</w:t>
            </w:r>
          </w:p>
        </w:tc>
        <w:tc>
          <w:tcPr>
            <w:tcW w:w="1330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F6F1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Сведения о системе мониторинга окружающей природной среды</w:t>
            </w:r>
          </w:p>
        </w:tc>
      </w:tr>
      <w:tr w:rsidR="00C91350" w14:paraId="63D03265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4C937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7EFF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CA36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 системы мониторинга</w:t>
            </w:r>
          </w:p>
        </w:tc>
        <w:tc>
          <w:tcPr>
            <w:tcW w:w="83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6733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системы мониторинга</w:t>
            </w:r>
          </w:p>
        </w:tc>
      </w:tr>
      <w:tr w:rsidR="00C91350" w14:paraId="2696E969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A25DB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B223D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D7CA4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83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36A6F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70BC3A40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526C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23.</w:t>
            </w:r>
          </w:p>
        </w:tc>
        <w:tc>
          <w:tcPr>
            <w:tcW w:w="1330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C8A2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Сведения о ближайшем водном объекте</w:t>
            </w:r>
          </w:p>
        </w:tc>
      </w:tr>
      <w:tr w:rsidR="00C91350" w14:paraId="1058C297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3ABC8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1B4F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</w:t>
            </w:r>
          </w:p>
        </w:tc>
        <w:tc>
          <w:tcPr>
            <w:tcW w:w="110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7CF4D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267BFE8E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DE7CF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2B89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Расстояние (км)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FF170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83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E3034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10AFFF50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141E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24.</w:t>
            </w:r>
          </w:p>
        </w:tc>
        <w:tc>
          <w:tcPr>
            <w:tcW w:w="1330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9731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Сведения о ближайшем населенном пункте</w:t>
            </w:r>
          </w:p>
        </w:tc>
      </w:tr>
      <w:tr w:rsidR="00C91350" w14:paraId="59847BE0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25303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787B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</w:t>
            </w:r>
          </w:p>
        </w:tc>
        <w:tc>
          <w:tcPr>
            <w:tcW w:w="110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E20FE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134D75A2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124C7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CCF6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Расстояние (км)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E0FA4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83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AE344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01108B14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677B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25.</w:t>
            </w:r>
          </w:p>
        </w:tc>
        <w:tc>
          <w:tcPr>
            <w:tcW w:w="1330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C1D6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Сведения о регистрации объекта в государственном реестре объектов размещения отходов (ГРОРО)</w:t>
            </w:r>
          </w:p>
        </w:tc>
      </w:tr>
      <w:tr w:rsidR="00C91350" w14:paraId="05CAAD64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43A81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5689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951E0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6D7F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</w:t>
            </w:r>
          </w:p>
        </w:tc>
        <w:tc>
          <w:tcPr>
            <w:tcW w:w="70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8E80A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6CF68EFB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A7C37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26.</w:t>
            </w:r>
          </w:p>
        </w:tc>
        <w:tc>
          <w:tcPr>
            <w:tcW w:w="1330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C2E3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Сведения о регистрации объекта в региональном реестре объектов размещения отходов &lt;**&gt;</w:t>
            </w:r>
          </w:p>
        </w:tc>
      </w:tr>
      <w:tr w:rsidR="00C91350" w14:paraId="13794165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8358F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B8AE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BFB6F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9AA6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B7D3A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FCFF2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75995DCD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E884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27.</w:t>
            </w:r>
          </w:p>
        </w:tc>
        <w:tc>
          <w:tcPr>
            <w:tcW w:w="1330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FA5D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Аэрофотоснимки, космоснимки, панорамные цифровые фотографии &lt;***&gt;</w:t>
            </w:r>
          </w:p>
        </w:tc>
      </w:tr>
      <w:tr w:rsidR="00C91350" w14:paraId="6D4EB6C8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06C9F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3E00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110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59B2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Название файла</w:t>
            </w:r>
          </w:p>
        </w:tc>
      </w:tr>
      <w:tr w:rsidR="00C91350" w14:paraId="60E6C462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701A6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74C32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2DCA1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68687C27" w14:textId="77777777" w:rsidTr="00C9135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8D0C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28.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E085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Юридическое лицо и индивидуальный предприниматель, эксплуатирующий объект размещения отходов &lt;****&gt;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36F6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 в региональном кадастре (КРК)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50B1F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7C49D854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FC07C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8002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</w:t>
            </w:r>
          </w:p>
        </w:tc>
        <w:tc>
          <w:tcPr>
            <w:tcW w:w="110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9DCD6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45C2AC2F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CFF82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2F4C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Краткое наименование</w:t>
            </w:r>
          </w:p>
        </w:tc>
        <w:tc>
          <w:tcPr>
            <w:tcW w:w="110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4FB8A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6510B9D8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452C0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77B2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ИНН</w:t>
            </w:r>
          </w:p>
        </w:tc>
        <w:tc>
          <w:tcPr>
            <w:tcW w:w="110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B3943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2A7DFC6A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69312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5003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Юридический адрес</w:t>
            </w:r>
          </w:p>
        </w:tc>
        <w:tc>
          <w:tcPr>
            <w:tcW w:w="110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52BCC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219FCE80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9370A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14DE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Почтовый адрес</w:t>
            </w:r>
          </w:p>
        </w:tc>
        <w:tc>
          <w:tcPr>
            <w:tcW w:w="110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58303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45A18A78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1D820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CEC0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  <w:tc>
          <w:tcPr>
            <w:tcW w:w="110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70542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53DF3313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A0119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8FE4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Факс</w:t>
            </w:r>
          </w:p>
        </w:tc>
        <w:tc>
          <w:tcPr>
            <w:tcW w:w="110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121EC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07048C55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73FA9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2157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E-mail</w:t>
            </w:r>
          </w:p>
        </w:tc>
        <w:tc>
          <w:tcPr>
            <w:tcW w:w="110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ED66A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1B41CB41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85AF7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6978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лицензии на обращение с отходами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F580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FE8EB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74EF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 выдачи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C7001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2829C95C" w14:textId="77777777" w:rsidTr="00C9135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F3DE0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59C3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Орган, выдавший лицензию</w:t>
            </w:r>
          </w:p>
        </w:tc>
        <w:tc>
          <w:tcPr>
            <w:tcW w:w="70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765D2" w14:textId="77777777" w:rsidR="00C91350" w:rsidRDefault="00C91350">
            <w:pPr>
              <w:rPr>
                <w:lang w:eastAsia="en-US"/>
              </w:rPr>
            </w:pPr>
          </w:p>
        </w:tc>
      </w:tr>
    </w:tbl>
    <w:p w14:paraId="661E9E5F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AE8096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________________</w:t>
      </w:r>
      <w:r>
        <w:rPr>
          <w:rFonts w:ascii="Arial" w:hAnsi="Arial" w:cs="Arial"/>
          <w:color w:val="444444"/>
        </w:rPr>
        <w:br/>
      </w:r>
    </w:p>
    <w:p w14:paraId="2487C306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51906E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В случае учета объема отходов в кубических метрах изменить код единицы измерения на 113.</w:t>
      </w:r>
      <w:r>
        <w:rPr>
          <w:rFonts w:ascii="Arial" w:hAnsi="Arial" w:cs="Arial"/>
          <w:color w:val="444444"/>
        </w:rPr>
        <w:br/>
      </w:r>
    </w:p>
    <w:p w14:paraId="5F1E77DE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E96A6C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** Номер объекта в региональном кадастре отходов можно узнать или получить в департаменте природно-ресурсного регулирования, лесных отношений и развития нефтегазового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4BA484DB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899450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*** Если таковые имеются, то в этом пункте указываются имена файлов с изображениями. Сами изображения или векторные слои передаются отдельным файлом.</w:t>
      </w:r>
      <w:r>
        <w:rPr>
          <w:rFonts w:ascii="Arial" w:hAnsi="Arial" w:cs="Arial"/>
          <w:color w:val="444444"/>
        </w:rPr>
        <w:br/>
      </w:r>
    </w:p>
    <w:p w14:paraId="160B70DF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F5CA24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**** Если таковые имеются.</w:t>
      </w:r>
      <w:r>
        <w:rPr>
          <w:rFonts w:ascii="Arial" w:hAnsi="Arial" w:cs="Arial"/>
          <w:color w:val="444444"/>
        </w:rPr>
        <w:br/>
      </w:r>
    </w:p>
    <w:p w14:paraId="2358B616" w14:textId="77777777" w:rsidR="00C91350" w:rsidRDefault="00C91350" w:rsidP="00C91350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Порядку ведения регионального кадастра</w:t>
      </w:r>
      <w:r>
        <w:rPr>
          <w:rFonts w:ascii="Arial" w:hAnsi="Arial" w:cs="Arial"/>
          <w:color w:val="444444"/>
          <w:sz w:val="24"/>
          <w:szCs w:val="24"/>
        </w:rPr>
        <w:br/>
        <w:t>отходов Ямало-Ненецкого автономного округа</w:t>
      </w:r>
    </w:p>
    <w:p w14:paraId="1D4E3479" w14:textId="77777777" w:rsidR="00C91350" w:rsidRDefault="00C91350" w:rsidP="00C9135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ФОРМА РЕГИСТРАЦИОННОЙ КАРТЫ</w:t>
      </w:r>
    </w:p>
    <w:p w14:paraId="5C3FCE90" w14:textId="77777777" w:rsidR="00C91350" w:rsidRDefault="00C91350" w:rsidP="00C9135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Регистрационная карта банка данных о технологиях и установках, используемых для обработки, утилизации, обезвреживания отходов</w:t>
      </w:r>
    </w:p>
    <w:p w14:paraId="16E44487" w14:textId="77777777" w:rsidR="00C91350" w:rsidRDefault="00C91350" w:rsidP="00C9135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Сведения о юридическом лице, индивидуальном предпринимателе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3"/>
        <w:gridCol w:w="1465"/>
        <w:gridCol w:w="208"/>
        <w:gridCol w:w="1678"/>
        <w:gridCol w:w="1664"/>
        <w:gridCol w:w="2087"/>
      </w:tblGrid>
      <w:tr w:rsidR="00C91350" w14:paraId="75802E38" w14:textId="77777777" w:rsidTr="00C91350">
        <w:trPr>
          <w:trHeight w:val="15"/>
        </w:trPr>
        <w:tc>
          <w:tcPr>
            <w:tcW w:w="3142" w:type="dxa"/>
            <w:hideMark/>
          </w:tcPr>
          <w:p w14:paraId="4E25BD31" w14:textId="77777777" w:rsidR="00C91350" w:rsidRDefault="00C91350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033" w:type="dxa"/>
            <w:hideMark/>
          </w:tcPr>
          <w:p w14:paraId="18D7EBF3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2E839961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099FD863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543CFFA4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432820D4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091D00DE" w14:textId="77777777" w:rsidTr="00C91350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A05F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Полное наименование</w:t>
            </w:r>
          </w:p>
        </w:tc>
        <w:tc>
          <w:tcPr>
            <w:tcW w:w="85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2C218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48337958" w14:textId="77777777" w:rsidTr="00C91350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6F89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Краткое наименование</w:t>
            </w:r>
          </w:p>
        </w:tc>
        <w:tc>
          <w:tcPr>
            <w:tcW w:w="85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AF485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351CBC25" w14:textId="77777777" w:rsidTr="00C91350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2F57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Юридический адрес</w:t>
            </w:r>
          </w:p>
        </w:tc>
        <w:tc>
          <w:tcPr>
            <w:tcW w:w="85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ECD09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3311838A" w14:textId="77777777" w:rsidTr="00C91350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AA42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Почтовый адрес</w:t>
            </w:r>
          </w:p>
        </w:tc>
        <w:tc>
          <w:tcPr>
            <w:tcW w:w="85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8DF75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455B3809" w14:textId="77777777" w:rsidTr="00C91350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01E8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Телефон, факс</w:t>
            </w:r>
          </w:p>
        </w:tc>
        <w:tc>
          <w:tcPr>
            <w:tcW w:w="85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FC8E8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533FEC16" w14:textId="77777777" w:rsidTr="00C91350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17D3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Электронная почта</w:t>
            </w:r>
          </w:p>
        </w:tc>
        <w:tc>
          <w:tcPr>
            <w:tcW w:w="85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EBAC5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5993F43C" w14:textId="77777777" w:rsidTr="00C91350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0DDA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Руководитель (Ф.И.О., должность)</w:t>
            </w:r>
          </w:p>
        </w:tc>
        <w:tc>
          <w:tcPr>
            <w:tcW w:w="85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3814A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4D2D23CC" w14:textId="77777777" w:rsidTr="00C91350">
        <w:tc>
          <w:tcPr>
            <w:tcW w:w="1367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D817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Коды по классификаторам</w:t>
            </w:r>
          </w:p>
        </w:tc>
      </w:tr>
      <w:tr w:rsidR="00C91350" w14:paraId="09BFB8AC" w14:textId="77777777" w:rsidTr="00C9135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33A5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ОКПО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16D9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ОКВЭД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6728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ОКАТО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581A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ИНН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CF71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ОГРН (ОГРНИП)</w:t>
            </w:r>
          </w:p>
        </w:tc>
      </w:tr>
      <w:tr w:rsidR="00C91350" w14:paraId="25D9FD2A" w14:textId="77777777" w:rsidTr="00C9135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C6272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97F97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084F8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9F203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647B7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185D5BA9" w14:textId="77777777" w:rsidTr="00C91350">
        <w:tc>
          <w:tcPr>
            <w:tcW w:w="79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0B4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Код юридического лица, индивидуального предпринимателя в региональном кадастре отходов (КРК) &lt;*&gt;</w:t>
            </w:r>
          </w:p>
        </w:tc>
        <w:tc>
          <w:tcPr>
            <w:tcW w:w="57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66BAB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0EFD6FB5" w14:textId="77777777" w:rsidTr="00C91350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2226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Отрасль</w:t>
            </w:r>
          </w:p>
        </w:tc>
        <w:tc>
          <w:tcPr>
            <w:tcW w:w="85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DE817" w14:textId="77777777" w:rsidR="00C91350" w:rsidRDefault="00C91350">
            <w:pPr>
              <w:rPr>
                <w:lang w:eastAsia="en-US"/>
              </w:rPr>
            </w:pPr>
          </w:p>
        </w:tc>
      </w:tr>
    </w:tbl>
    <w:p w14:paraId="2BB332D2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B16162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  <w:r>
        <w:rPr>
          <w:rFonts w:ascii="Arial" w:hAnsi="Arial" w:cs="Arial"/>
          <w:color w:val="444444"/>
        </w:rPr>
        <w:br/>
      </w:r>
    </w:p>
    <w:p w14:paraId="73F19DD4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40B4D2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КРК можно узнать или получить в департаменте природно-ресурсного регулирования, лесных отношений и развития нефтегазового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286597DC" w14:textId="77777777" w:rsidR="00C91350" w:rsidRDefault="00C91350" w:rsidP="00C9135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Сведения о технологии или установке</w:t>
      </w:r>
    </w:p>
    <w:p w14:paraId="5C7F95E8" w14:textId="77777777" w:rsidR="00C91350" w:rsidRDefault="00C91350" w:rsidP="00C9135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 ______________ год</w:t>
      </w:r>
    </w:p>
    <w:p w14:paraId="25A6CDF5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B380055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Общие сведения.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4"/>
        <w:gridCol w:w="4493"/>
        <w:gridCol w:w="914"/>
        <w:gridCol w:w="2124"/>
        <w:gridCol w:w="1080"/>
      </w:tblGrid>
      <w:tr w:rsidR="00C91350" w14:paraId="00D68AF3" w14:textId="77777777" w:rsidTr="00C91350">
        <w:trPr>
          <w:trHeight w:val="15"/>
        </w:trPr>
        <w:tc>
          <w:tcPr>
            <w:tcW w:w="924" w:type="dxa"/>
            <w:hideMark/>
          </w:tcPr>
          <w:p w14:paraId="7E716590" w14:textId="77777777" w:rsidR="00C91350" w:rsidRDefault="00C91350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6838" w:type="dxa"/>
            <w:hideMark/>
          </w:tcPr>
          <w:p w14:paraId="5F52375A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0226337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724527EB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621954C9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2502B7E5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D3D48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4C50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технологии/установки</w:t>
            </w:r>
          </w:p>
        </w:tc>
        <w:tc>
          <w:tcPr>
            <w:tcW w:w="62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87D7C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24216934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5885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1.2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D05C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Назначение технологии (обработка, утилизация, обезвреживание отходов)</w:t>
            </w:r>
          </w:p>
        </w:tc>
        <w:tc>
          <w:tcPr>
            <w:tcW w:w="62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4049A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13C04C54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DC0E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1.3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DABD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Краткое описание технологии</w:t>
            </w:r>
          </w:p>
        </w:tc>
        <w:tc>
          <w:tcPr>
            <w:tcW w:w="62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73099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45599CE3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CF7D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1.4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C342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Год разработки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A1948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8B9D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ввода в эксплуатацию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D7EE3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402B8AEC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482D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1.5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B30F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заключения государственной экспертизы, номер, дата, орган, проводивший экспертизу</w:t>
            </w:r>
          </w:p>
        </w:tc>
        <w:tc>
          <w:tcPr>
            <w:tcW w:w="62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15D0E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59DEE2DD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D595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1.6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98E77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сертификатов, номер, дата, наименование органа, выдавшего сертификат</w:t>
            </w:r>
          </w:p>
        </w:tc>
        <w:tc>
          <w:tcPr>
            <w:tcW w:w="62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B2A9E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7B2DDCB1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20E9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1.7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70D6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мониторинга объектов окружающей природной среды в районе нахождения установки</w:t>
            </w:r>
          </w:p>
        </w:tc>
        <w:tc>
          <w:tcPr>
            <w:tcW w:w="62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8F723" w14:textId="77777777" w:rsidR="00C91350" w:rsidRDefault="00C91350">
            <w:pPr>
              <w:rPr>
                <w:lang w:eastAsia="en-US"/>
              </w:rPr>
            </w:pPr>
          </w:p>
        </w:tc>
      </w:tr>
    </w:tbl>
    <w:p w14:paraId="2978707B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7FF408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Сведения о разработчике технологии.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5"/>
        <w:gridCol w:w="4828"/>
        <w:gridCol w:w="3742"/>
      </w:tblGrid>
      <w:tr w:rsidR="00C91350" w14:paraId="27D9A3F5" w14:textId="77777777" w:rsidTr="00C91350">
        <w:trPr>
          <w:trHeight w:val="15"/>
        </w:trPr>
        <w:tc>
          <w:tcPr>
            <w:tcW w:w="924" w:type="dxa"/>
            <w:hideMark/>
          </w:tcPr>
          <w:p w14:paraId="23C1861D" w14:textId="77777777" w:rsidR="00C91350" w:rsidRDefault="00C91350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6838" w:type="dxa"/>
            <w:hideMark/>
          </w:tcPr>
          <w:p w14:paraId="5242CAA5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283" w:type="dxa"/>
            <w:hideMark/>
          </w:tcPr>
          <w:p w14:paraId="6764FA0D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2F0744D4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3C2A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0241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Полное наименование юридического лица, индивидуального предпринимателя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46302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092DEEA3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851A8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2.2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16F4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Сокращенное наименование юридического лица, индивидуального предпринимателя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7AB93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0215BF9B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89A9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2.3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F4F4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Почтовый адрес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00D2A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41E6C139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44B6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2.4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D0A0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5AE90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091EBEEA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F8BB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2.5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097F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Факс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1E0ED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7D099F2C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ED02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2.6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53EE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E-mail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A8412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7578D3B6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C45E7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2.7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2B6E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Интернет-страница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FFC8F" w14:textId="77777777" w:rsidR="00C91350" w:rsidRDefault="00C91350">
            <w:pPr>
              <w:rPr>
                <w:lang w:eastAsia="en-US"/>
              </w:rPr>
            </w:pPr>
          </w:p>
        </w:tc>
      </w:tr>
    </w:tbl>
    <w:p w14:paraId="375EDE2F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7E8EA9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 Область применения технологии в соответствии с технической документацией.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0"/>
        <w:gridCol w:w="2772"/>
        <w:gridCol w:w="2056"/>
        <w:gridCol w:w="3757"/>
      </w:tblGrid>
      <w:tr w:rsidR="00C91350" w14:paraId="028B78F7" w14:textId="77777777" w:rsidTr="00C91350">
        <w:trPr>
          <w:trHeight w:val="15"/>
        </w:trPr>
        <w:tc>
          <w:tcPr>
            <w:tcW w:w="924" w:type="dxa"/>
            <w:hideMark/>
          </w:tcPr>
          <w:p w14:paraId="0B33BE38" w14:textId="77777777" w:rsidR="00C91350" w:rsidRDefault="00C91350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696" w:type="dxa"/>
            <w:hideMark/>
          </w:tcPr>
          <w:p w14:paraId="5B150F22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51F26C4F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283" w:type="dxa"/>
            <w:hideMark/>
          </w:tcPr>
          <w:p w14:paraId="5C31EE2F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6D518100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C40D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3.1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F8EC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Производство, технологический процесс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48A7B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05E2BCDE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EC18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3.2</w:t>
            </w:r>
          </w:p>
        </w:tc>
        <w:tc>
          <w:tcPr>
            <w:tcW w:w="1312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4357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Перечень перерабатываемых отходов</w:t>
            </w:r>
          </w:p>
        </w:tc>
      </w:tr>
      <w:tr w:rsidR="00C91350" w14:paraId="38494683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44672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F6D4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 ФККО</w:t>
            </w:r>
          </w:p>
        </w:tc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07C9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 ФККО</w:t>
            </w:r>
          </w:p>
        </w:tc>
      </w:tr>
      <w:tr w:rsidR="00C91350" w14:paraId="6CB7A497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2E156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B809A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15E33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5C321B6E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533E6E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Характеристики технологической установки в соответствии с технической документацией.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0"/>
        <w:gridCol w:w="2682"/>
        <w:gridCol w:w="2384"/>
        <w:gridCol w:w="795"/>
        <w:gridCol w:w="2764"/>
      </w:tblGrid>
      <w:tr w:rsidR="00C91350" w14:paraId="44038D42" w14:textId="77777777" w:rsidTr="00C91350">
        <w:trPr>
          <w:trHeight w:val="15"/>
        </w:trPr>
        <w:tc>
          <w:tcPr>
            <w:tcW w:w="924" w:type="dxa"/>
            <w:hideMark/>
          </w:tcPr>
          <w:p w14:paraId="598EB1EA" w14:textId="77777777" w:rsidR="00C91350" w:rsidRDefault="00C91350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6838" w:type="dxa"/>
            <w:gridSpan w:val="2"/>
            <w:hideMark/>
          </w:tcPr>
          <w:p w14:paraId="524C4170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gridSpan w:val="2"/>
            <w:hideMark/>
          </w:tcPr>
          <w:p w14:paraId="527740F3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1CC1E036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EF4C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4.1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1E518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Производительность (указать также единицы измерения)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E78EC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586DAEA0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32F5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4.2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CE20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Тип (стационарная или передвижная)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7AE7D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22BCB5FF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1195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4.3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55FE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Режим эксплуатации (непрерывный, импульсный, периодический, по требованию)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C8665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3018F730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EC14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4.4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A22E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Температура эксплуатации (от и до в градусах Цельсия)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ABF47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19B38DD3" w14:textId="77777777" w:rsidTr="00C91350">
        <w:trPr>
          <w:trHeight w:val="15"/>
        </w:trPr>
        <w:tc>
          <w:tcPr>
            <w:tcW w:w="924" w:type="dxa"/>
            <w:hideMark/>
          </w:tcPr>
          <w:p w14:paraId="48CFB199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hideMark/>
          </w:tcPr>
          <w:p w14:paraId="62DD0728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990" w:type="dxa"/>
            <w:gridSpan w:val="2"/>
            <w:hideMark/>
          </w:tcPr>
          <w:p w14:paraId="54687BCC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620" w:type="dxa"/>
            <w:hideMark/>
          </w:tcPr>
          <w:p w14:paraId="47621B06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06C4EB75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4868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129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AEA8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Потребляемые ресурсы (наименование, характеристика, потребляемое количество за единицу времени) в соответствии с технической документацией</w:t>
            </w:r>
          </w:p>
        </w:tc>
      </w:tr>
      <w:tr w:rsidR="00C91350" w14:paraId="669571AC" w14:textId="77777777" w:rsidTr="00C9135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99EE0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0DA2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D0D4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Характеристика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2A51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за единицу времени</w:t>
            </w:r>
          </w:p>
        </w:tc>
      </w:tr>
      <w:tr w:rsidR="00C91350" w14:paraId="5017521C" w14:textId="77777777" w:rsidTr="00C9135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6C468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972FD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D505D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0F4AD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29B5DE08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1394ED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Фактические данные эксплуатации технологической установки за отчетный период.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4"/>
        <w:gridCol w:w="2566"/>
        <w:gridCol w:w="3305"/>
        <w:gridCol w:w="90"/>
        <w:gridCol w:w="2650"/>
      </w:tblGrid>
      <w:tr w:rsidR="00C91350" w14:paraId="01B2AF12" w14:textId="77777777" w:rsidTr="00C91350">
        <w:trPr>
          <w:trHeight w:val="15"/>
        </w:trPr>
        <w:tc>
          <w:tcPr>
            <w:tcW w:w="924" w:type="dxa"/>
            <w:hideMark/>
          </w:tcPr>
          <w:p w14:paraId="27450E88" w14:textId="77777777" w:rsidR="00C91350" w:rsidRDefault="00C91350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511" w:type="dxa"/>
            <w:hideMark/>
          </w:tcPr>
          <w:p w14:paraId="1F4B475B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359" w:type="dxa"/>
            <w:gridSpan w:val="2"/>
            <w:hideMark/>
          </w:tcPr>
          <w:p w14:paraId="25FD40A2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066" w:type="dxa"/>
            <w:hideMark/>
          </w:tcPr>
          <w:p w14:paraId="7FA540C4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5F392A03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2EF6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6.1</w:t>
            </w:r>
          </w:p>
        </w:tc>
        <w:tc>
          <w:tcPr>
            <w:tcW w:w="129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7F0A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Перерабатываемые отходы</w:t>
            </w:r>
          </w:p>
        </w:tc>
      </w:tr>
      <w:tr w:rsidR="00C91350" w14:paraId="6F829CDA" w14:textId="77777777" w:rsidTr="00C9135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D9706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7842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 ФККО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627E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 ФККО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6CC2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(т/г)</w:t>
            </w:r>
          </w:p>
        </w:tc>
      </w:tr>
      <w:tr w:rsidR="00C91350" w14:paraId="32608EC9" w14:textId="77777777" w:rsidTr="00C9135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8493E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E6E52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B0C5E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6498E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4B5FCBB8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28E1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6.2</w:t>
            </w:r>
          </w:p>
        </w:tc>
        <w:tc>
          <w:tcPr>
            <w:tcW w:w="129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130F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Выходные потоки (получаемые отходы)</w:t>
            </w:r>
          </w:p>
        </w:tc>
      </w:tr>
      <w:tr w:rsidR="00C91350" w14:paraId="0D741076" w14:textId="77777777" w:rsidTr="00C9135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72BD5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969F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 ФККО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3E00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 ФККО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76E6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(т/г)</w:t>
            </w:r>
          </w:p>
        </w:tc>
      </w:tr>
      <w:tr w:rsidR="00C91350" w14:paraId="4FA7AFE3" w14:textId="77777777" w:rsidTr="00C9135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82F92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5D06D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9BE03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B5FD0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2E8E4C67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3851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6.3</w:t>
            </w:r>
          </w:p>
        </w:tc>
        <w:tc>
          <w:tcPr>
            <w:tcW w:w="129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56CD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Выбросы загрязняющих веществ в атмосферу</w:t>
            </w:r>
          </w:p>
        </w:tc>
      </w:tr>
      <w:tr w:rsidR="00C91350" w14:paraId="14766465" w14:textId="77777777" w:rsidTr="00C9135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5D766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51E9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 ЗВ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2C1E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6506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Выброс (г/сек)</w:t>
            </w:r>
          </w:p>
        </w:tc>
      </w:tr>
      <w:tr w:rsidR="00C91350" w14:paraId="28D3F4DC" w14:textId="77777777" w:rsidTr="00C9135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6314A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D9902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3B341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069B4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40DBD843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566E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6.4</w:t>
            </w:r>
          </w:p>
        </w:tc>
        <w:tc>
          <w:tcPr>
            <w:tcW w:w="88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A651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газоочистных сооружений (да/нет)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613A2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2527A03E" w14:textId="77777777" w:rsidTr="00C91350">
        <w:trPr>
          <w:trHeight w:val="15"/>
        </w:trPr>
        <w:tc>
          <w:tcPr>
            <w:tcW w:w="924" w:type="dxa"/>
            <w:hideMark/>
          </w:tcPr>
          <w:p w14:paraId="4D0454D6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hideMark/>
          </w:tcPr>
          <w:p w14:paraId="3A376F0F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174" w:type="dxa"/>
            <w:hideMark/>
          </w:tcPr>
          <w:p w14:paraId="7BAC59B4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gridSpan w:val="2"/>
            <w:hideMark/>
          </w:tcPr>
          <w:p w14:paraId="1DFA44A1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43565D32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B367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</w:p>
        </w:tc>
        <w:tc>
          <w:tcPr>
            <w:tcW w:w="129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6AD6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Вторичная продукция</w:t>
            </w:r>
          </w:p>
        </w:tc>
      </w:tr>
      <w:tr w:rsidR="00C91350" w14:paraId="727D87E8" w14:textId="77777777" w:rsidTr="00C9135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223C6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3503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A819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Класс опасности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B404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(т/год)</w:t>
            </w:r>
          </w:p>
        </w:tc>
      </w:tr>
      <w:tr w:rsidR="00C91350" w14:paraId="76066857" w14:textId="77777777" w:rsidTr="00C9135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3BE40" w14:textId="77777777" w:rsidR="00C91350" w:rsidRDefault="00C91350">
            <w:pPr>
              <w:rPr>
                <w:lang w:eastAsia="en-US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6778A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4BE40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38447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6EDDB58F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8B14C7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Характеристика места размещения установки.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6"/>
        <w:gridCol w:w="5859"/>
        <w:gridCol w:w="2700"/>
      </w:tblGrid>
      <w:tr w:rsidR="00C91350" w14:paraId="0272ACEF" w14:textId="77777777" w:rsidTr="00C91350">
        <w:trPr>
          <w:trHeight w:val="15"/>
        </w:trPr>
        <w:tc>
          <w:tcPr>
            <w:tcW w:w="924" w:type="dxa"/>
            <w:hideMark/>
          </w:tcPr>
          <w:p w14:paraId="54A8EA70" w14:textId="77777777" w:rsidR="00C91350" w:rsidRDefault="00C91350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8686" w:type="dxa"/>
            <w:hideMark/>
          </w:tcPr>
          <w:p w14:paraId="6F36A3DA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hideMark/>
          </w:tcPr>
          <w:p w14:paraId="1E38C1E2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3251FBBB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0F84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8.1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1C97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площадки с твердым покрытием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B7707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4B593EBF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30F4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8.2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D42C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и описание мест временного хранения отходов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7049F" w14:textId="77777777" w:rsidR="00C91350" w:rsidRDefault="00C91350">
            <w:pPr>
              <w:rPr>
                <w:lang w:eastAsia="en-US"/>
              </w:rPr>
            </w:pPr>
          </w:p>
        </w:tc>
      </w:tr>
    </w:tbl>
    <w:p w14:paraId="39C9104F" w14:textId="77777777" w:rsidR="00C91350" w:rsidRDefault="00C91350" w:rsidP="00C913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838841" w14:textId="77777777" w:rsidR="00C91350" w:rsidRDefault="00C91350" w:rsidP="00C913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Экономические характеристики.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7"/>
        <w:gridCol w:w="5981"/>
        <w:gridCol w:w="2587"/>
      </w:tblGrid>
      <w:tr w:rsidR="00C91350" w14:paraId="14A4D644" w14:textId="77777777" w:rsidTr="00C91350">
        <w:trPr>
          <w:trHeight w:val="15"/>
        </w:trPr>
        <w:tc>
          <w:tcPr>
            <w:tcW w:w="924" w:type="dxa"/>
            <w:hideMark/>
          </w:tcPr>
          <w:p w14:paraId="5E0F127C" w14:textId="77777777" w:rsidR="00C91350" w:rsidRDefault="00C91350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8686" w:type="dxa"/>
            <w:hideMark/>
          </w:tcPr>
          <w:p w14:paraId="0344F60B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hideMark/>
          </w:tcPr>
          <w:p w14:paraId="079FB30E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2685B1F8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C9F5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9.1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8F95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Затраты на внедрение (тыс. руб.)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1AFE5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3CD238D2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93F6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9.2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210C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Эксплуатационные затраты (тыс. руб./год)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9C11D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1EEECB47" w14:textId="77777777" w:rsidTr="00C91350">
        <w:trPr>
          <w:trHeight w:val="15"/>
        </w:trPr>
        <w:tc>
          <w:tcPr>
            <w:tcW w:w="924" w:type="dxa"/>
            <w:hideMark/>
          </w:tcPr>
          <w:p w14:paraId="67DAAE79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8686" w:type="dxa"/>
            <w:hideMark/>
          </w:tcPr>
          <w:p w14:paraId="4B64499F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hideMark/>
          </w:tcPr>
          <w:p w14:paraId="616947A7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43D45649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9351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5919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Время работы установки в отчетном периоде (дней)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EFB1D" w14:textId="77777777" w:rsidR="00C91350" w:rsidRDefault="00C91350">
            <w:pPr>
              <w:rPr>
                <w:lang w:eastAsia="en-US"/>
              </w:rPr>
            </w:pPr>
          </w:p>
        </w:tc>
      </w:tr>
    </w:tbl>
    <w:p w14:paraId="43FF04B0" w14:textId="77777777" w:rsidR="00C91350" w:rsidRDefault="00C91350" w:rsidP="00C91350">
      <w:pPr>
        <w:textAlignment w:val="baseline"/>
        <w:rPr>
          <w:rFonts w:ascii="Arial" w:hAnsi="Arial" w:cs="Arial"/>
          <w:vanish/>
          <w:color w:val="44444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8"/>
        <w:gridCol w:w="5967"/>
        <w:gridCol w:w="2600"/>
      </w:tblGrid>
      <w:tr w:rsidR="00C91350" w14:paraId="549DECCD" w14:textId="77777777" w:rsidTr="00C91350">
        <w:trPr>
          <w:trHeight w:val="15"/>
          <w:hidden/>
        </w:trPr>
        <w:tc>
          <w:tcPr>
            <w:tcW w:w="924" w:type="dxa"/>
            <w:hideMark/>
          </w:tcPr>
          <w:p w14:paraId="2963A96F" w14:textId="77777777" w:rsidR="00C91350" w:rsidRDefault="00C91350">
            <w:pPr>
              <w:rPr>
                <w:rFonts w:ascii="Arial" w:hAnsi="Arial" w:cs="Arial"/>
                <w:vanish/>
                <w:color w:val="444444"/>
              </w:rPr>
            </w:pPr>
          </w:p>
        </w:tc>
        <w:tc>
          <w:tcPr>
            <w:tcW w:w="8686" w:type="dxa"/>
            <w:hideMark/>
          </w:tcPr>
          <w:p w14:paraId="6F67C477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hideMark/>
          </w:tcPr>
          <w:p w14:paraId="7AE8EB75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4C9DD1C3" w14:textId="77777777" w:rsidTr="00C9135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253B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21B6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Местонахождение установки (район, населенный пункт)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2E1D1" w14:textId="77777777" w:rsidR="00C91350" w:rsidRDefault="00C91350">
            <w:pPr>
              <w:rPr>
                <w:lang w:eastAsia="en-US"/>
              </w:rPr>
            </w:pPr>
          </w:p>
        </w:tc>
      </w:tr>
      <w:tr w:rsidR="00C91350" w14:paraId="1D83EC6F" w14:textId="77777777" w:rsidTr="00C9135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50094" w14:textId="77777777" w:rsidR="00C91350" w:rsidRDefault="00C9135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4065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 района (из таблицы кодов районов)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3B92E" w14:textId="77777777" w:rsidR="00C91350" w:rsidRDefault="00C91350">
            <w:pPr>
              <w:rPr>
                <w:lang w:eastAsia="en-US"/>
              </w:rPr>
            </w:pPr>
          </w:p>
        </w:tc>
      </w:tr>
    </w:tbl>
    <w:p w14:paraId="6912262E" w14:textId="77777777" w:rsidR="00C91350" w:rsidRDefault="00C91350" w:rsidP="00C91350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784F93F7" w14:textId="77777777" w:rsidR="00C91350" w:rsidRDefault="00C91350" w:rsidP="00C91350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N 3</w:t>
      </w:r>
      <w:r>
        <w:rPr>
          <w:rFonts w:ascii="Arial" w:hAnsi="Arial" w:cs="Arial"/>
          <w:color w:val="444444"/>
          <w:sz w:val="24"/>
          <w:szCs w:val="24"/>
        </w:rPr>
        <w:br/>
        <w:t>к Порядку ведения регионального кадастра</w:t>
      </w:r>
      <w:r>
        <w:rPr>
          <w:rFonts w:ascii="Arial" w:hAnsi="Arial" w:cs="Arial"/>
          <w:color w:val="444444"/>
          <w:sz w:val="24"/>
          <w:szCs w:val="24"/>
        </w:rPr>
        <w:br/>
        <w:t>отходов Ямало-Ненецкого автономного округа</w:t>
      </w:r>
    </w:p>
    <w:p w14:paraId="1FEC6218" w14:textId="77777777" w:rsidR="00C91350" w:rsidRDefault="00C91350" w:rsidP="00C91350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СПРАВОЧНЫЕ КОДИФИКАТОРЫ</w:t>
      </w:r>
    </w:p>
    <w:p w14:paraId="4A7BF3D5" w14:textId="77777777" w:rsidR="00C91350" w:rsidRDefault="00C91350" w:rsidP="00C91350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1. Виды объектов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2"/>
        <w:gridCol w:w="8063"/>
      </w:tblGrid>
      <w:tr w:rsidR="00C91350" w14:paraId="01E6CF7C" w14:textId="77777777" w:rsidTr="00C91350">
        <w:trPr>
          <w:trHeight w:val="15"/>
        </w:trPr>
        <w:tc>
          <w:tcPr>
            <w:tcW w:w="1294" w:type="dxa"/>
            <w:hideMark/>
          </w:tcPr>
          <w:p w14:paraId="1046064D" w14:textId="77777777" w:rsidR="00C91350" w:rsidRDefault="00C91350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8131" w:type="dxa"/>
            <w:hideMark/>
          </w:tcPr>
          <w:p w14:paraId="696C7C3B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0DAFD63F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278A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 вида объекта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C5A4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вида объекта</w:t>
            </w:r>
          </w:p>
        </w:tc>
      </w:tr>
      <w:tr w:rsidR="00C91350" w14:paraId="1845CBA6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AE5F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4D53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C91350" w14:paraId="6B44C680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2593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5C93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Данные отсутствуют</w:t>
            </w:r>
          </w:p>
        </w:tc>
      </w:tr>
      <w:tr w:rsidR="00C91350" w14:paraId="2EBDB1DC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00AF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0B5D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Полигон твердых бытовых отходов</w:t>
            </w:r>
          </w:p>
        </w:tc>
      </w:tr>
      <w:tr w:rsidR="00C91350" w14:paraId="2A854957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CFEF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F275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Полигон промышленных отходов</w:t>
            </w:r>
          </w:p>
        </w:tc>
      </w:tr>
      <w:tr w:rsidR="00C91350" w14:paraId="7E53D333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B576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62C7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Шламонакопитель (шламохранилище), включая шламовый амбар</w:t>
            </w:r>
          </w:p>
        </w:tc>
      </w:tr>
      <w:tr w:rsidR="00C91350" w14:paraId="2D80EABB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A37C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B791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Хвостохранилище</w:t>
            </w:r>
          </w:p>
        </w:tc>
      </w:tr>
      <w:tr w:rsidR="00C91350" w14:paraId="591D7179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9C227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A312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Отвал, террикон, шлакозолоотвал и т.п.</w:t>
            </w:r>
          </w:p>
        </w:tc>
      </w:tr>
      <w:tr w:rsidR="00C91350" w14:paraId="51B38F16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71EE7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95CA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Санкционированная свалка</w:t>
            </w:r>
          </w:p>
        </w:tc>
      </w:tr>
      <w:tr w:rsidR="00C91350" w14:paraId="6006499E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52FD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8ED5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Котлован, карьер</w:t>
            </w:r>
          </w:p>
        </w:tc>
      </w:tr>
      <w:tr w:rsidR="00C91350" w14:paraId="1284EAC1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32DE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F7C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Выработанная шахта, штольня, поглощающий колодец, скважина</w:t>
            </w:r>
          </w:p>
        </w:tc>
      </w:tr>
      <w:tr w:rsidR="00C91350" w14:paraId="2188BEAD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EABB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DFE1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Навозохранилище, пометохранилище и т.п.</w:t>
            </w:r>
          </w:p>
        </w:tc>
      </w:tr>
      <w:tr w:rsidR="00C91350" w14:paraId="70C1BA2A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7A6E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B8EC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Открытая площадка с грунтовым покрытием (для накопления отходов на срок не более чем 11 месяцев)</w:t>
            </w:r>
          </w:p>
        </w:tc>
      </w:tr>
      <w:tr w:rsidR="00C91350" w14:paraId="4331FB19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FD4D8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5386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Открытая площадка с непроницаемым покрытием (для накопления отходов на срок не более чем 11 месяцев)</w:t>
            </w:r>
          </w:p>
        </w:tc>
      </w:tr>
      <w:tr w:rsidR="00C91350" w14:paraId="5FF29501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AB79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1D69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Крытая площадка (под навесом) с грунтовым покрытием (для накопления отходов на срок не более чем 11 месяцев)</w:t>
            </w:r>
          </w:p>
        </w:tc>
      </w:tr>
      <w:tr w:rsidR="00C91350" w14:paraId="642B60F5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B370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A13E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Крытая площадка (под навесом) с непроницаемым покрытием (для накопления отходов на срок не более чем 11 месяцев)</w:t>
            </w:r>
          </w:p>
        </w:tc>
      </w:tr>
      <w:tr w:rsidR="00C91350" w14:paraId="6A74AA03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38C9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4704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Производственное помещение (или его часть)</w:t>
            </w:r>
          </w:p>
        </w:tc>
      </w:tr>
      <w:tr w:rsidR="00C91350" w14:paraId="4576C05B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B1AD8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19D9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Вспомогательное помещение (склад, гараж и т.п.)</w:t>
            </w:r>
          </w:p>
        </w:tc>
      </w:tr>
      <w:tr w:rsidR="00C91350" w14:paraId="5DF71D9D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E467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304A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Сборник, бункер, контейнер и т.д.</w:t>
            </w:r>
          </w:p>
        </w:tc>
      </w:tr>
      <w:tr w:rsidR="00C91350" w14:paraId="71415270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7F5C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D137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Полигон твердых бытовых и промышленных отходов</w:t>
            </w:r>
          </w:p>
        </w:tc>
      </w:tr>
      <w:tr w:rsidR="00C91350" w14:paraId="6DEFD7C7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47D1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F8C2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Полигон твердых бытовых отходов в котловане, карьере</w:t>
            </w:r>
          </w:p>
        </w:tc>
      </w:tr>
      <w:tr w:rsidR="00C91350" w14:paraId="39836441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5EEE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B908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Несанкционированная свалка</w:t>
            </w:r>
          </w:p>
        </w:tc>
      </w:tr>
      <w:tr w:rsidR="00C91350" w14:paraId="02DCBD8B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9DEB8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1E8C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Накопитель жидких и пастообразных органических отходов перерабатывающих производств, кроме навозо- и пометохранилищ (например, иловые площадки очистных сооружений)</w:t>
            </w:r>
          </w:p>
        </w:tc>
      </w:tr>
      <w:tr w:rsidR="00C91350" w14:paraId="4BBC467B" w14:textId="77777777" w:rsidTr="00C91350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03DE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98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36BD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Прочие</w:t>
            </w:r>
          </w:p>
        </w:tc>
      </w:tr>
    </w:tbl>
    <w:p w14:paraId="10E8CBCE" w14:textId="77777777" w:rsidR="00C91350" w:rsidRDefault="00C91350" w:rsidP="00C91350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2. Назначения объектов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8"/>
        <w:gridCol w:w="7877"/>
      </w:tblGrid>
      <w:tr w:rsidR="00C91350" w14:paraId="5A6C75CD" w14:textId="77777777" w:rsidTr="00C91350">
        <w:trPr>
          <w:trHeight w:val="15"/>
        </w:trPr>
        <w:tc>
          <w:tcPr>
            <w:tcW w:w="1478" w:type="dxa"/>
            <w:hideMark/>
          </w:tcPr>
          <w:p w14:paraId="4DDF5F9F" w14:textId="77777777" w:rsidR="00C91350" w:rsidRDefault="00C91350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7946" w:type="dxa"/>
            <w:hideMark/>
          </w:tcPr>
          <w:p w14:paraId="0D644309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0D7CE733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028E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 назначения объекта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D907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назначения</w:t>
            </w:r>
          </w:p>
        </w:tc>
      </w:tr>
      <w:tr w:rsidR="00C91350" w14:paraId="7637DB1E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E569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B8D4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C91350" w14:paraId="11A7CF63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E178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9FCE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Данные отсутствуют</w:t>
            </w:r>
          </w:p>
        </w:tc>
      </w:tr>
      <w:tr w:rsidR="00C91350" w14:paraId="20EBE0CF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BB58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0989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Накопление (временное складирование) отхода на срок не более чем 11 месяцев</w:t>
            </w:r>
          </w:p>
        </w:tc>
      </w:tr>
      <w:tr w:rsidR="00C91350" w14:paraId="6902FAA1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C1EE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A0BC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Хранение отхода на срок более 11 месяцев</w:t>
            </w:r>
          </w:p>
        </w:tc>
      </w:tr>
      <w:tr w:rsidR="00C91350" w14:paraId="493B8A66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5DFC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7E29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Захоронение отхода</w:t>
            </w:r>
          </w:p>
        </w:tc>
      </w:tr>
    </w:tbl>
    <w:p w14:paraId="0C394DF7" w14:textId="77777777" w:rsidR="00C91350" w:rsidRDefault="00C91350" w:rsidP="00C91350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3. Состояние объектов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6"/>
        <w:gridCol w:w="7879"/>
      </w:tblGrid>
      <w:tr w:rsidR="00C91350" w14:paraId="64EF649B" w14:textId="77777777" w:rsidTr="00C91350">
        <w:trPr>
          <w:trHeight w:val="15"/>
        </w:trPr>
        <w:tc>
          <w:tcPr>
            <w:tcW w:w="1478" w:type="dxa"/>
            <w:hideMark/>
          </w:tcPr>
          <w:p w14:paraId="0D70A738" w14:textId="77777777" w:rsidR="00C91350" w:rsidRDefault="00C91350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7946" w:type="dxa"/>
            <w:hideMark/>
          </w:tcPr>
          <w:p w14:paraId="35CBC272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20CE3B0A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37C4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 состояния</w:t>
            </w:r>
          </w:p>
          <w:p w14:paraId="6DF488A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объекта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CA54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состояния</w:t>
            </w:r>
          </w:p>
        </w:tc>
      </w:tr>
      <w:tr w:rsidR="00C91350" w14:paraId="655B9DE9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BADB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469C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C91350" w14:paraId="71101B6C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5D59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F51C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Данные отсутствуют</w:t>
            </w:r>
          </w:p>
        </w:tc>
      </w:tr>
      <w:tr w:rsidR="00C91350" w14:paraId="0517C476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8F50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BB0B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Действующий</w:t>
            </w:r>
          </w:p>
        </w:tc>
      </w:tr>
      <w:tr w:rsidR="00C91350" w14:paraId="2025AC00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8A42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D67D8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Законсервированный (временно неэксплуатируемый)</w:t>
            </w:r>
          </w:p>
        </w:tc>
      </w:tr>
      <w:tr w:rsidR="00C91350" w14:paraId="2B307BAA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4505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C1438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Выведенный из эксплуатации, нерекультивированный</w:t>
            </w:r>
          </w:p>
        </w:tc>
      </w:tr>
      <w:tr w:rsidR="00C91350" w14:paraId="75A23D06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501F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A7A4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Выведенный из эксплуатации, рекультивированный</w:t>
            </w:r>
          </w:p>
        </w:tc>
      </w:tr>
      <w:tr w:rsidR="00C91350" w14:paraId="1652019F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C0EB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D1597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Ликвидированный</w:t>
            </w:r>
          </w:p>
        </w:tc>
      </w:tr>
    </w:tbl>
    <w:p w14:paraId="6314FA57" w14:textId="77777777" w:rsidR="00C91350" w:rsidRDefault="00C91350" w:rsidP="00C91350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4. Расположение объектов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9"/>
        <w:gridCol w:w="7596"/>
      </w:tblGrid>
      <w:tr w:rsidR="00C91350" w14:paraId="5F1CC49B" w14:textId="77777777" w:rsidTr="00C91350">
        <w:trPr>
          <w:trHeight w:val="15"/>
        </w:trPr>
        <w:tc>
          <w:tcPr>
            <w:tcW w:w="1478" w:type="dxa"/>
            <w:hideMark/>
          </w:tcPr>
          <w:p w14:paraId="36D4C3AF" w14:textId="77777777" w:rsidR="00C91350" w:rsidRDefault="00C91350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7946" w:type="dxa"/>
            <w:hideMark/>
          </w:tcPr>
          <w:p w14:paraId="1B63CF84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56E94FD7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F5D5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 расположения объекта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D26E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расположения</w:t>
            </w:r>
          </w:p>
        </w:tc>
      </w:tr>
      <w:tr w:rsidR="00C91350" w14:paraId="4C1058CD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8DDA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CDEE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C91350" w14:paraId="2F8A402C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B873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0160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Объект расположен на территории собственной промплощадки</w:t>
            </w:r>
          </w:p>
        </w:tc>
      </w:tr>
      <w:tr w:rsidR="00C91350" w14:paraId="1B3D09E8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C96D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3EBE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Объект расположен на территории арендуемой промплощадки</w:t>
            </w:r>
          </w:p>
        </w:tc>
      </w:tr>
      <w:tr w:rsidR="00C91350" w14:paraId="7D55DCEA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1C3C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163F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Объект расположен на специально выделенной территории за пределами промплощадки</w:t>
            </w:r>
          </w:p>
        </w:tc>
      </w:tr>
      <w:tr w:rsidR="00C91350" w14:paraId="0EF47D8E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8EE7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08BE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Объект расположен на землях муниципального образования</w:t>
            </w:r>
          </w:p>
        </w:tc>
      </w:tr>
      <w:tr w:rsidR="00C91350" w14:paraId="60E63A2A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1797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A68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Прочие</w:t>
            </w:r>
          </w:p>
        </w:tc>
      </w:tr>
      <w:tr w:rsidR="00C91350" w14:paraId="13C01723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249E7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0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A0B4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Данные отсутствуют</w:t>
            </w:r>
          </w:p>
        </w:tc>
      </w:tr>
    </w:tbl>
    <w:p w14:paraId="4B4459DA" w14:textId="77777777" w:rsidR="00C91350" w:rsidRDefault="00C91350" w:rsidP="00C91350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5. Виды территорий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0"/>
        <w:gridCol w:w="7875"/>
      </w:tblGrid>
      <w:tr w:rsidR="00C91350" w14:paraId="4394F7D3" w14:textId="77777777" w:rsidTr="00C91350">
        <w:trPr>
          <w:trHeight w:val="15"/>
        </w:trPr>
        <w:tc>
          <w:tcPr>
            <w:tcW w:w="1478" w:type="dxa"/>
            <w:hideMark/>
          </w:tcPr>
          <w:p w14:paraId="1837EC9F" w14:textId="77777777" w:rsidR="00C91350" w:rsidRDefault="00C91350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7946" w:type="dxa"/>
            <w:hideMark/>
          </w:tcPr>
          <w:p w14:paraId="347D3CDF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6B5E3C22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4381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 вида территории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7928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вида территории</w:t>
            </w:r>
          </w:p>
        </w:tc>
      </w:tr>
      <w:tr w:rsidR="00C91350" w14:paraId="4744F9D1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5C96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D5C2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C91350" w14:paraId="54A30FB4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0A2D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4CD4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Данные отсутствуют</w:t>
            </w:r>
          </w:p>
        </w:tc>
      </w:tr>
      <w:tr w:rsidR="00C91350" w14:paraId="40D80BD7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E451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DF90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Территории городских и других поселений</w:t>
            </w:r>
          </w:p>
        </w:tc>
      </w:tr>
      <w:tr w:rsidR="00C91350" w14:paraId="1A926208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AFFB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0C35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Резервные территории для жилищного строительства</w:t>
            </w:r>
          </w:p>
        </w:tc>
      </w:tr>
      <w:tr w:rsidR="00C91350" w14:paraId="4CE840A3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791B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D0367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Лесопарковая зона</w:t>
            </w:r>
          </w:p>
        </w:tc>
      </w:tr>
      <w:tr w:rsidR="00C91350" w14:paraId="60847752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48C3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44CD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Курортная зона</w:t>
            </w:r>
          </w:p>
        </w:tc>
      </w:tr>
      <w:tr w:rsidR="00C91350" w14:paraId="32CF4D83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26CD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73F97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Лечебно-оздоровительная зона</w:t>
            </w:r>
          </w:p>
        </w:tc>
      </w:tr>
      <w:tr w:rsidR="00C91350" w14:paraId="1EBF7448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D634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62F4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Рекреационная зона</w:t>
            </w:r>
          </w:p>
        </w:tc>
      </w:tr>
      <w:tr w:rsidR="00C91350" w14:paraId="4A2BAD44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CB35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7F70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Водоохранная зона водного объекта</w:t>
            </w:r>
          </w:p>
        </w:tc>
      </w:tr>
      <w:tr w:rsidR="00C91350" w14:paraId="37F8A7CB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2E3B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5DCE8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Зона санитарной охраны источников водоснабжения и водопроводов хозяйственно-питьевого назначения</w:t>
            </w:r>
          </w:p>
        </w:tc>
      </w:tr>
      <w:tr w:rsidR="00C91350" w14:paraId="6DCFA064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9E5C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18EC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Водосборная площадь подземных водных объектов, используемых для питьевого и хозяйственно-бытового назначения</w:t>
            </w:r>
          </w:p>
        </w:tc>
      </w:tr>
      <w:tr w:rsidR="00C91350" w14:paraId="39618D83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9015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5051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Особо охраняемые природные территории</w:t>
            </w:r>
          </w:p>
        </w:tc>
      </w:tr>
      <w:tr w:rsidR="00C91350" w14:paraId="687E5174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EB72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42CF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Земли сельхозназначения, пастбища</w:t>
            </w:r>
          </w:p>
        </w:tc>
      </w:tr>
      <w:tr w:rsidR="00C91350" w14:paraId="7AE7CFE0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7B8C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8FB9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Места залегания полезных ископаемых</w:t>
            </w:r>
          </w:p>
        </w:tc>
      </w:tr>
      <w:tr w:rsidR="00C91350" w14:paraId="4371BE81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EBB4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3C38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Места ведения горных работ</w:t>
            </w:r>
          </w:p>
        </w:tc>
      </w:tr>
      <w:tr w:rsidR="00C91350" w14:paraId="7671E4EB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6436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415B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Места массового нереста и нагула рыб</w:t>
            </w:r>
          </w:p>
        </w:tc>
      </w:tr>
      <w:tr w:rsidR="00C91350" w14:paraId="2874137A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80AA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E59B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Заболоченные места</w:t>
            </w:r>
          </w:p>
        </w:tc>
      </w:tr>
      <w:tr w:rsidR="00C91350" w14:paraId="3AEE5496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BF4E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1E7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Территории с просадочными и вспучивающимися грунтами</w:t>
            </w:r>
          </w:p>
        </w:tc>
      </w:tr>
      <w:tr w:rsidR="00C91350" w14:paraId="3D0DFB39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FDAA7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99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4228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Прочее</w:t>
            </w:r>
          </w:p>
        </w:tc>
      </w:tr>
    </w:tbl>
    <w:p w14:paraId="5C6B938B" w14:textId="77777777" w:rsidR="00C91350" w:rsidRDefault="00C91350" w:rsidP="00C91350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6. Системы мониторинга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4"/>
        <w:gridCol w:w="7721"/>
      </w:tblGrid>
      <w:tr w:rsidR="00C91350" w14:paraId="5BF07D55" w14:textId="77777777" w:rsidTr="00C91350">
        <w:trPr>
          <w:trHeight w:val="15"/>
        </w:trPr>
        <w:tc>
          <w:tcPr>
            <w:tcW w:w="1634" w:type="dxa"/>
            <w:hideMark/>
          </w:tcPr>
          <w:p w14:paraId="26083388" w14:textId="77777777" w:rsidR="00C91350" w:rsidRDefault="00C91350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7721" w:type="dxa"/>
            <w:hideMark/>
          </w:tcPr>
          <w:p w14:paraId="23ADC1CC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534B7BE4" w14:textId="77777777" w:rsidTr="00C91350"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517F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 системы</w:t>
            </w:r>
          </w:p>
          <w:p w14:paraId="42765D9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мониторинга</w:t>
            </w:r>
          </w:p>
        </w:tc>
        <w:tc>
          <w:tcPr>
            <w:tcW w:w="7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230E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системы</w:t>
            </w:r>
          </w:p>
        </w:tc>
      </w:tr>
      <w:tr w:rsidR="00C91350" w14:paraId="10F0B343" w14:textId="77777777" w:rsidTr="00C91350"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CAF7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4800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C91350" w14:paraId="2D7B3BA1" w14:textId="77777777" w:rsidTr="00C91350"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9CA9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7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DADA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Данные отсутствуют</w:t>
            </w:r>
          </w:p>
        </w:tc>
      </w:tr>
      <w:tr w:rsidR="00C91350" w14:paraId="3BDD1691" w14:textId="77777777" w:rsidTr="00C91350"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B5B2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545A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Мониторинг грунтовых вод (наблюдательные скважины)</w:t>
            </w:r>
          </w:p>
        </w:tc>
      </w:tr>
      <w:tr w:rsidR="00C91350" w14:paraId="674B12A7" w14:textId="77777777" w:rsidTr="00C91350"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793C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7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D816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Мониторинг поверхностных вод</w:t>
            </w:r>
          </w:p>
        </w:tc>
      </w:tr>
      <w:tr w:rsidR="00C91350" w14:paraId="0E69FA9F" w14:textId="77777777" w:rsidTr="00C91350"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78BA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7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455B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Мониторинг почвенного покрова</w:t>
            </w:r>
          </w:p>
        </w:tc>
      </w:tr>
      <w:tr w:rsidR="00C91350" w14:paraId="5A2C8C00" w14:textId="77777777" w:rsidTr="00C91350"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059C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7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069E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Мониторинг атмосферного воздуха</w:t>
            </w:r>
          </w:p>
        </w:tc>
      </w:tr>
      <w:tr w:rsidR="00C91350" w14:paraId="1A3932FA" w14:textId="77777777" w:rsidTr="00C91350"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3D33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7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A981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Мониторинг растительного покрова</w:t>
            </w:r>
          </w:p>
        </w:tc>
      </w:tr>
      <w:tr w:rsidR="00C91350" w14:paraId="0CECAEAC" w14:textId="77777777" w:rsidTr="00C91350"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5501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7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EC087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Мониторинг атмосферных осадков</w:t>
            </w:r>
          </w:p>
        </w:tc>
      </w:tr>
      <w:tr w:rsidR="00C91350" w14:paraId="195C2CAE" w14:textId="77777777" w:rsidTr="00C91350"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5B5B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98</w:t>
            </w:r>
          </w:p>
        </w:tc>
        <w:tc>
          <w:tcPr>
            <w:tcW w:w="7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9981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Мониторинг отсутствует</w:t>
            </w:r>
          </w:p>
        </w:tc>
      </w:tr>
      <w:tr w:rsidR="00C91350" w14:paraId="5D4AF3BF" w14:textId="77777777" w:rsidTr="00C91350"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ADAE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99</w:t>
            </w:r>
          </w:p>
        </w:tc>
        <w:tc>
          <w:tcPr>
            <w:tcW w:w="7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C21D7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Прочее</w:t>
            </w:r>
          </w:p>
        </w:tc>
      </w:tr>
    </w:tbl>
    <w:p w14:paraId="1F75C8E9" w14:textId="77777777" w:rsidR="00C91350" w:rsidRDefault="00C91350" w:rsidP="00C91350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Система защиты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4"/>
        <w:gridCol w:w="7881"/>
      </w:tblGrid>
      <w:tr w:rsidR="00C91350" w14:paraId="1E45B286" w14:textId="77777777" w:rsidTr="00C91350">
        <w:trPr>
          <w:trHeight w:val="15"/>
        </w:trPr>
        <w:tc>
          <w:tcPr>
            <w:tcW w:w="1478" w:type="dxa"/>
            <w:hideMark/>
          </w:tcPr>
          <w:p w14:paraId="04A957BB" w14:textId="77777777" w:rsidR="00C91350" w:rsidRDefault="00C91350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7946" w:type="dxa"/>
            <w:hideMark/>
          </w:tcPr>
          <w:p w14:paraId="6F97668A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47813550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E71D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 системы</w:t>
            </w:r>
          </w:p>
          <w:p w14:paraId="5AC2BAB8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защиты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20ED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системы</w:t>
            </w:r>
          </w:p>
        </w:tc>
      </w:tr>
      <w:tr w:rsidR="00C91350" w14:paraId="4C90300E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70FC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6588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C91350" w14:paraId="5DB87FF7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0553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1E77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Данные отсутствуют</w:t>
            </w:r>
          </w:p>
        </w:tc>
      </w:tr>
      <w:tr w:rsidR="00C91350" w14:paraId="7EA9C288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1FD2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878A8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Грунтовые экраны</w:t>
            </w:r>
          </w:p>
        </w:tc>
      </w:tr>
      <w:tr w:rsidR="00C91350" w14:paraId="4996F83C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8E53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DB0D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Экраны бетонные и железобетонные</w:t>
            </w:r>
          </w:p>
        </w:tc>
      </w:tr>
      <w:tr w:rsidR="00C91350" w14:paraId="1F7CF39B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DE9A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91C3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Экраны асфальтобетонные и асфальтополимербетонные</w:t>
            </w:r>
          </w:p>
        </w:tc>
      </w:tr>
      <w:tr w:rsidR="00C91350" w14:paraId="6E4A0448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A31A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F1A2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Экраны пленочные</w:t>
            </w:r>
          </w:p>
        </w:tc>
      </w:tr>
      <w:tr w:rsidR="00C91350" w14:paraId="7EBF34C1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3230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2F07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Естественный экран</w:t>
            </w:r>
          </w:p>
        </w:tc>
      </w:tr>
      <w:tr w:rsidR="00C91350" w14:paraId="217769F0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7CD2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6CA9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Другие типы экранов</w:t>
            </w:r>
          </w:p>
        </w:tc>
      </w:tr>
      <w:tr w:rsidR="00C91350" w14:paraId="618B2971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7D68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EF287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Обваловка</w:t>
            </w:r>
          </w:p>
        </w:tc>
      </w:tr>
      <w:tr w:rsidR="00C91350" w14:paraId="40E32314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1AC64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F581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Ограждение</w:t>
            </w:r>
          </w:p>
        </w:tc>
      </w:tr>
      <w:tr w:rsidR="00C91350" w14:paraId="035826F5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57CF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92E7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Отвод ливневых вод (нагорные канавы)</w:t>
            </w:r>
          </w:p>
        </w:tc>
      </w:tr>
      <w:tr w:rsidR="00C91350" w14:paraId="6D938CDB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B406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34AA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Сбор и очистка ливневых вод</w:t>
            </w:r>
          </w:p>
        </w:tc>
      </w:tr>
      <w:tr w:rsidR="00C91350" w14:paraId="19C106B4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FA37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0156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Сбор биогаза</w:t>
            </w:r>
          </w:p>
        </w:tc>
      </w:tr>
      <w:tr w:rsidR="00C91350" w14:paraId="620CE716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AE06A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FFEC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противопыльного обустройства</w:t>
            </w:r>
          </w:p>
        </w:tc>
      </w:tr>
      <w:tr w:rsidR="00C91350" w14:paraId="6536F39A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A20F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E913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Отвод фильтрата</w:t>
            </w:r>
          </w:p>
        </w:tc>
      </w:tr>
      <w:tr w:rsidR="00C91350" w14:paraId="72B22714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C535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69FE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Сбор и очистка фильтрата</w:t>
            </w:r>
          </w:p>
        </w:tc>
      </w:tr>
      <w:tr w:rsidR="00C91350" w14:paraId="31A510EA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21E4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F8458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Контрольно-пропускной пункт</w:t>
            </w:r>
          </w:p>
        </w:tc>
      </w:tr>
      <w:tr w:rsidR="00C91350" w14:paraId="3FDDA021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6BF0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BE14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Визуальный входной контроль отходов</w:t>
            </w:r>
          </w:p>
        </w:tc>
      </w:tr>
      <w:tr w:rsidR="00C91350" w14:paraId="0E2AEEAA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4F53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F458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Взвешивание поступающих отходов</w:t>
            </w:r>
          </w:p>
        </w:tc>
      </w:tr>
      <w:tr w:rsidR="00C91350" w14:paraId="2530A394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2A017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44BE7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Ведение учетной документации на поступающие отходы</w:t>
            </w:r>
          </w:p>
        </w:tc>
      </w:tr>
      <w:tr w:rsidR="00C91350" w14:paraId="0C7E297C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0234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97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5612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Система защиты отсутствует</w:t>
            </w:r>
          </w:p>
        </w:tc>
      </w:tr>
      <w:tr w:rsidR="00C91350" w14:paraId="581C59A6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A329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98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4B68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Естественная защита</w:t>
            </w:r>
          </w:p>
        </w:tc>
      </w:tr>
      <w:tr w:rsidR="00C91350" w14:paraId="057447B4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81D0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99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D983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Прочие</w:t>
            </w:r>
          </w:p>
        </w:tc>
      </w:tr>
    </w:tbl>
    <w:p w14:paraId="58EF64D5" w14:textId="77777777" w:rsidR="00C91350" w:rsidRDefault="00C91350" w:rsidP="00C91350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8. Способы хранения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4"/>
        <w:gridCol w:w="7881"/>
      </w:tblGrid>
      <w:tr w:rsidR="00C91350" w14:paraId="16C26F83" w14:textId="77777777" w:rsidTr="00C91350">
        <w:trPr>
          <w:trHeight w:val="15"/>
        </w:trPr>
        <w:tc>
          <w:tcPr>
            <w:tcW w:w="1478" w:type="dxa"/>
            <w:hideMark/>
          </w:tcPr>
          <w:p w14:paraId="72FC322B" w14:textId="77777777" w:rsidR="00C91350" w:rsidRDefault="00C91350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7946" w:type="dxa"/>
            <w:hideMark/>
          </w:tcPr>
          <w:p w14:paraId="501D7FF3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7FA5C5E4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CAD1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Код способа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8FD2E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способа</w:t>
            </w:r>
          </w:p>
        </w:tc>
      </w:tr>
      <w:tr w:rsidR="00C91350" w14:paraId="2C446B59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5C98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0B96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C91350" w14:paraId="61D8CAF0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6F62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DC7D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Данные отсутствуют</w:t>
            </w:r>
          </w:p>
        </w:tc>
      </w:tr>
      <w:tr w:rsidR="00C91350" w14:paraId="135C6FE2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E43C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C483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Открыто: без тары раздельно (навалом, насыпью и пр.)</w:t>
            </w:r>
          </w:p>
        </w:tc>
      </w:tr>
      <w:tr w:rsidR="00C91350" w14:paraId="3A96E187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CE028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03B1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Открыто: без тары в смеси (навалом, насыпью и пр.)</w:t>
            </w:r>
          </w:p>
        </w:tc>
      </w:tr>
      <w:tr w:rsidR="00C91350" w14:paraId="3A9ED68A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6D687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0D4C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 открытой таре раздельно (ящики, пластиковые пакеты, мешки и пр.)</w:t>
            </w:r>
          </w:p>
        </w:tc>
      </w:tr>
      <w:tr w:rsidR="00C91350" w14:paraId="173E6F82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9519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BBF15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 открытой таре в смеси (ящики, пластиковые пакеты, мешки и пр.)</w:t>
            </w:r>
          </w:p>
        </w:tc>
      </w:tr>
      <w:tr w:rsidR="00C91350" w14:paraId="0E196B3B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890C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5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66E1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 закрытой таре раздельно (бумажные мешки, пакеты, тканевые мешки и пр.)</w:t>
            </w:r>
          </w:p>
        </w:tc>
      </w:tr>
      <w:tr w:rsidR="00C91350" w14:paraId="115EC0D8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35CE0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EB7D2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 закрытой таре в смеси (бумажные мешки, пакеты, тканевые мешки и пр.)</w:t>
            </w:r>
          </w:p>
        </w:tc>
      </w:tr>
      <w:tr w:rsidR="00C91350" w14:paraId="73680F12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8E041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009E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 герметизированной таре раздельно (контейнеры, бочки, баллоны и пр.)</w:t>
            </w:r>
          </w:p>
        </w:tc>
      </w:tr>
      <w:tr w:rsidR="00C91350" w14:paraId="39984574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71BEC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72CA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 герметизированной таре в смеси (контейнеры, бочки, баллоны и пр.)</w:t>
            </w:r>
          </w:p>
        </w:tc>
      </w:tr>
      <w:tr w:rsidR="00C91350" w14:paraId="409D815D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D3D9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1C55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Захоронение</w:t>
            </w:r>
          </w:p>
        </w:tc>
      </w:tr>
      <w:tr w:rsidR="00C91350" w14:paraId="630AF9B4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89AEF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CADF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Переработка</w:t>
            </w:r>
          </w:p>
        </w:tc>
      </w:tr>
      <w:tr w:rsidR="00C91350" w14:paraId="01739222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A5CD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33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84D8B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Сжигание</w:t>
            </w:r>
          </w:p>
        </w:tc>
      </w:tr>
      <w:tr w:rsidR="00C91350" w14:paraId="06B0125D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9E483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05E56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Утилизация</w:t>
            </w:r>
          </w:p>
        </w:tc>
      </w:tr>
      <w:tr w:rsidR="00C91350" w14:paraId="04FA96BE" w14:textId="77777777" w:rsidTr="00C913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D3CD9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99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41A1D" w14:textId="77777777" w:rsidR="00C91350" w:rsidRDefault="00C9135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Прочее</w:t>
            </w:r>
          </w:p>
        </w:tc>
      </w:tr>
    </w:tbl>
    <w:p w14:paraId="1C75A016" w14:textId="77777777" w:rsidR="00C91350" w:rsidRDefault="00C91350" w:rsidP="00C91350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9. Участки (районы)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68"/>
        <w:gridCol w:w="1287"/>
      </w:tblGrid>
      <w:tr w:rsidR="00C91350" w14:paraId="0EBE03EB" w14:textId="77777777" w:rsidTr="00C91350">
        <w:trPr>
          <w:trHeight w:val="15"/>
        </w:trPr>
        <w:tc>
          <w:tcPr>
            <w:tcW w:w="8131" w:type="dxa"/>
            <w:shd w:val="clear" w:color="auto" w:fill="auto"/>
            <w:hideMark/>
          </w:tcPr>
          <w:p w14:paraId="678B3425" w14:textId="77777777" w:rsidR="00C91350" w:rsidRDefault="00C91350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294" w:type="dxa"/>
            <w:shd w:val="clear" w:color="auto" w:fill="auto"/>
            <w:hideMark/>
          </w:tcPr>
          <w:p w14:paraId="625C6C92" w14:textId="77777777" w:rsidR="00C91350" w:rsidRDefault="00C9135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91350" w14:paraId="4E145947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910E9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Административно-территориальная 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A7983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Код</w:t>
            </w:r>
          </w:p>
        </w:tc>
      </w:tr>
      <w:tr w:rsidR="00C91350" w14:paraId="2BF68F18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1C597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63907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2</w:t>
            </w:r>
          </w:p>
        </w:tc>
      </w:tr>
      <w:tr w:rsidR="00C91350" w14:paraId="68457342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C657C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Красноселькупский район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E10C1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100</w:t>
            </w:r>
          </w:p>
        </w:tc>
      </w:tr>
      <w:tr w:rsidR="00C91350" w14:paraId="4DC6BB7C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39F31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Красноселькуп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EEA13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101</w:t>
            </w:r>
          </w:p>
        </w:tc>
      </w:tr>
      <w:tr w:rsidR="00C91350" w14:paraId="21B16590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3630E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Киккиакки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BF636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102</w:t>
            </w:r>
          </w:p>
        </w:tc>
      </w:tr>
      <w:tr w:rsidR="00C91350" w14:paraId="27A3707C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2072D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Ратта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A1639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103</w:t>
            </w:r>
          </w:p>
        </w:tc>
      </w:tr>
      <w:tr w:rsidR="00C91350" w14:paraId="7031CE0C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F0E7A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Толька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B3875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104</w:t>
            </w:r>
          </w:p>
        </w:tc>
      </w:tr>
      <w:tr w:rsidR="00C91350" w14:paraId="5738B84C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A91C7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Надымский район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75D08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200</w:t>
            </w:r>
          </w:p>
        </w:tc>
      </w:tr>
      <w:tr w:rsidR="00C91350" w14:paraId="018C80A6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324E2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Поселок городского типа Заполярный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AD3CF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201</w:t>
            </w:r>
          </w:p>
        </w:tc>
      </w:tr>
      <w:tr w:rsidR="00C91350" w14:paraId="2B6B26B2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0089F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Кутопьюган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76498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202</w:t>
            </w:r>
          </w:p>
        </w:tc>
      </w:tr>
      <w:tr w:rsidR="00C91350" w14:paraId="7153874D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83E79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Поселок Лонгъюган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1908E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203</w:t>
            </w:r>
          </w:p>
        </w:tc>
      </w:tr>
      <w:tr w:rsidR="00C91350" w14:paraId="1953D5AE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A8E82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Нори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9DCAD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204</w:t>
            </w:r>
          </w:p>
        </w:tc>
      </w:tr>
      <w:tr w:rsidR="00C91350" w14:paraId="203C5B83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93F5D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Ныда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0B3BD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205</w:t>
            </w:r>
          </w:p>
        </w:tc>
      </w:tr>
      <w:tr w:rsidR="00C91350" w14:paraId="418BF345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F8230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Поселок городского типа Пангоды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23DDD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206</w:t>
            </w:r>
          </w:p>
        </w:tc>
      </w:tr>
      <w:tr w:rsidR="00C91350" w14:paraId="02BB2523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06972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Поселок Правохеттинский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A09E9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207</w:t>
            </w:r>
          </w:p>
        </w:tc>
      </w:tr>
      <w:tr w:rsidR="00C91350" w14:paraId="6570FCD8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C5BFF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Поселок Приозерный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22CE5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208</w:t>
            </w:r>
          </w:p>
        </w:tc>
      </w:tr>
      <w:tr w:rsidR="00C91350" w14:paraId="02A4DC9A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0D864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Поселок Ягельный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A39B6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209</w:t>
            </w:r>
          </w:p>
        </w:tc>
      </w:tr>
      <w:tr w:rsidR="00C91350" w14:paraId="7C1BD80F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FBF7D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Поселок Ямбург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1D317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210</w:t>
            </w:r>
          </w:p>
        </w:tc>
      </w:tr>
      <w:tr w:rsidR="00C91350" w14:paraId="3F40B071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CA9A4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Приуральский район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4CB86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300</w:t>
            </w:r>
          </w:p>
        </w:tc>
      </w:tr>
      <w:tr w:rsidR="00C91350" w14:paraId="5B3FBF1B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DB3F2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Аксарка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D1D0A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301</w:t>
            </w:r>
          </w:p>
        </w:tc>
      </w:tr>
      <w:tr w:rsidR="00C91350" w14:paraId="48625042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34AAC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Белоярск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4767D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302</w:t>
            </w:r>
          </w:p>
        </w:tc>
      </w:tr>
      <w:tr w:rsidR="00C91350" w14:paraId="23AD2D4F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DCC50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Поселок Вылпосл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41F2F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303</w:t>
            </w:r>
          </w:p>
        </w:tc>
      </w:tr>
      <w:tr w:rsidR="00C91350" w14:paraId="0958CBAA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00471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Поселок Горнокнязевск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74D9A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304</w:t>
            </w:r>
          </w:p>
        </w:tc>
      </w:tr>
      <w:tr w:rsidR="00C91350" w14:paraId="72F85C1F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9ED82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Поселок Зеленый Яр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96944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305</w:t>
            </w:r>
          </w:p>
        </w:tc>
      </w:tr>
      <w:tr w:rsidR="00C91350" w14:paraId="34A9DD9D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30C5F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Катравож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E5CC5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306</w:t>
            </w:r>
          </w:p>
        </w:tc>
      </w:tr>
      <w:tr w:rsidR="00C91350" w14:paraId="2C8F95E8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7A706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Лаборовая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F8CF7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307</w:t>
            </w:r>
          </w:p>
        </w:tc>
      </w:tr>
      <w:tr w:rsidR="00C91350" w14:paraId="2AD9433C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6A546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Поселок Товопогол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F3D8E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309</w:t>
            </w:r>
          </w:p>
        </w:tc>
      </w:tr>
      <w:tr w:rsidR="00C91350" w14:paraId="25C9C457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515AF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Халасьпугор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DBFF4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310</w:t>
            </w:r>
          </w:p>
        </w:tc>
      </w:tr>
      <w:tr w:rsidR="00C91350" w14:paraId="49A91E44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E0922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Поселок городского типа Харп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13ACA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311</w:t>
            </w:r>
          </w:p>
        </w:tc>
      </w:tr>
      <w:tr w:rsidR="00C91350" w14:paraId="707F7669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AEA18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Харсаим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3A14A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312</w:t>
            </w:r>
          </w:p>
        </w:tc>
      </w:tr>
      <w:tr w:rsidR="00C91350" w14:paraId="1EBB897F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E94F3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Поселок Чапаевск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52364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313</w:t>
            </w:r>
          </w:p>
        </w:tc>
      </w:tr>
      <w:tr w:rsidR="00C91350" w14:paraId="32F63B81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6A2A2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Поселок Щучье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9DDFD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314</w:t>
            </w:r>
          </w:p>
        </w:tc>
      </w:tr>
      <w:tr w:rsidR="00C91350" w14:paraId="097B63C5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5A2CD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Поселок Ямбура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34B46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315</w:t>
            </w:r>
          </w:p>
        </w:tc>
      </w:tr>
      <w:tr w:rsidR="00C91350" w14:paraId="7AF0EA48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F3DE7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lastRenderedPageBreak/>
              <w:t>Пуровский район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6AFBF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400</w:t>
            </w:r>
          </w:p>
        </w:tc>
      </w:tr>
      <w:tr w:rsidR="00C91350" w14:paraId="0436BCC1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8B955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Город Тарко-Сале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A9804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401</w:t>
            </w:r>
          </w:p>
        </w:tc>
      </w:tr>
      <w:tr w:rsidR="00C91350" w14:paraId="54572B4F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3EFC9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Поселок Пуровск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2CA4A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402</w:t>
            </w:r>
          </w:p>
        </w:tc>
      </w:tr>
      <w:tr w:rsidR="00C91350" w14:paraId="4830968F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558E8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Поселок Пурпе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082A4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403</w:t>
            </w:r>
          </w:p>
        </w:tc>
      </w:tr>
      <w:tr w:rsidR="00C91350" w14:paraId="5D0A9B11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CC2A5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Самбург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3ED7E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404</w:t>
            </w:r>
          </w:p>
        </w:tc>
      </w:tr>
      <w:tr w:rsidR="00C91350" w14:paraId="51F46F04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BC007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Сывдарма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2B91D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405</w:t>
            </w:r>
          </w:p>
        </w:tc>
      </w:tr>
      <w:tr w:rsidR="00C91350" w14:paraId="653E3528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3D25B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Толька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9C81A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406</w:t>
            </w:r>
          </w:p>
        </w:tc>
      </w:tr>
      <w:tr w:rsidR="00C91350" w14:paraId="7FD3B05F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A23B6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Поселок городского типа Уренгой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8D156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407</w:t>
            </w:r>
          </w:p>
        </w:tc>
      </w:tr>
      <w:tr w:rsidR="00C91350" w14:paraId="728F06DB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22E6F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Халясавэй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C5753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408</w:t>
            </w:r>
          </w:p>
        </w:tc>
      </w:tr>
      <w:tr w:rsidR="00C91350" w14:paraId="1C3F0A0D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6FB90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Поселок Ханымей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DB4D4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409</w:t>
            </w:r>
          </w:p>
        </w:tc>
      </w:tr>
      <w:tr w:rsidR="00C91350" w14:paraId="78C27557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150D1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Харампур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62F54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410</w:t>
            </w:r>
          </w:p>
        </w:tc>
      </w:tr>
      <w:tr w:rsidR="00C91350" w14:paraId="47DE2E55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C83EA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Тазовский район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D84D7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500</w:t>
            </w:r>
          </w:p>
        </w:tc>
      </w:tr>
      <w:tr w:rsidR="00C91350" w14:paraId="3ED81A66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44108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Поселок Тазовский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F94B2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501</w:t>
            </w:r>
          </w:p>
        </w:tc>
      </w:tr>
      <w:tr w:rsidR="00C91350" w14:paraId="398D55F2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99B91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Антипаюта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1BB5A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502</w:t>
            </w:r>
          </w:p>
        </w:tc>
      </w:tr>
      <w:tr w:rsidR="00C91350" w14:paraId="3F030F9D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6EE44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Газ-Сале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FA03D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503</w:t>
            </w:r>
          </w:p>
        </w:tc>
      </w:tr>
      <w:tr w:rsidR="00C91350" w14:paraId="4170AABF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AD080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Гыда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DAFDE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504</w:t>
            </w:r>
          </w:p>
        </w:tc>
      </w:tr>
      <w:tr w:rsidR="00C91350" w14:paraId="253D28CB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325B9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Матюй-Сале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AF6DD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505</w:t>
            </w:r>
          </w:p>
        </w:tc>
      </w:tr>
      <w:tr w:rsidR="00C91350" w14:paraId="3021D7DA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2C98B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Находка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AA327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506</w:t>
            </w:r>
          </w:p>
        </w:tc>
      </w:tr>
      <w:tr w:rsidR="00C91350" w14:paraId="76429A34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28104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Тадебя-Яха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C407B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507</w:t>
            </w:r>
          </w:p>
        </w:tc>
      </w:tr>
      <w:tr w:rsidR="00C91350" w14:paraId="78F445E2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2AFD4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Тибей-Сале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04A6E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508</w:t>
            </w:r>
          </w:p>
        </w:tc>
      </w:tr>
      <w:tr w:rsidR="00C91350" w14:paraId="72D5AA7C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9ECE8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Юрибей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25939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509</w:t>
            </w:r>
          </w:p>
        </w:tc>
      </w:tr>
      <w:tr w:rsidR="00C91350" w14:paraId="74CB2272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A3B88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Шурышкарский район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A73D9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600</w:t>
            </w:r>
          </w:p>
        </w:tc>
      </w:tr>
      <w:tr w:rsidR="00C91350" w14:paraId="6288BF1C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56EB8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Мужи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553B2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601</w:t>
            </w:r>
          </w:p>
        </w:tc>
      </w:tr>
      <w:tr w:rsidR="00C91350" w14:paraId="7B52DA8C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8814B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Азовы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4F835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602</w:t>
            </w:r>
          </w:p>
        </w:tc>
      </w:tr>
      <w:tr w:rsidR="00C91350" w14:paraId="5502B3F4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73022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Анжигорт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E6B2F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603</w:t>
            </w:r>
          </w:p>
        </w:tc>
      </w:tr>
      <w:tr w:rsidR="00C91350" w14:paraId="5BA923FB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E7539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Вершина-Войкары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406E4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604</w:t>
            </w:r>
          </w:p>
        </w:tc>
      </w:tr>
      <w:tr w:rsidR="00C91350" w14:paraId="10946934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63525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Восяхово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18190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605</w:t>
            </w:r>
          </w:p>
        </w:tc>
      </w:tr>
      <w:tr w:rsidR="00C91350" w14:paraId="202F32FF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4AC0F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Горки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98FD1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606</w:t>
            </w:r>
          </w:p>
        </w:tc>
      </w:tr>
      <w:tr w:rsidR="00C91350" w14:paraId="4D2A8C2D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433F5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Евригорт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A173D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607</w:t>
            </w:r>
          </w:p>
        </w:tc>
      </w:tr>
      <w:tr w:rsidR="00C91350" w14:paraId="71AFC705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06E7D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Ишвары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BB0F0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608</w:t>
            </w:r>
          </w:p>
        </w:tc>
      </w:tr>
      <w:tr w:rsidR="00C91350" w14:paraId="520D48C6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2F0DD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Казым-Мыс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F5DC5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609</w:t>
            </w:r>
          </w:p>
        </w:tc>
      </w:tr>
      <w:tr w:rsidR="00C91350" w14:paraId="64C6071D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DB7A8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Карвожгорт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B9F2B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610</w:t>
            </w:r>
          </w:p>
        </w:tc>
      </w:tr>
      <w:tr w:rsidR="00C91350" w14:paraId="39630009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BE337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Лопхари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87C3E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611</w:t>
            </w:r>
          </w:p>
        </w:tc>
      </w:tr>
      <w:tr w:rsidR="00C91350" w14:paraId="5C46C2A1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524E0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Лохпотгорт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4636B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612</w:t>
            </w:r>
          </w:p>
        </w:tc>
      </w:tr>
      <w:tr w:rsidR="00C91350" w14:paraId="7ED72DB3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594A0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Нымвожгорт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7472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613</w:t>
            </w:r>
          </w:p>
        </w:tc>
      </w:tr>
      <w:tr w:rsidR="00C91350" w14:paraId="4E3BDB51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128A3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Новый Киеват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0AB63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614</w:t>
            </w:r>
          </w:p>
        </w:tc>
      </w:tr>
      <w:tr w:rsidR="00C91350" w14:paraId="597B877C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990E8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Оволынгорт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9165C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615</w:t>
            </w:r>
          </w:p>
        </w:tc>
      </w:tr>
      <w:tr w:rsidR="00C91350" w14:paraId="4B40F43B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9857F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Овгорт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35717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616</w:t>
            </w:r>
          </w:p>
        </w:tc>
      </w:tr>
      <w:tr w:rsidR="00C91350" w14:paraId="272552DC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66456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Питляр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3F61B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617</w:t>
            </w:r>
          </w:p>
        </w:tc>
      </w:tr>
      <w:tr w:rsidR="00C91350" w14:paraId="5E16D701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88EB9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Пословы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83004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618</w:t>
            </w:r>
          </w:p>
        </w:tc>
      </w:tr>
      <w:tr w:rsidR="00C91350" w14:paraId="4C1FE2D0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31B21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Сангымгорт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48BB2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619</w:t>
            </w:r>
          </w:p>
        </w:tc>
      </w:tr>
      <w:tr w:rsidR="00C91350" w14:paraId="78DA899C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D1369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Тильтим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EAFC8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620</w:t>
            </w:r>
          </w:p>
        </w:tc>
      </w:tr>
      <w:tr w:rsidR="00C91350" w14:paraId="1161BAA7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E0C8C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Унсельгорт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43FD5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621</w:t>
            </w:r>
          </w:p>
        </w:tc>
      </w:tr>
      <w:tr w:rsidR="00C91350" w14:paraId="69FE56A6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25E33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Усть-Войкары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4B9F3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622</w:t>
            </w:r>
          </w:p>
        </w:tc>
      </w:tr>
      <w:tr w:rsidR="00C91350" w14:paraId="055EEBEB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F010F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Ханты-Мужи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885B9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623</w:t>
            </w:r>
          </w:p>
        </w:tc>
      </w:tr>
      <w:tr w:rsidR="00C91350" w14:paraId="7361F51F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D4474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Хашгорт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7E4D1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624</w:t>
            </w:r>
          </w:p>
        </w:tc>
      </w:tr>
      <w:tr w:rsidR="00C91350" w14:paraId="511FDDA2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5A63E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Шурышкары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7554A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625</w:t>
            </w:r>
          </w:p>
        </w:tc>
      </w:tr>
      <w:tr w:rsidR="00C91350" w14:paraId="5B85AC74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68351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Ямгорт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890BF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626</w:t>
            </w:r>
          </w:p>
        </w:tc>
      </w:tr>
      <w:tr w:rsidR="00C91350" w14:paraId="45552BDF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5B968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Ямальский район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68766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700</w:t>
            </w:r>
          </w:p>
        </w:tc>
      </w:tr>
      <w:tr w:rsidR="00C91350" w14:paraId="736493BF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0DF5A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Яр-Сале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57BA1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701</w:t>
            </w:r>
          </w:p>
        </w:tc>
      </w:tr>
      <w:tr w:rsidR="00C91350" w14:paraId="05D5AFAA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4F26E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lastRenderedPageBreak/>
              <w:t>Село Мыс Каменный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56378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702</w:t>
            </w:r>
          </w:p>
        </w:tc>
      </w:tr>
      <w:tr w:rsidR="00C91350" w14:paraId="3C15A3FB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0C1A8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Новый Порт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22D04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703</w:t>
            </w:r>
          </w:p>
        </w:tc>
      </w:tr>
      <w:tr w:rsidR="00C91350" w14:paraId="01A543FB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0B07F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Панаевск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FC996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704</w:t>
            </w:r>
          </w:p>
        </w:tc>
      </w:tr>
      <w:tr w:rsidR="00C91350" w14:paraId="7D4C23EF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DA869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Порц-Яха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28EC6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705</w:t>
            </w:r>
          </w:p>
        </w:tc>
      </w:tr>
      <w:tr w:rsidR="00C91350" w14:paraId="453BB47F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B7824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Салемал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CE1B4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706</w:t>
            </w:r>
          </w:p>
        </w:tc>
      </w:tr>
      <w:tr w:rsidR="00C91350" w14:paraId="083430C9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83A97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Село Сеяха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6D26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707</w:t>
            </w:r>
          </w:p>
        </w:tc>
      </w:tr>
      <w:tr w:rsidR="00C91350" w14:paraId="30630590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04ABD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Поселок Сюнай-Сале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0596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708</w:t>
            </w:r>
          </w:p>
        </w:tc>
      </w:tr>
      <w:tr w:rsidR="00C91350" w14:paraId="07F1884B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93662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Деревня Тамбей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83BF8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709</w:t>
            </w:r>
          </w:p>
        </w:tc>
      </w:tr>
      <w:tr w:rsidR="00C91350" w14:paraId="3AA17C0F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647A3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Поселок Яптик-Сале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7205F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710</w:t>
            </w:r>
          </w:p>
        </w:tc>
      </w:tr>
      <w:tr w:rsidR="00C91350" w14:paraId="500E5D9B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110FB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Ямало-Ненецкий автономный округ в целом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55C99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000</w:t>
            </w:r>
          </w:p>
        </w:tc>
      </w:tr>
      <w:tr w:rsidR="00C91350" w14:paraId="0E05D2A7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9DF3F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Губкинский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648DB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001</w:t>
            </w:r>
          </w:p>
        </w:tc>
      </w:tr>
      <w:tr w:rsidR="00C91350" w14:paraId="0D88EA91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F0306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Лабытнанги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3B30E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002</w:t>
            </w:r>
          </w:p>
        </w:tc>
      </w:tr>
      <w:tr w:rsidR="00C91350" w14:paraId="13560BAA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B8548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Муравленко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4F55E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003</w:t>
            </w:r>
          </w:p>
        </w:tc>
      </w:tr>
      <w:tr w:rsidR="00C91350" w14:paraId="6DC720B9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A3D8A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Надым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7CD99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004</w:t>
            </w:r>
          </w:p>
        </w:tc>
      </w:tr>
      <w:tr w:rsidR="00C91350" w14:paraId="5B5437CF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F579D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Новый Уренгой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0E5FF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005</w:t>
            </w:r>
          </w:p>
        </w:tc>
      </w:tr>
      <w:tr w:rsidR="00C91350" w14:paraId="781368D3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DE7AD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Ноябрьск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DABC4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006</w:t>
            </w:r>
          </w:p>
        </w:tc>
      </w:tr>
      <w:tr w:rsidR="00C91350" w14:paraId="433378FA" w14:textId="77777777" w:rsidTr="00C91350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952B4" w14:textId="77777777" w:rsidR="00C91350" w:rsidRDefault="00C9135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Салехард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6742B" w14:textId="77777777" w:rsidR="00C91350" w:rsidRDefault="00C9135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en-US"/>
              </w:rPr>
              <w:t>007</w:t>
            </w:r>
          </w:p>
        </w:tc>
      </w:tr>
    </w:tbl>
    <w:p w14:paraId="28B4E31E" w14:textId="77777777" w:rsidR="00C91350" w:rsidRDefault="00C91350" w:rsidP="00C91350"/>
    <w:p w14:paraId="34B197FC" w14:textId="77777777" w:rsidR="00B02B9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91350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C9135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91350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91350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91350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91350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9135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91350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C9135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C9135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C9135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C9135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91350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C91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C91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C91350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C91350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C91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uiPriority w:val="99"/>
    <w:semiHidden/>
    <w:rsid w:val="00C91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C91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leveltext">
    <w:name w:val="topleveltext"/>
    <w:basedOn w:val="a"/>
    <w:uiPriority w:val="99"/>
    <w:semiHidden/>
    <w:rsid w:val="00C91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C9135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C9135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C9135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C91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91350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C91350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91350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C91350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C91350"/>
  </w:style>
  <w:style w:type="character" w:customStyle="1" w:styleId="lt-hidden-menu-wrapper">
    <w:name w:val="lt-hidden-menu-wrapper"/>
    <w:basedOn w:val="a0"/>
    <w:rsid w:val="00C91350"/>
  </w:style>
  <w:style w:type="character" w:customStyle="1" w:styleId="lt-chat-headertxt">
    <w:name w:val="lt-chat-header__txt"/>
    <w:basedOn w:val="a0"/>
    <w:rsid w:val="00C91350"/>
  </w:style>
  <w:style w:type="character" w:customStyle="1" w:styleId="lt-chat-headertxt-name">
    <w:name w:val="lt-chat-header__txt-name"/>
    <w:basedOn w:val="a0"/>
    <w:rsid w:val="00C91350"/>
  </w:style>
  <w:style w:type="character" w:customStyle="1" w:styleId="lt-chat-headertxt-nickname">
    <w:name w:val="lt-chat-header__txt-nickname"/>
    <w:basedOn w:val="a0"/>
    <w:rsid w:val="00C91350"/>
  </w:style>
  <w:style w:type="character" w:customStyle="1" w:styleId="lt-baloontxt">
    <w:name w:val="lt-baloon__txt"/>
    <w:basedOn w:val="a0"/>
    <w:rsid w:val="00C91350"/>
  </w:style>
  <w:style w:type="character" w:customStyle="1" w:styleId="lt-label-blocktxt">
    <w:name w:val="lt-label-block__txt"/>
    <w:basedOn w:val="a0"/>
    <w:rsid w:val="00C913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