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x-wmf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media/image2.bin" ContentType="image/png"/>
  <Override PartName="/media/image7.bin" ContentType="image/png"/>
  <Override PartName="/media/image15.bin" ContentType="image/png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35151" w:rsidRDefault="00E35151">
      <w:pPr>
        <w:pStyle w:val="EcoNormal"/>
        <w:jc w:val="both"/>
        <w:outlineLvl w:val="0"/>
      </w:pPr>
      <w:bookmarkStart w:id="1" w:name="_GoBack"/>
      <w:bookmarkEnd w:id="1"/>
    </w:p>
    <w:p w:rsidR="00E35151" w:rsidRDefault="00E35151">
      <w:pPr>
        <w:pStyle w:val="EcoNormal"/>
        <w:jc w:val="right"/>
        <w:outlineLvl w:val="0"/>
      </w:pPr>
      <w:r>
        <w:t>Утвержден и введен в действие</w:t>
      </w:r>
    </w:p>
    <w:p w:rsidR="00E35151" w:rsidRDefault="00E35151">
      <w:pPr>
        <w:pStyle w:val="EcoNormal"/>
        <w:jc w:val="right"/>
      </w:pPr>
      <w:r>
        <w:t>Постановлением Государственного</w:t>
      </w:r>
    </w:p>
    <w:p w:rsidR="00E35151" w:rsidRDefault="00E35151">
      <w:pPr>
        <w:pStyle w:val="EcoNormal"/>
        <w:jc w:val="right"/>
      </w:pPr>
      <w:r>
        <w:t>комитета СССР по охране природы</w:t>
      </w:r>
    </w:p>
    <w:p w:rsidR="00E35151" w:rsidRDefault="00E35151">
      <w:pPr>
        <w:pStyle w:val="EcoNormal"/>
        <w:jc w:val="right"/>
      </w:pPr>
      <w:r>
        <w:t>от 3 июля 1990 г. N 27</w:t>
      </w:r>
    </w:p>
    <w:p w:rsidR="00E35151" w:rsidRDefault="00E35151">
      <w:pPr>
        <w:pStyle w:val="EcoNormal"/>
        <w:jc w:val="both"/>
      </w:pPr>
    </w:p>
    <w:p w:rsidR="00E35151" w:rsidRDefault="00E35151">
      <w:pPr>
        <w:pStyle w:val="EcoTitle"/>
        <w:jc w:val="center"/>
      </w:pPr>
      <w:r>
        <w:t>ГОСУДАРСТВЕННЫЙ СТАНДАРТ СОЮЗА ССР</w:t>
      </w:r>
    </w:p>
    <w:p w:rsidR="00E35151" w:rsidRDefault="00E35151">
      <w:pPr>
        <w:pStyle w:val="EcoTitle"/>
        <w:jc w:val="center"/>
      </w:pPr>
    </w:p>
    <w:p w:rsidR="00E35151" w:rsidRDefault="00E35151">
      <w:pPr>
        <w:pStyle w:val="EcoTitle"/>
        <w:jc w:val="center"/>
      </w:pPr>
      <w:r>
        <w:t>ОХРАНА ПРИРОДЫ. АТМОСФЕРА</w:t>
      </w:r>
    </w:p>
    <w:p w:rsidR="00E35151" w:rsidRDefault="00E35151">
      <w:pPr>
        <w:pStyle w:val="EcoTitle"/>
        <w:jc w:val="center"/>
      </w:pPr>
    </w:p>
    <w:p w:rsidR="00E35151" w:rsidRDefault="00E35151">
      <w:pPr>
        <w:pStyle w:val="EcoTitle"/>
        <w:jc w:val="center"/>
      </w:pPr>
      <w:r>
        <w:t>МЕТОДЫ ОПРЕДЕЛЕНИЯ СКОРОСТИ И РАСХОДА ГАЗОПЫЛЕВЫХ ПОТОКОВ,</w:t>
      </w:r>
    </w:p>
    <w:p w:rsidR="00E35151" w:rsidRDefault="00E35151">
      <w:pPr>
        <w:pStyle w:val="EcoTitle"/>
        <w:jc w:val="center"/>
      </w:pPr>
      <w:r>
        <w:t>ОТХОДЯЩИХ ОТ СТАЦИОНАРНЫХ ИСТОЧНИКОВ ЗАГРЯЗНЕНИЯ</w:t>
      </w:r>
    </w:p>
    <w:p w:rsidR="00E35151" w:rsidRDefault="00E35151">
      <w:pPr>
        <w:pStyle w:val="EcoTitle"/>
        <w:jc w:val="center"/>
      </w:pPr>
    </w:p>
    <w:p w:rsidR="00E35151" w:rsidRPr="00E35151" w:rsidRDefault="00E35151">
      <w:pPr>
        <w:pStyle w:val="EcoTitle"/>
        <w:jc w:val="center"/>
        <w:rPr>
          <w:lang w:val="en-US"/>
        </w:rPr>
      </w:pPr>
      <w:proofErr w:type="spellStart"/>
      <w:r>
        <w:t>Nature</w:t>
      </w:r>
      <w:proofErr w:type="spellEnd"/>
      <w:r>
        <w:t xml:space="preserve"> </w:t>
      </w:r>
      <w:proofErr w:type="spellStart"/>
      <w:r>
        <w:t>protection</w:t>
      </w:r>
      <w:proofErr w:type="spellEnd"/>
      <w:r>
        <w:t xml:space="preserve">. </w:t>
      </w:r>
      <w:r w:rsidRPr="00E35151">
        <w:rPr>
          <w:lang w:val="en-US"/>
        </w:rPr>
        <w:t>Atmosphere. Methods for determination</w:t>
      </w:r>
    </w:p>
    <w:p w:rsidR="00E35151" w:rsidRPr="00E35151" w:rsidRDefault="00E35151">
      <w:pPr>
        <w:pStyle w:val="EcoTitle"/>
        <w:jc w:val="center"/>
        <w:rPr>
          <w:lang w:val="en-US"/>
        </w:rPr>
      </w:pPr>
      <w:r w:rsidRPr="00E35151">
        <w:rPr>
          <w:lang w:val="en-US"/>
        </w:rPr>
        <w:t>of velocity and flowrate of gas-and-dust streams</w:t>
      </w:r>
    </w:p>
    <w:p w:rsidR="00E35151" w:rsidRPr="00E35151" w:rsidRDefault="00E35151">
      <w:pPr>
        <w:pStyle w:val="EcoTitle"/>
        <w:jc w:val="center"/>
        <w:rPr>
          <w:lang w:val="en-US"/>
        </w:rPr>
      </w:pPr>
      <w:r w:rsidRPr="00E35151">
        <w:rPr>
          <w:lang w:val="en-US"/>
        </w:rPr>
        <w:t>from stationary sources of pollution</w:t>
      </w:r>
    </w:p>
    <w:p w:rsidR="00E35151" w:rsidRPr="00E35151" w:rsidRDefault="00E35151">
      <w:pPr>
        <w:pStyle w:val="EcoTitle"/>
        <w:jc w:val="center"/>
        <w:rPr>
          <w:lang w:val="en-US"/>
        </w:rPr>
      </w:pPr>
    </w:p>
    <w:p w:rsidR="00E35151" w:rsidRPr="00E35151" w:rsidRDefault="00E35151">
      <w:pPr>
        <w:pStyle w:val="EcoTitle"/>
        <w:jc w:val="center"/>
        <w:rPr>
          <w:lang w:val="en-US"/>
        </w:rPr>
      </w:pPr>
      <w:r>
        <w:t>ГОСТ</w:t>
      </w:r>
      <w:r w:rsidRPr="00E35151">
        <w:rPr>
          <w:lang w:val="en-US"/>
        </w:rPr>
        <w:t xml:space="preserve"> 17.2.4.06-90</w:t>
      </w:r>
    </w:p>
    <w:p w:rsidR="00E35151" w:rsidRPr="00E35151" w:rsidRDefault="00E35151">
      <w:pPr>
        <w:pStyle w:val="EcoNormal"/>
        <w:ind w:firstLine="540"/>
        <w:jc w:val="both"/>
        <w:rPr>
          <w:lang w:val="en-US"/>
        </w:rPr>
      </w:pPr>
    </w:p>
    <w:p w:rsidR="00E35151" w:rsidRDefault="00E35151">
      <w:pPr>
        <w:pStyle w:val="EcoNormal"/>
        <w:jc w:val="right"/>
      </w:pPr>
      <w:r>
        <w:t>Группа Т58</w: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jc w:val="right"/>
      </w:pPr>
      <w:r>
        <w:t>ОКСТУ 0017</w:t>
      </w:r>
    </w:p>
    <w:p w:rsidR="00E35151" w:rsidRDefault="00E35151">
      <w:pPr>
        <w:pStyle w:val="EcoNormal"/>
        <w:jc w:val="right"/>
      </w:pPr>
    </w:p>
    <w:p w:rsidR="00E35151" w:rsidRDefault="00E35151">
      <w:pPr>
        <w:pStyle w:val="EcoNormal"/>
        <w:jc w:val="right"/>
      </w:pPr>
      <w:r>
        <w:t>Дата введения</w:t>
      </w:r>
    </w:p>
    <w:p w:rsidR="00E35151" w:rsidRDefault="00E35151">
      <w:pPr>
        <w:pStyle w:val="EcoNormal"/>
        <w:jc w:val="right"/>
      </w:pPr>
      <w:r>
        <w:t>1 января 1991 года</w: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jc w:val="center"/>
        <w:outlineLvl w:val="1"/>
      </w:pPr>
      <w:r>
        <w:t>Информационные данные</w: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ind w:firstLine="540"/>
        <w:jc w:val="both"/>
      </w:pPr>
      <w:r>
        <w:t>1. Разработан и внесен Министерством тяжелого машиностроения СССР.</w:t>
      </w:r>
    </w:p>
    <w:p w:rsidR="00E35151" w:rsidRDefault="00E35151">
      <w:pPr>
        <w:pStyle w:val="EcoNormal"/>
        <w:ind w:firstLine="540"/>
        <w:jc w:val="both"/>
      </w:pPr>
      <w:r>
        <w:t>Разработчики:</w:t>
      </w:r>
    </w:p>
    <w:p w:rsidR="00E35151" w:rsidRDefault="00E35151">
      <w:pPr>
        <w:pStyle w:val="EcoNormal"/>
        <w:ind w:firstLine="540"/>
        <w:jc w:val="both"/>
      </w:pPr>
      <w:r>
        <w:t xml:space="preserve">Н.М. Васильченко, канд. </w:t>
      </w:r>
      <w:proofErr w:type="spellStart"/>
      <w:r>
        <w:t>техн</w:t>
      </w:r>
      <w:proofErr w:type="spellEnd"/>
      <w:r>
        <w:t xml:space="preserve">. наук (руководитель темы); А.С. Кузин; Н.И. </w:t>
      </w:r>
      <w:proofErr w:type="spellStart"/>
      <w:r>
        <w:t>Могилко</w:t>
      </w:r>
      <w:proofErr w:type="spellEnd"/>
      <w:r>
        <w:t xml:space="preserve">; Т.М. </w:t>
      </w:r>
      <w:proofErr w:type="spellStart"/>
      <w:r>
        <w:t>Линецкая</w:t>
      </w:r>
      <w:proofErr w:type="spellEnd"/>
      <w:r>
        <w:t>.</w:t>
      </w:r>
    </w:p>
    <w:p w:rsidR="00E35151" w:rsidRDefault="00E35151">
      <w:pPr>
        <w:pStyle w:val="EcoNormal"/>
        <w:ind w:firstLine="540"/>
        <w:jc w:val="both"/>
      </w:pPr>
      <w:r>
        <w:t>2. Утвержден и введен в действие Постановлением Государственного комитета СССР по охране природы от 03.07.90 N 27.</w:t>
      </w:r>
    </w:p>
    <w:p w:rsidR="00E35151" w:rsidRDefault="00E35151">
      <w:pPr>
        <w:pStyle w:val="EcoNormal"/>
        <w:ind w:firstLine="540"/>
        <w:jc w:val="both"/>
      </w:pPr>
      <w:r>
        <w:t>3. Введен впервые.</w:t>
      </w:r>
    </w:p>
    <w:p w:rsidR="00E35151" w:rsidRDefault="00E35151">
      <w:pPr>
        <w:pStyle w:val="EcoNormal"/>
        <w:ind w:firstLine="540"/>
        <w:jc w:val="both"/>
      </w:pPr>
      <w:r>
        <w:t>4. Ссылочные нормативно-технические документы:</w:t>
      </w:r>
    </w:p>
    <w:p w:rsidR="00E35151" w:rsidRDefault="00E35151">
      <w:pPr>
        <w:pStyle w:val="EcoNormal"/>
        <w:ind w:firstLine="540"/>
        <w:jc w:val="both"/>
      </w:pPr>
    </w:p>
    <w:tbl>
      <w:tblPr>
        <w:tblW w:w="0" w:type="auto"/>
        <w:tblBorders>
          <w:top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380"/>
        <w:gridCol w:w="3960"/>
      </w:tblGrid>
      <w:tr w:rsidR="00E35151">
        <w:tc>
          <w:tcPr>
            <w:tcW w:w="4380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E35151" w:rsidRDefault="00E35151">
            <w:pPr>
              <w:pStyle w:val="EcoNormal"/>
              <w:jc w:val="center"/>
            </w:pPr>
            <w:r>
              <w:t>Обозначение НТД, на который дана ссылка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Номер раздела, пункта</w:t>
            </w:r>
          </w:p>
        </w:tc>
      </w:tr>
      <w:tr w:rsidR="00E35151">
        <w:tblPrEx>
          <w:tblBorders>
            <w:insideH w:val="none" w:sz="0" w:space="0" w:color="auto"/>
          </w:tblBorders>
        </w:tblPrEx>
        <w:tc>
          <w:tcPr>
            <w:tcW w:w="4380" w:type="dxa"/>
            <w:tcBorders>
              <w:top w:val="single" w:sz="4" w:space="0" w:color="auto"/>
              <w:left w:val="nil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ГОСТ 10-75</w:t>
            </w:r>
          </w:p>
        </w:tc>
        <w:tc>
          <w:tcPr>
            <w:tcW w:w="3960" w:type="dxa"/>
            <w:tcBorders>
              <w:top w:val="single" w:sz="4" w:space="0" w:color="auto"/>
              <w:bottom w:val="nil"/>
              <w:right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1</w:t>
            </w:r>
          </w:p>
        </w:tc>
      </w:tr>
      <w:tr w:rsidR="00E35151">
        <w:tblPrEx>
          <w:tblBorders>
            <w:insideH w:val="none" w:sz="0" w:space="0" w:color="auto"/>
          </w:tblBorders>
        </w:tblPrEx>
        <w:tc>
          <w:tcPr>
            <w:tcW w:w="4380" w:type="dxa"/>
            <w:tcBorders>
              <w:top w:val="nil"/>
              <w:left w:val="nil"/>
              <w:bottom w:val="nil"/>
            </w:tcBorders>
          </w:tcPr>
          <w:p w:rsidR="00E35151" w:rsidRDefault="00E35151">
            <w:pPr>
              <w:pStyle w:val="EcoNormal"/>
            </w:pPr>
            <w:r>
              <w:t>ГОСТ 166-80</w:t>
            </w:r>
          </w:p>
        </w:tc>
        <w:tc>
          <w:tcPr>
            <w:tcW w:w="3960" w:type="dxa"/>
            <w:tcBorders>
              <w:top w:val="nil"/>
              <w:bottom w:val="nil"/>
              <w:right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1</w:t>
            </w:r>
          </w:p>
        </w:tc>
      </w:tr>
      <w:tr w:rsidR="00E35151">
        <w:tblPrEx>
          <w:tblBorders>
            <w:insideH w:val="none" w:sz="0" w:space="0" w:color="auto"/>
          </w:tblBorders>
        </w:tblPrEx>
        <w:tc>
          <w:tcPr>
            <w:tcW w:w="4380" w:type="dxa"/>
            <w:tcBorders>
              <w:top w:val="nil"/>
              <w:left w:val="nil"/>
              <w:bottom w:val="nil"/>
            </w:tcBorders>
          </w:tcPr>
          <w:p w:rsidR="00E35151" w:rsidRDefault="00E35151">
            <w:pPr>
              <w:pStyle w:val="EcoNormal"/>
            </w:pPr>
            <w:r>
              <w:t>ГОСТ 2823-73</w:t>
            </w:r>
          </w:p>
        </w:tc>
        <w:tc>
          <w:tcPr>
            <w:tcW w:w="3960" w:type="dxa"/>
            <w:tcBorders>
              <w:top w:val="nil"/>
              <w:bottom w:val="nil"/>
              <w:right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1</w:t>
            </w:r>
          </w:p>
        </w:tc>
      </w:tr>
      <w:tr w:rsidR="00E35151">
        <w:tblPrEx>
          <w:tblBorders>
            <w:insideH w:val="none" w:sz="0" w:space="0" w:color="auto"/>
          </w:tblBorders>
        </w:tblPrEx>
        <w:tc>
          <w:tcPr>
            <w:tcW w:w="4380" w:type="dxa"/>
            <w:tcBorders>
              <w:top w:val="nil"/>
              <w:left w:val="nil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ГОСТ 3399-76</w:t>
            </w:r>
          </w:p>
        </w:tc>
        <w:tc>
          <w:tcPr>
            <w:tcW w:w="3960" w:type="dxa"/>
            <w:tcBorders>
              <w:top w:val="nil"/>
              <w:bottom w:val="nil"/>
              <w:right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1</w:t>
            </w:r>
          </w:p>
        </w:tc>
      </w:tr>
      <w:tr w:rsidR="00E35151">
        <w:tblPrEx>
          <w:tblBorders>
            <w:insideH w:val="none" w:sz="0" w:space="0" w:color="auto"/>
          </w:tblBorders>
        </w:tblPrEx>
        <w:tc>
          <w:tcPr>
            <w:tcW w:w="4380" w:type="dxa"/>
            <w:tcBorders>
              <w:top w:val="nil"/>
              <w:left w:val="nil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ГОСТ 5962-67</w:t>
            </w:r>
          </w:p>
        </w:tc>
        <w:tc>
          <w:tcPr>
            <w:tcW w:w="3960" w:type="dxa"/>
            <w:tcBorders>
              <w:top w:val="nil"/>
              <w:bottom w:val="nil"/>
              <w:right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1</w:t>
            </w:r>
          </w:p>
        </w:tc>
      </w:tr>
      <w:tr w:rsidR="00E35151">
        <w:tblPrEx>
          <w:tblBorders>
            <w:insideH w:val="none" w:sz="0" w:space="0" w:color="auto"/>
          </w:tblBorders>
        </w:tblPrEx>
        <w:tc>
          <w:tcPr>
            <w:tcW w:w="4380" w:type="dxa"/>
            <w:tcBorders>
              <w:top w:val="nil"/>
              <w:left w:val="nil"/>
              <w:bottom w:val="nil"/>
            </w:tcBorders>
          </w:tcPr>
          <w:p w:rsidR="00E35151" w:rsidRDefault="00E35151">
            <w:pPr>
              <w:pStyle w:val="EcoNormal"/>
            </w:pPr>
            <w:r>
              <w:t>ГОСТ 7502-80</w:t>
            </w:r>
          </w:p>
        </w:tc>
        <w:tc>
          <w:tcPr>
            <w:tcW w:w="3960" w:type="dxa"/>
            <w:tcBorders>
              <w:top w:val="nil"/>
              <w:bottom w:val="nil"/>
              <w:right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1</w:t>
            </w:r>
          </w:p>
        </w:tc>
      </w:tr>
      <w:tr w:rsidR="00E35151">
        <w:tblPrEx>
          <w:tblBorders>
            <w:insideH w:val="none" w:sz="0" w:space="0" w:color="auto"/>
          </w:tblBorders>
        </w:tblPrEx>
        <w:tc>
          <w:tcPr>
            <w:tcW w:w="4380" w:type="dxa"/>
            <w:tcBorders>
              <w:top w:val="nil"/>
              <w:left w:val="nil"/>
              <w:bottom w:val="nil"/>
            </w:tcBorders>
          </w:tcPr>
          <w:p w:rsidR="00E35151" w:rsidRDefault="00E35151">
            <w:pPr>
              <w:pStyle w:val="EcoNormal"/>
            </w:pPr>
            <w:r>
              <w:t>ГОСТ 11161-84</w:t>
            </w:r>
          </w:p>
        </w:tc>
        <w:tc>
          <w:tcPr>
            <w:tcW w:w="3960" w:type="dxa"/>
            <w:tcBorders>
              <w:top w:val="nil"/>
              <w:bottom w:val="nil"/>
              <w:right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1</w:t>
            </w:r>
          </w:p>
        </w:tc>
      </w:tr>
      <w:tr w:rsidR="00E35151">
        <w:tblPrEx>
          <w:tblBorders>
            <w:insideH w:val="none" w:sz="0" w:space="0" w:color="auto"/>
          </w:tblBorders>
        </w:tblPrEx>
        <w:tc>
          <w:tcPr>
            <w:tcW w:w="4380" w:type="dxa"/>
            <w:tcBorders>
              <w:top w:val="nil"/>
              <w:left w:val="nil"/>
              <w:bottom w:val="nil"/>
            </w:tcBorders>
          </w:tcPr>
          <w:p w:rsidR="00E35151" w:rsidRDefault="00E35151">
            <w:pPr>
              <w:pStyle w:val="EcoNormal"/>
            </w:pPr>
            <w:r>
              <w:t>ГОСТ 18599-83</w:t>
            </w:r>
          </w:p>
        </w:tc>
        <w:tc>
          <w:tcPr>
            <w:tcW w:w="3960" w:type="dxa"/>
            <w:tcBorders>
              <w:top w:val="nil"/>
              <w:bottom w:val="nil"/>
              <w:right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1</w:t>
            </w:r>
          </w:p>
        </w:tc>
      </w:tr>
      <w:tr w:rsidR="00E35151">
        <w:tblPrEx>
          <w:tblBorders>
            <w:insideH w:val="none" w:sz="0" w:space="0" w:color="auto"/>
          </w:tblBorders>
        </w:tblPrEx>
        <w:tc>
          <w:tcPr>
            <w:tcW w:w="4380" w:type="dxa"/>
            <w:tcBorders>
              <w:top w:val="nil"/>
              <w:left w:val="nil"/>
              <w:bottom w:val="nil"/>
            </w:tcBorders>
          </w:tcPr>
          <w:p w:rsidR="00E35151" w:rsidRDefault="00E35151">
            <w:pPr>
              <w:pStyle w:val="EcoNormal"/>
            </w:pPr>
            <w:r>
              <w:lastRenderedPageBreak/>
              <w:t>ГОСТ 12.1.019-79</w:t>
            </w:r>
          </w:p>
        </w:tc>
        <w:tc>
          <w:tcPr>
            <w:tcW w:w="3960" w:type="dxa"/>
            <w:tcBorders>
              <w:top w:val="nil"/>
              <w:bottom w:val="nil"/>
              <w:right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6.1</w:t>
            </w:r>
          </w:p>
        </w:tc>
      </w:tr>
      <w:tr w:rsidR="00E35151">
        <w:tblPrEx>
          <w:tblBorders>
            <w:insideH w:val="none" w:sz="0" w:space="0" w:color="auto"/>
          </w:tblBorders>
        </w:tblPrEx>
        <w:tc>
          <w:tcPr>
            <w:tcW w:w="4380" w:type="dxa"/>
            <w:tcBorders>
              <w:top w:val="nil"/>
              <w:left w:val="nil"/>
              <w:bottom w:val="nil"/>
            </w:tcBorders>
          </w:tcPr>
          <w:p w:rsidR="00E35151" w:rsidRDefault="00E35151">
            <w:pPr>
              <w:pStyle w:val="EcoNormal"/>
            </w:pPr>
            <w:r>
              <w:t>ГОСТ 12.2.032-78</w:t>
            </w:r>
          </w:p>
        </w:tc>
        <w:tc>
          <w:tcPr>
            <w:tcW w:w="3960" w:type="dxa"/>
            <w:tcBorders>
              <w:top w:val="nil"/>
              <w:bottom w:val="nil"/>
              <w:right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6.2</w:t>
            </w:r>
          </w:p>
        </w:tc>
      </w:tr>
      <w:tr w:rsidR="00E35151">
        <w:tblPrEx>
          <w:tblBorders>
            <w:insideH w:val="none" w:sz="0" w:space="0" w:color="auto"/>
          </w:tblBorders>
        </w:tblPrEx>
        <w:tc>
          <w:tcPr>
            <w:tcW w:w="4380" w:type="dxa"/>
            <w:tcBorders>
              <w:top w:val="nil"/>
              <w:left w:val="nil"/>
              <w:bottom w:val="nil"/>
            </w:tcBorders>
          </w:tcPr>
          <w:p w:rsidR="00E35151" w:rsidRDefault="00E35151">
            <w:pPr>
              <w:pStyle w:val="EcoNormal"/>
            </w:pPr>
            <w:r>
              <w:t>ГОСТ 12.2.033-78</w:t>
            </w:r>
          </w:p>
        </w:tc>
        <w:tc>
          <w:tcPr>
            <w:tcW w:w="3960" w:type="dxa"/>
            <w:tcBorders>
              <w:top w:val="nil"/>
              <w:bottom w:val="nil"/>
              <w:right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6.2</w:t>
            </w:r>
          </w:p>
        </w:tc>
      </w:tr>
      <w:tr w:rsidR="00E35151">
        <w:tblPrEx>
          <w:tblBorders>
            <w:insideH w:val="none" w:sz="0" w:space="0" w:color="auto"/>
          </w:tblBorders>
        </w:tblPrEx>
        <w:tc>
          <w:tcPr>
            <w:tcW w:w="4380" w:type="dxa"/>
            <w:tcBorders>
              <w:top w:val="nil"/>
              <w:left w:val="nil"/>
              <w:bottom w:val="nil"/>
            </w:tcBorders>
          </w:tcPr>
          <w:p w:rsidR="00E35151" w:rsidRDefault="00E35151">
            <w:pPr>
              <w:pStyle w:val="EcoNormal"/>
            </w:pPr>
            <w:r>
              <w:t>ГОСТ 12.2.062-81</w:t>
            </w:r>
          </w:p>
        </w:tc>
        <w:tc>
          <w:tcPr>
            <w:tcW w:w="3960" w:type="dxa"/>
            <w:tcBorders>
              <w:top w:val="nil"/>
              <w:bottom w:val="nil"/>
              <w:right w:val="nil"/>
            </w:tcBorders>
          </w:tcPr>
          <w:p w:rsidR="00E35151" w:rsidRDefault="00E35151">
            <w:pPr>
              <w:pStyle w:val="EcoNormal"/>
            </w:pPr>
            <w:r>
              <w:t>6.2</w:t>
            </w:r>
          </w:p>
        </w:tc>
      </w:tr>
      <w:tr w:rsidR="00E35151">
        <w:tblPrEx>
          <w:tblBorders>
            <w:insideH w:val="none" w:sz="0" w:space="0" w:color="auto"/>
          </w:tblBorders>
        </w:tblPrEx>
        <w:tc>
          <w:tcPr>
            <w:tcW w:w="4380" w:type="dxa"/>
            <w:tcBorders>
              <w:top w:val="nil"/>
              <w:left w:val="nil"/>
              <w:bottom w:val="nil"/>
            </w:tcBorders>
          </w:tcPr>
          <w:p w:rsidR="00E35151" w:rsidRDefault="00E35151">
            <w:pPr>
              <w:pStyle w:val="EcoNormal"/>
            </w:pPr>
            <w:r>
              <w:t>МИ 1317-86</w:t>
            </w:r>
          </w:p>
        </w:tc>
        <w:tc>
          <w:tcPr>
            <w:tcW w:w="3960" w:type="dxa"/>
            <w:tcBorders>
              <w:top w:val="nil"/>
              <w:bottom w:val="nil"/>
              <w:right w:val="nil"/>
            </w:tcBorders>
          </w:tcPr>
          <w:p w:rsidR="00E35151" w:rsidRDefault="00E35151">
            <w:pPr>
              <w:pStyle w:val="EcoNormal"/>
            </w:pPr>
            <w:r>
              <w:t>4.5</w:t>
            </w:r>
          </w:p>
        </w:tc>
      </w:tr>
    </w:tbl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ind w:firstLine="540"/>
        <w:jc w:val="both"/>
      </w:pPr>
      <w:r>
        <w:t>Настоящий стандарт устанавливает методы определения скорости и объемного расхода газопылевых потоков (далее - газов), отходящих от стационарных источников загрязнения в газоходах и вентиляционных системах со скоростью не менее 4 м/с.</w: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jc w:val="center"/>
        <w:outlineLvl w:val="1"/>
      </w:pPr>
      <w:bookmarkStart w:id="2" w:name="P66"/>
      <w:bookmarkEnd w:id="2"/>
      <w:r>
        <w:t>1. СРЕДСТВА ИЗМЕРЕНИЙ, РЕАКТИВЫ, ОБОРУДОВАНИЕ</w: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ind w:firstLine="540"/>
        <w:jc w:val="both"/>
      </w:pPr>
      <w:r>
        <w:t>Трубки напорные конструкции НИИОГАЗ (черт. 1).</w: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jc w:val="center"/>
      </w:pPr>
      <w:r>
        <w:t>Напорная трубка конструкции НИИОГАЗ</w: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jc w:val="center"/>
      </w:pPr>
      <w:r>
        <w:pict>
          <v:shape id="_x0000_i1025" style="width:260.25pt;height:102pt" coordsize="" o:spt="100" adj="0,,0" path="" filled="f" stroked="f">
            <v:stroke joinstyle="miter"/>
            <v:imagedata r:id="rId4" o:title="base_32876_1803_107"/>
            <v:formulas/>
            <v:path o:connecttype="segments"/>
          </v:shape>
        </w:pic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jc w:val="center"/>
      </w:pPr>
      <w:r>
        <w:t>1, 2 - полости для измерения полного и статического</w:t>
      </w:r>
    </w:p>
    <w:p w:rsidR="00E35151" w:rsidRDefault="00E35151">
      <w:pPr>
        <w:pStyle w:val="EcoNormal"/>
        <w:jc w:val="center"/>
      </w:pPr>
      <w:r>
        <w:t>давления; 3 - наконечник трубки</w: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jc w:val="center"/>
      </w:pPr>
      <w:r>
        <w:t>Черт. 1</w: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ind w:firstLine="540"/>
        <w:jc w:val="both"/>
      </w:pPr>
      <w:r>
        <w:t>Микроманометры типа ММН-2400(5)-1,0 по ГОСТ 11161, класса точности 1,0.</w:t>
      </w:r>
    </w:p>
    <w:p w:rsidR="00E35151" w:rsidRDefault="00E35151">
      <w:pPr>
        <w:pStyle w:val="EcoNormal"/>
        <w:ind w:firstLine="540"/>
        <w:jc w:val="both"/>
      </w:pPr>
      <w:r>
        <w:t>Термометр стеклянный технический по ГОСТ 2823.</w:t>
      </w:r>
    </w:p>
    <w:p w:rsidR="00E35151" w:rsidRDefault="00E35151">
      <w:pPr>
        <w:pStyle w:val="EcoNormal"/>
        <w:ind w:firstLine="540"/>
        <w:jc w:val="both"/>
      </w:pPr>
      <w:r>
        <w:t>Барометр класса точности не ниже 1,0.</w:t>
      </w:r>
    </w:p>
    <w:p w:rsidR="00E35151" w:rsidRDefault="00E35151">
      <w:pPr>
        <w:pStyle w:val="EcoNormal"/>
        <w:ind w:firstLine="540"/>
        <w:jc w:val="both"/>
      </w:pPr>
      <w:r>
        <w:t>Штангенциркуль по ГОСТ 166.</w:t>
      </w:r>
    </w:p>
    <w:p w:rsidR="00E35151" w:rsidRDefault="00E35151">
      <w:pPr>
        <w:pStyle w:val="EcoNormal"/>
        <w:ind w:firstLine="540"/>
        <w:jc w:val="both"/>
      </w:pPr>
      <w:r>
        <w:t>Нутромер микрометрический по ГОСТ 10.</w:t>
      </w:r>
    </w:p>
    <w:p w:rsidR="00E35151" w:rsidRDefault="00E35151">
      <w:pPr>
        <w:pStyle w:val="EcoNormal"/>
        <w:ind w:firstLine="540"/>
        <w:jc w:val="both"/>
      </w:pPr>
      <w:r>
        <w:t>Рулетка металлическая по ГОСТ 7502.</w:t>
      </w:r>
    </w:p>
    <w:p w:rsidR="00E35151" w:rsidRDefault="00E35151">
      <w:pPr>
        <w:pStyle w:val="EcoNormal"/>
        <w:ind w:firstLine="540"/>
        <w:jc w:val="both"/>
      </w:pPr>
      <w:r>
        <w:t>Спирт этиловый по ГОСТ 5962, раствор плотностью 0,8095 г/см3.</w:t>
      </w:r>
    </w:p>
    <w:p w:rsidR="00E35151" w:rsidRDefault="00E35151">
      <w:pPr>
        <w:pStyle w:val="EcoNormal"/>
        <w:ind w:firstLine="540"/>
        <w:jc w:val="both"/>
      </w:pPr>
      <w:r>
        <w:t>Трубки медицинские резиновые типа 1 по ГОСТ 3399 или полиэтиленовые по ГОСТ 18599.</w:t>
      </w:r>
    </w:p>
    <w:p w:rsidR="00E35151" w:rsidRDefault="00E35151">
      <w:pPr>
        <w:pStyle w:val="EcoNormal"/>
        <w:ind w:firstLine="540"/>
        <w:jc w:val="both"/>
      </w:pPr>
      <w:r>
        <w:t>Напорные трубки должны иметь свидетельство о метрологической аттестации.</w:t>
      </w:r>
    </w:p>
    <w:p w:rsidR="00E35151" w:rsidRDefault="00E35151">
      <w:pPr>
        <w:pStyle w:val="EcoNormal"/>
        <w:ind w:firstLine="540"/>
        <w:jc w:val="both"/>
      </w:pPr>
      <w:r>
        <w:t>Допускается применять другие средства измерений с метрологическими характеристиками, обеспечивающими требуемую точность измерений.</w: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jc w:val="center"/>
        <w:outlineLvl w:val="1"/>
      </w:pPr>
      <w:r>
        <w:t>2. ПОДГОТОВКА К ВЫПОЛНЕНИЮ ИЗМЕРЕНИЙ</w: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ind w:firstLine="540"/>
        <w:jc w:val="both"/>
      </w:pPr>
      <w:r>
        <w:t>2.1. Измерения проводят при установившемся движении потока газа.</w:t>
      </w:r>
    </w:p>
    <w:p w:rsidR="00E35151" w:rsidRDefault="00E35151">
      <w:pPr>
        <w:pStyle w:val="EcoNormal"/>
        <w:ind w:firstLine="540"/>
        <w:jc w:val="both"/>
      </w:pPr>
      <w:r>
        <w:t>Измерительное сечение следует выбирать на прямом участке газохода на достаточном расстоянии от мест, где изменяется направление потока газа (колена, отводы и т.д.) или площадь поперечного сечения газохода (задвижки, дросселирующие устройства и т.д.).</w:t>
      </w:r>
    </w:p>
    <w:p w:rsidR="00E35151" w:rsidRDefault="00E35151">
      <w:pPr>
        <w:pStyle w:val="EcoNormal"/>
        <w:ind w:firstLine="540"/>
        <w:jc w:val="both"/>
      </w:pPr>
      <w:r>
        <w:t xml:space="preserve">2.2. Отрезок прямого участка газохода до измерительного сечения должен быть длиннее отрезка за измерительным сечением (черт. 2); отношение длин отрезков газохода до </w:t>
      </w:r>
      <w:r>
        <w:lastRenderedPageBreak/>
        <w:t>измерительного сечения и за ним устанавливается согласно черт. 3.</w: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jc w:val="center"/>
      </w:pPr>
      <w:r>
        <w:pict>
          <v:shape id="_x0000_i1026" style="width:157.5pt;height:84pt" coordsize="" o:spt="100" adj="0,,0" path="" filled="f" stroked="f">
            <v:stroke joinstyle="miter"/>
            <v:imagedata r:id="rId5" o:title="base_32876_1803_108"/>
            <v:formulas/>
            <v:path o:connecttype="segments"/>
          </v:shape>
        </w:pict>
      </w:r>
    </w:p>
    <w:p w:rsidR="00E35151" w:rsidRDefault="00E35151">
      <w:pPr>
        <w:pStyle w:val="EcoNormal"/>
        <w:jc w:val="center"/>
      </w:pPr>
    </w:p>
    <w:p w:rsidR="00E35151" w:rsidRDefault="00E35151">
      <w:pPr>
        <w:pStyle w:val="EcoNormal"/>
        <w:jc w:val="center"/>
      </w:pPr>
      <w:r>
        <w:t xml:space="preserve">L - длина прямого участка газохода, кратная </w:t>
      </w:r>
      <w:r w:rsidRPr="007D438E">
        <w:rPr>
          <w:position w:val="-12"/>
        </w:rPr>
        <w:pict>
          <v:shape id="_x0000_i1027" style="width:18pt;height:19.5pt" coordsize="" o:spt="100" adj="0,,0" path="" filled="f" stroked="f">
            <v:stroke joinstyle="miter"/>
            <v:imagedata r:id="rId6" o:title="base_32876_1803_109"/>
            <v:formulas/>
            <v:path o:connecttype="segments"/>
          </v:shape>
        </w:pict>
      </w:r>
      <w:r>
        <w:t>;</w:t>
      </w:r>
    </w:p>
    <w:p w:rsidR="00E35151" w:rsidRDefault="00E35151">
      <w:pPr>
        <w:pStyle w:val="EcoNormal"/>
        <w:jc w:val="center"/>
      </w:pPr>
      <w:r>
        <w:t xml:space="preserve">A-A - измерительное сечение; </w:t>
      </w:r>
      <w:r w:rsidRPr="007D438E">
        <w:rPr>
          <w:position w:val="-12"/>
        </w:rPr>
        <w:pict>
          <v:shape id="_x0000_i1028" style="width:15pt;height:19.5pt" coordsize="" o:spt="100" adj="0,,0" path="" filled="f" stroked="f">
            <v:stroke joinstyle="miter"/>
            <v:imagedata r:id="rId7" o:title="base_32876_1803_110"/>
            <v:formulas/>
            <v:path o:connecttype="segments"/>
          </v:shape>
        </w:pict>
      </w:r>
      <w:r>
        <w:t xml:space="preserve"> - длина прямого участка</w:t>
      </w:r>
    </w:p>
    <w:p w:rsidR="00E35151" w:rsidRDefault="00E35151">
      <w:pPr>
        <w:pStyle w:val="EcoNormal"/>
        <w:jc w:val="center"/>
      </w:pPr>
      <w:r>
        <w:t xml:space="preserve">газохода за измерительным сечением, кратная </w:t>
      </w:r>
      <w:r w:rsidRPr="007D438E">
        <w:rPr>
          <w:position w:val="-12"/>
        </w:rPr>
        <w:pict>
          <v:shape id="_x0000_i1029" style="width:18pt;height:19.5pt" coordsize="" o:spt="100" adj="0,,0" path="" filled="f" stroked="f">
            <v:stroke joinstyle="miter"/>
            <v:imagedata r:id="rId6" o:title="base_32876_1803_111"/>
            <v:formulas/>
            <v:path o:connecttype="segments"/>
          </v:shape>
        </w:pict>
      </w:r>
      <w:r>
        <w:t>.</w: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jc w:val="center"/>
      </w:pPr>
      <w:bookmarkStart w:id="3" w:name="P102"/>
      <w:bookmarkEnd w:id="3"/>
      <w:r>
        <w:t>Черт. 2</w: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jc w:val="center"/>
      </w:pPr>
      <w:r>
        <w:pict>
          <v:shape id="_x0000_i1030" style="width:126.75pt;height:96.75pt" coordsize="" o:spt="100" adj="0,,0" path="" filled="f" stroked="f">
            <v:stroke joinstyle="miter"/>
            <v:imagedata r:id="rId8" o:title="base_32876_1803_112"/>
            <v:formulas/>
            <v:path o:connecttype="segments"/>
          </v:shape>
        </w:pic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jc w:val="center"/>
      </w:pPr>
      <w:bookmarkStart w:id="4" w:name="P108"/>
      <w:bookmarkEnd w:id="4"/>
      <w:r>
        <w:t>Черт. 3</w: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ind w:firstLine="540"/>
        <w:jc w:val="both"/>
      </w:pPr>
      <w:r>
        <w:t xml:space="preserve">2.3. Минимальная длина прямого участка газохода </w:t>
      </w:r>
      <w:r w:rsidRPr="007D438E">
        <w:rPr>
          <w:position w:val="-14"/>
        </w:rPr>
        <w:pict>
          <v:shape id="_x0000_i1031" style="width:26.25pt;height:22.5pt" coordsize="" o:spt="100" adj="0,,0" path="" filled="f" stroked="f">
            <v:stroke joinstyle="miter"/>
            <v:imagedata r:id="rId9" o:title="base_32876_1803_113"/>
            <v:formulas/>
            <v:path o:connecttype="segments"/>
          </v:shape>
        </w:pict>
      </w:r>
      <w:r>
        <w:t xml:space="preserve"> должна составлять не менее 4 - 5 эквивалентных диаметров </w:t>
      </w:r>
      <w:r w:rsidRPr="007D438E">
        <w:rPr>
          <w:position w:val="-14"/>
        </w:rPr>
        <w:pict>
          <v:shape id="_x0000_i1032" style="width:29.25pt;height:22.5pt" coordsize="" o:spt="100" adj="0,,0" path="" filled="f" stroked="f">
            <v:stroke joinstyle="miter"/>
            <v:imagedata r:id="R9532e4f8f946444a" o:title="base_32876_1803_114"/>
            <v:formulas/>
            <v:path o:connecttype="segments"/>
          </v:shape>
        </w:pict>
      </w:r>
      <w:r>
        <w:t>; если условие минимальной длины не может быть обеспечено, то следует увеличить количество точек измерений в два раза.</w:t>
      </w:r>
    </w:p>
    <w:p w:rsidR="00E35151" w:rsidRDefault="00E35151">
      <w:pPr>
        <w:pStyle w:val="EcoNormal"/>
        <w:ind w:firstLine="540"/>
        <w:jc w:val="both"/>
      </w:pPr>
      <w:r>
        <w:t>2.4. Собирают измерительную схему (черт. 4), при этом полости полного давления присоединяют к штуцеру микроманометра со знаком "+", а статического давления - к штуцеру со знаком "-".</w: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jc w:val="center"/>
      </w:pPr>
      <w:r>
        <w:t>Схема установки приборов в газоходе</w: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jc w:val="center"/>
      </w:pPr>
      <w:r>
        <w:pict>
          <v:shape id="_x0000_i1033" style="width:234.75pt;height:194.25pt" coordsize="" o:spt="100" adj="0,,0" path="" filled="f" stroked="f">
            <v:stroke joinstyle="miter"/>
            <v:imagedata r:id="R91b7c05250c1431e" o:title="base_32876_1803_115"/>
            <v:formulas/>
            <v:path o:connecttype="segments"/>
          </v:shape>
        </w:pic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jc w:val="center"/>
      </w:pPr>
      <w:r>
        <w:t>1 - термометр; 2, 4 - контрольная и рабочая напорные</w:t>
      </w:r>
    </w:p>
    <w:p w:rsidR="00E35151" w:rsidRDefault="00E35151">
      <w:pPr>
        <w:pStyle w:val="EcoNormal"/>
        <w:jc w:val="center"/>
      </w:pPr>
      <w:r>
        <w:t>трубки; 3, 7 - микроманометры для измерений динамического</w:t>
      </w:r>
    </w:p>
    <w:p w:rsidR="00E35151" w:rsidRDefault="00E35151">
      <w:pPr>
        <w:pStyle w:val="EcoNormal"/>
        <w:jc w:val="center"/>
      </w:pPr>
      <w:r>
        <w:t>давления в контрольной и рабочих точках; 5 - линейка;</w:t>
      </w:r>
    </w:p>
    <w:p w:rsidR="00E35151" w:rsidRDefault="00E35151">
      <w:pPr>
        <w:pStyle w:val="EcoNormal"/>
        <w:jc w:val="center"/>
      </w:pPr>
      <w:r>
        <w:t>6 - стальной пруток</w: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jc w:val="center"/>
      </w:pPr>
      <w:bookmarkStart w:id="5" w:name="P122"/>
      <w:bookmarkEnd w:id="5"/>
      <w:r>
        <w:t>Черт. 4</w: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ind w:firstLine="540"/>
        <w:jc w:val="both"/>
      </w:pPr>
      <w:r>
        <w:t>Входные отверстия для измерений внутри газохода (фланцы, штуцера, термометрические гильзы и т.д.) в месте измерений должны быть выполнены таким образом, чтобы как можно меньше были нарушены поверхностные слои газохода (теплоизоляция, антикоррозийное покрытие и т.д.) и не было утечки газа или подсоса воздуха.</w:t>
      </w:r>
    </w:p>
    <w:p w:rsidR="00E35151" w:rsidRDefault="00E35151">
      <w:pPr>
        <w:pStyle w:val="EcoNormal"/>
        <w:ind w:firstLine="540"/>
        <w:jc w:val="both"/>
      </w:pPr>
      <w:r>
        <w:t>Определяют количество точек измерения n.</w:t>
      </w:r>
    </w:p>
    <w:p w:rsidR="00E35151" w:rsidRDefault="00E35151">
      <w:pPr>
        <w:pStyle w:val="EcoNormal"/>
        <w:ind w:firstLine="540"/>
        <w:jc w:val="both"/>
      </w:pPr>
      <w:r>
        <w:t>2.5. Площадь измерительного сечения условно делят на составные равновеликие площадки, в центрах которых находятся точки измерения.</w:t>
      </w:r>
    </w:p>
    <w:p w:rsidR="00E35151" w:rsidRDefault="00E35151">
      <w:pPr>
        <w:pStyle w:val="EcoNormal"/>
        <w:ind w:firstLine="540"/>
        <w:jc w:val="both"/>
      </w:pPr>
      <w:r>
        <w:t xml:space="preserve">2.5.1. Площадь поперечного сечения газохода круглого сечения условно делят на равновеликие кольца и четыре равновеликих сектора (черт. 5). Точки измерения находятся на двух взаимно перпендикулярных прямых, пересекающихся в центре измерительного сечения. Расстояние </w:t>
      </w:r>
      <w:r w:rsidRPr="007D438E">
        <w:rPr>
          <w:position w:val="-12"/>
        </w:rPr>
        <w:pict>
          <v:shape id="_x0000_i1034" style="width:13.5pt;height:19.5pt" coordsize="" o:spt="100" adj="0,,0" path="" filled="f" stroked="f">
            <v:stroke joinstyle="miter"/>
            <v:imagedata r:id="R358c2211663d479a" o:title="base_32876_1803_116"/>
            <v:formulas/>
            <v:path o:connecttype="segments"/>
          </v:shape>
        </w:pict>
      </w:r>
      <w:r>
        <w:t xml:space="preserve"> от внутренней стенки газохода до точки измерения </w:t>
      </w:r>
      <w:r w:rsidRPr="007D438E">
        <w:rPr>
          <w:position w:val="-12"/>
        </w:rPr>
        <w:pict>
          <v:shape id="_x0000_i1035" style="width:16.5pt;height:19.5pt" coordsize="" o:spt="100" adj="0,,0" path="" filled="f" stroked="f">
            <v:stroke joinstyle="miter"/>
            <v:imagedata r:id="Rb4e6fa7a5eb24707" o:title="base_32876_1803_117"/>
            <v:formulas/>
            <v:path o:connecttype="segments"/>
          </v:shape>
        </w:pict>
      </w:r>
      <w:r>
        <w:t xml:space="preserve"> в процентах от диаметра вычисляют по формуле</w: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jc w:val="center"/>
      </w:pPr>
      <w:r w:rsidRPr="007D438E">
        <w:rPr>
          <w:position w:val="-14"/>
        </w:rPr>
        <w:pict>
          <v:shape id="_x0000_i1036" style="width:105.75pt;height:22.5pt" coordsize="" o:spt="100" adj="0,,0" path="" filled="f" stroked="f">
            <v:stroke joinstyle="miter"/>
            <v:imagedata r:id="Rd204bdcbff9a4191" o:title="base_32876_1803_118"/>
            <v:formulas/>
            <v:path o:connecttype="segments"/>
          </v:shape>
        </w:pic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ind w:firstLine="540"/>
        <w:jc w:val="both"/>
      </w:pPr>
      <w:r>
        <w:t>где i - порядковый номер точки измерения;</w:t>
      </w:r>
    </w:p>
    <w:p w:rsidR="00E35151" w:rsidRDefault="00E35151">
      <w:pPr>
        <w:pStyle w:val="EcoNormal"/>
        <w:ind w:firstLine="540"/>
        <w:jc w:val="both"/>
      </w:pPr>
      <w:r w:rsidRPr="007D438E">
        <w:rPr>
          <w:position w:val="-12"/>
        </w:rPr>
        <w:pict>
          <v:shape id="_x0000_i1037" style="width:12.75pt;height:19.5pt" coordsize="" o:spt="100" adj="0,,0" path="" filled="f" stroked="f">
            <v:stroke joinstyle="miter"/>
            <v:imagedata r:id="R2b969479d9914324" o:title="base_32876_1803_119"/>
            <v:formulas/>
            <v:path o:connecttype="segments"/>
          </v:shape>
        </w:pict>
      </w:r>
      <w:r>
        <w:t xml:space="preserve"> - коэффициент, определяемый по табл. 2.</w: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jc w:val="center"/>
      </w:pPr>
      <w:r>
        <w:pict>
          <v:shape id="_x0000_i1038" style="width:166.5pt;height:100.5pt" coordsize="" o:spt="100" adj="0,,0" path="" filled="f" stroked="f">
            <v:stroke joinstyle="miter"/>
            <v:imagedata r:id="R56e0360e532a4be2" o:title="base_32876_1803_120"/>
            <v:formulas/>
            <v:path o:connecttype="segments"/>
          </v:shape>
        </w:pic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jc w:val="center"/>
      </w:pPr>
      <w:r>
        <w:t>Для n = 12, </w:t>
      </w:r>
      <w:r w:rsidRPr="007D438E">
        <w:rPr>
          <w:position w:val="-12"/>
        </w:rPr>
        <w:pict>
          <v:shape id="_x0000_i1039" style="width:37.5pt;height:19.5pt" coordsize="" o:spt="100" adj="0,,0" path="" filled="f" stroked="f">
            <v:stroke joinstyle="miter"/>
            <v:imagedata r:id="R5354f2ec25654ec3" o:title="base_32876_1803_121"/>
            <v:formulas/>
            <v:path o:connecttype="segments"/>
          </v:shape>
        </w:pict>
      </w:r>
    </w:p>
    <w:p w:rsidR="00E35151" w:rsidRDefault="00E35151">
      <w:pPr>
        <w:pStyle w:val="EcoNormal"/>
        <w:jc w:val="center"/>
      </w:pPr>
      <w:r>
        <w:t>1 - линии измерения; 2 - точки измерения</w: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jc w:val="center"/>
      </w:pPr>
      <w:bookmarkStart w:id="6" w:name="P139"/>
      <w:bookmarkEnd w:id="6"/>
      <w:r>
        <w:t>Черт. 5</w: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ind w:firstLine="540"/>
        <w:jc w:val="both"/>
      </w:pPr>
      <w:r>
        <w:t>2.5.2. Площадь поперечного сечения газохода прямоугольного или квадратного сечения условно делят на геометрические подобные равновеликие составные площадки (черт. 6). Точки измерения находятся в центрах тяжести равновеликих площадок, прямоугольные координаты которых по отношению к внутренней стенке газохода вычисляют по формулам:</w: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jc w:val="center"/>
      </w:pPr>
      <w:r w:rsidRPr="007D438E">
        <w:rPr>
          <w:position w:val="-30"/>
        </w:rPr>
        <w:pict>
          <v:shape id="_x0000_i1040" style="width:103.5pt;height:37.5pt" coordsize="" o:spt="100" adj="0,,0" path="" filled="f" stroked="f">
            <v:stroke joinstyle="miter"/>
            <v:imagedata r:id="R9f1a8306d5a34fc6" o:title="base_32876_1803_122"/>
            <v:formulas/>
            <v:path o:connecttype="segments"/>
          </v:shape>
        </w:pict>
      </w:r>
    </w:p>
    <w:p w:rsidR="00E35151" w:rsidRDefault="00E35151">
      <w:pPr>
        <w:pStyle w:val="EcoNormal"/>
        <w:jc w:val="center"/>
      </w:pPr>
    </w:p>
    <w:p w:rsidR="00E35151" w:rsidRDefault="00E35151">
      <w:pPr>
        <w:pStyle w:val="EcoNormal"/>
        <w:jc w:val="center"/>
      </w:pPr>
      <w:r w:rsidRPr="007D438E">
        <w:rPr>
          <w:position w:val="-30"/>
        </w:rPr>
        <w:pict>
          <v:shape id="_x0000_i1041" style="width:101.25pt;height:37.5pt" coordsize="" o:spt="100" adj="0,,0" path="" filled="f" stroked="f">
            <v:stroke joinstyle="miter"/>
            <v:imagedata r:id="R6820a35ae1b34e7b" o:title="base_32876_1803_123"/>
            <v:formulas/>
            <v:path o:connecttype="segments"/>
          </v:shape>
        </w:pic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ind w:firstLine="540"/>
        <w:jc w:val="both"/>
      </w:pPr>
      <w:r>
        <w:lastRenderedPageBreak/>
        <w:t xml:space="preserve">где </w:t>
      </w:r>
      <w:r w:rsidRPr="007D438E">
        <w:rPr>
          <w:position w:val="-12"/>
        </w:rPr>
        <w:pict>
          <v:shape id="_x0000_i1042" style="width:12.75pt;height:19.5pt" coordsize="" o:spt="100" adj="0,,0" path="" filled="f" stroked="f">
            <v:stroke joinstyle="miter"/>
            <v:imagedata r:id="R138a0bf55f8e4992" o:title="base_32876_1803_124"/>
            <v:formulas/>
            <v:path o:connecttype="segments"/>
          </v:shape>
        </w:pict>
      </w:r>
      <w:r>
        <w:t xml:space="preserve">, </w:t>
      </w:r>
      <w:r w:rsidRPr="007D438E">
        <w:rPr>
          <w:position w:val="-12"/>
        </w:rPr>
        <w:pict>
          <v:shape id="_x0000_i1043" style="width:12.75pt;height:19.5pt" coordsize="" o:spt="100" adj="0,,0" path="" filled="f" stroked="f">
            <v:stroke joinstyle="miter"/>
            <v:imagedata r:id="R95953186f319464d" o:title="base_32876_1803_125"/>
            <v:formulas/>
            <v:path o:connecttype="segments"/>
          </v:shape>
        </w:pict>
      </w:r>
      <w:r>
        <w:t xml:space="preserve"> - порядковый номер точки измерения на линии измерения;</w:t>
      </w:r>
    </w:p>
    <w:p w:rsidR="00E35151" w:rsidRDefault="00E35151">
      <w:pPr>
        <w:pStyle w:val="EcoNormal"/>
        <w:ind w:firstLine="540"/>
        <w:jc w:val="both"/>
      </w:pPr>
      <w:r w:rsidRPr="007D438E">
        <w:rPr>
          <w:position w:val="-12"/>
        </w:rPr>
        <w:pict>
          <v:shape id="_x0000_i1044" style="width:15pt;height:19.5pt" coordsize="" o:spt="100" adj="0,,0" path="" filled="f" stroked="f">
            <v:stroke joinstyle="miter"/>
            <v:imagedata r:id="Rccc3ae61d2354c6c" o:title="base_32876_1803_126"/>
            <v:formulas/>
            <v:path o:connecttype="segments"/>
          </v:shape>
        </w:pict>
      </w:r>
      <w:r>
        <w:t xml:space="preserve">, </w:t>
      </w:r>
      <w:r w:rsidRPr="007D438E">
        <w:rPr>
          <w:position w:val="-12"/>
        </w:rPr>
        <w:pict>
          <v:shape id="_x0000_i1045" style="width:15pt;height:19.5pt" coordsize="" o:spt="100" adj="0,,0" path="" filled="f" stroked="f">
            <v:stroke joinstyle="miter"/>
            <v:imagedata r:id="R3450178691c146c0" o:title="base_32876_1803_127"/>
            <v:formulas/>
            <v:path o:connecttype="segments"/>
          </v:shape>
        </w:pict>
      </w:r>
      <w:r>
        <w:t xml:space="preserve"> - количество точек измерения на одной линии измерения.</w: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jc w:val="center"/>
      </w:pPr>
      <w:r>
        <w:pict>
          <v:shape id="_x0000_i1046" style="width:118.5pt;height:96pt" coordsize="" o:spt="100" adj="0,,0" path="" filled="f" stroked="f">
            <v:stroke joinstyle="miter"/>
            <v:imagedata r:id="R54f537397b524d17" o:title="base_32876_1803_128"/>
            <v:formulas/>
            <v:path o:connecttype="segments"/>
          </v:shape>
        </w:pic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jc w:val="center"/>
      </w:pPr>
      <w:r>
        <w:t xml:space="preserve">Для n = 12, </w:t>
      </w:r>
      <w:r w:rsidRPr="007D438E">
        <w:rPr>
          <w:position w:val="-12"/>
        </w:rPr>
        <w:pict>
          <v:shape id="_x0000_i1047" style="width:36.75pt;height:19.5pt" coordsize="" o:spt="100" adj="0,,0" path="" filled="f" stroked="f">
            <v:stroke joinstyle="miter"/>
            <v:imagedata r:id="R74d58cc7222a42bb" o:title="base_32876_1803_129"/>
            <v:formulas/>
            <v:path o:connecttype="segments"/>
          </v:shape>
        </w:pict>
      </w:r>
      <w:r>
        <w:t>, </w:t>
      </w:r>
      <w:r w:rsidRPr="007D438E">
        <w:rPr>
          <w:position w:val="-12"/>
        </w:rPr>
        <w:pict>
          <v:shape id="_x0000_i1048" style="width:36.75pt;height:19.5pt" coordsize="" o:spt="100" adj="0,,0" path="" filled="f" stroked="f">
            <v:stroke joinstyle="miter"/>
            <v:imagedata r:id="R2b1309cdec9a450a" o:title="base_32876_1803_130"/>
            <v:formulas/>
            <v:path o:connecttype="segments"/>
          </v:shape>
        </w:pict>
      </w:r>
    </w:p>
    <w:p w:rsidR="00E35151" w:rsidRDefault="00E35151">
      <w:pPr>
        <w:pStyle w:val="EcoNormal"/>
        <w:jc w:val="center"/>
      </w:pPr>
      <w:r>
        <w:t>1 - линии измерения; 2 - точки измерения</w: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jc w:val="center"/>
      </w:pPr>
      <w:bookmarkStart w:id="7" w:name="P155"/>
      <w:bookmarkEnd w:id="7"/>
      <w:r>
        <w:t>Черт. 6</w: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ind w:firstLine="540"/>
        <w:jc w:val="both"/>
      </w:pPr>
      <w:r>
        <w:t>2.6. Количество точек измерения в измерительном сечении должно соответствовать указанному в табл. 1. При этом эквивалентный диаметр газохода круглого сечения равен его внутреннему диаметру (D), а для газохода прямоугольного сечения его вычисляют по формуле</w: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jc w:val="center"/>
      </w:pPr>
      <w:r w:rsidRPr="007D438E">
        <w:rPr>
          <w:position w:val="-24"/>
        </w:rPr>
        <w:pict>
          <v:shape id="_x0000_i1049" style="width:94.5pt;height:33.75pt" coordsize="" o:spt="100" adj="0,,0" path="" filled="f" stroked="f">
            <v:stroke joinstyle="miter"/>
            <v:imagedata r:id="R7de7331adf444620" o:title="base_32876_1803_131"/>
            <v:formulas/>
            <v:path o:connecttype="segments"/>
          </v:shape>
        </w:pic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ind w:firstLine="540"/>
        <w:jc w:val="both"/>
      </w:pPr>
      <w:r>
        <w:t>где A, B - внутренние размеры газохода прямоугольного сечения, м.</w:t>
      </w:r>
    </w:p>
    <w:p w:rsidR="00E35151" w:rsidRDefault="00E35151">
      <w:pPr/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jc w:val="right"/>
      </w:pPr>
      <w:bookmarkStart w:id="8" w:name="P163"/>
      <w:bookmarkEnd w:id="8"/>
      <w:r>
        <w:t>Таблица 1</w:t>
      </w:r>
    </w:p>
    <w:p w:rsidR="00E35151" w:rsidRDefault="00E35151">
      <w:pPr>
        <w:pStyle w:val="EcoNormal"/>
        <w:ind w:firstLine="540"/>
        <w:jc w:val="both"/>
      </w:pPr>
    </w:p>
    <w:tbl>
      <w:tblPr>
        <w:tblW w:w="0" w:type="auto"/>
        <w:tblBorders>
          <w:top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380"/>
        <w:gridCol w:w="2640"/>
        <w:gridCol w:w="720"/>
        <w:gridCol w:w="600"/>
        <w:gridCol w:w="1560"/>
        <w:gridCol w:w="1560"/>
        <w:gridCol w:w="1560"/>
      </w:tblGrid>
      <w:tr w:rsidR="00E35151">
        <w:tc>
          <w:tcPr>
            <w:tcW w:w="138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E35151" w:rsidRDefault="00E35151">
            <w:pPr>
              <w:pStyle w:val="EcoNormal"/>
              <w:jc w:val="center"/>
            </w:pPr>
            <w:r>
              <w:t xml:space="preserve">D или </w:t>
            </w:r>
            <w:r w:rsidRPr="007D438E">
              <w:rPr>
                <w:position w:val="-12"/>
              </w:rPr>
              <w:pict>
                <v:shape id="_x0000_i1050" style="width:18pt;height:19.5pt" coordsize="" o:spt="100" adj="0,,0" path="" filled="f" stroked="f">
                  <v:stroke joinstyle="miter"/>
                  <v:imagedata r:id="R6ac70183b1744a72" o:title="base_32876_1803_132"/>
                  <v:formulas/>
                  <v:path o:connecttype="segments"/>
                </v:shape>
              </w:pict>
            </w:r>
            <w:r>
              <w:t>, мм</w:t>
            </w:r>
          </w:p>
        </w:tc>
        <w:tc>
          <w:tcPr>
            <w:tcW w:w="2640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E35151" w:rsidRDefault="00E35151">
            <w:pPr>
              <w:pStyle w:val="EcoNormal"/>
              <w:jc w:val="center"/>
            </w:pPr>
            <w:r>
              <w:t>L/D или </w:t>
            </w:r>
            <w:r w:rsidRPr="007D438E">
              <w:rPr>
                <w:position w:val="-30"/>
              </w:rPr>
              <w:pict>
                <v:shape id="_x0000_i1051" style="width:21pt;height:37.5pt" coordsize="" o:spt="100" adj="0,,0" path="" filled="f" stroked="f">
                  <v:stroke joinstyle="miter"/>
                  <v:imagedata r:id="Rae20c9e92f144e04" o:title="base_32876_1803_133"/>
                  <v:formulas/>
                  <v:path o:connecttype="segments"/>
                </v:shape>
              </w:pict>
            </w:r>
          </w:p>
        </w:tc>
        <w:tc>
          <w:tcPr>
            <w:tcW w:w="6000" w:type="dxa"/>
            <w:gridSpan w:val="5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Количество точек измерения n в сечении</w:t>
            </w:r>
          </w:p>
        </w:tc>
      </w:tr>
      <w:tr w:rsidR="00E35151">
        <w:tc>
          <w:tcPr>
            <w:tcW w:w="1380" w:type="dxa"/>
            <w:vMerge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E35151" w:rsidRDefault="00E35151"/>
        </w:tc>
        <w:tc>
          <w:tcPr>
            <w:tcW w:w="2640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E35151" w:rsidRDefault="00E35151"/>
        </w:tc>
        <w:tc>
          <w:tcPr>
            <w:tcW w:w="1320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E35151" w:rsidRDefault="00E35151">
            <w:pPr>
              <w:pStyle w:val="EcoNormal"/>
              <w:jc w:val="center"/>
            </w:pPr>
            <w:r>
              <w:t>круглом</w:t>
            </w:r>
          </w:p>
        </w:tc>
        <w:tc>
          <w:tcPr>
            <w:tcW w:w="4680" w:type="dxa"/>
            <w:gridSpan w:val="3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прямоугольном сечении при соотношении сторон А x В</w:t>
            </w:r>
          </w:p>
        </w:tc>
      </w:tr>
      <w:tr w:rsidR="00E35151">
        <w:tc>
          <w:tcPr>
            <w:tcW w:w="1380" w:type="dxa"/>
            <w:vMerge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E35151" w:rsidRDefault="00E35151"/>
        </w:tc>
        <w:tc>
          <w:tcPr>
            <w:tcW w:w="2640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E35151" w:rsidRDefault="00E35151"/>
        </w:tc>
        <w:tc>
          <w:tcPr>
            <w:tcW w:w="1320" w:type="dxa"/>
            <w:gridSpan w:val="2"/>
            <w:vMerge/>
            <w:tcBorders>
              <w:top w:val="single" w:sz="4" w:space="0" w:color="auto"/>
              <w:bottom w:val="single" w:sz="4" w:space="0" w:color="auto"/>
            </w:tcBorders>
          </w:tcPr>
          <w:p w:rsidR="00E35151" w:rsidRDefault="00E35151"/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E35151" w:rsidRDefault="00E35151">
            <w:pPr>
              <w:pStyle w:val="EcoNormal"/>
              <w:jc w:val="center"/>
            </w:pPr>
            <w:r>
              <w:t>от 1 x 1 до 1 x 1,6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E35151" w:rsidRDefault="00E35151">
            <w:pPr>
              <w:pStyle w:val="EcoNormal"/>
              <w:jc w:val="center"/>
            </w:pPr>
            <w:r>
              <w:t>св. 1 x 1,6 до 1 x 2,5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св. 1 x 2,5</w:t>
            </w:r>
          </w:p>
        </w:tc>
      </w:tr>
      <w:tr w:rsidR="00E35151">
        <w:tc>
          <w:tcPr>
            <w:tcW w:w="1380" w:type="dxa"/>
            <w:vMerge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E35151" w:rsidRDefault="00E35151"/>
        </w:tc>
        <w:tc>
          <w:tcPr>
            <w:tcW w:w="2640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E35151" w:rsidRDefault="00E35151"/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E35151" w:rsidRDefault="00E35151">
            <w:pPr>
              <w:pStyle w:val="EcoNormal"/>
              <w:jc w:val="center"/>
            </w:pPr>
            <w:r>
              <w:t>n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</w:tcBorders>
          </w:tcPr>
          <w:p w:rsidR="00E35151" w:rsidRDefault="00E35151">
            <w:pPr>
              <w:pStyle w:val="EcoNormal"/>
              <w:jc w:val="center"/>
            </w:pPr>
            <w:r w:rsidRPr="007D438E">
              <w:rPr>
                <w:position w:val="-12"/>
              </w:rPr>
              <w:pict>
                <v:shape id="_x0000_i1052" style="width:16.5pt;height:19.5pt" coordsize="" o:spt="100" adj="0,,0" path="" filled="f" stroked="f">
                  <v:stroke joinstyle="miter"/>
                  <v:imagedata r:id="R0740ec623fab4086" o:title="base_32876_1803_134"/>
                  <v:formulas/>
                  <v:path o:connecttype="segments"/>
                </v:shape>
              </w:pict>
            </w:r>
          </w:p>
        </w:tc>
        <w:tc>
          <w:tcPr>
            <w:tcW w:w="4680" w:type="dxa"/>
            <w:gridSpan w:val="3"/>
            <w:tcBorders>
              <w:top w:val="single" w:sz="4" w:space="0" w:color="auto"/>
              <w:bottom w:val="single" w:sz="4" w:space="0" w:color="auto"/>
              <w:right w:val="nil"/>
            </w:tcBorders>
            <w:vAlign w:val="bottom"/>
          </w:tcPr>
          <w:p w:rsidR="00E35151" w:rsidRDefault="00E35151">
            <w:pPr>
              <w:pStyle w:val="EcoNormal"/>
              <w:jc w:val="center"/>
            </w:pPr>
            <w:r w:rsidRPr="007D438E">
              <w:rPr>
                <w:position w:val="-12"/>
              </w:rPr>
              <w:pict>
                <v:shape id="_x0000_i1053" style="width:60pt;height:19.5pt" coordsize="" o:spt="100" adj="0,,0" path="" filled="f" stroked="f">
                  <v:stroke joinstyle="miter"/>
                  <v:imagedata r:id="Ra09c4cc2bfa843e8" o:title="base_32876_1803_135"/>
                  <v:formulas/>
                  <v:path o:connecttype="segments"/>
                </v:shape>
              </w:pict>
            </w:r>
          </w:p>
        </w:tc>
      </w:tr>
      <w:tr w:rsidR="00E35151">
        <w:tblPrEx>
          <w:tblBorders>
            <w:insideH w:val="none" w:sz="0" w:space="0" w:color="auto"/>
          </w:tblBorders>
        </w:tblPrEx>
        <w:tc>
          <w:tcPr>
            <w:tcW w:w="1380" w:type="dxa"/>
            <w:tcBorders>
              <w:top w:val="single" w:sz="4" w:space="0" w:color="auto"/>
              <w:left w:val="nil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До 200</w:t>
            </w:r>
          </w:p>
        </w:tc>
        <w:tc>
          <w:tcPr>
            <w:tcW w:w="2640" w:type="dxa"/>
            <w:tcBorders>
              <w:top w:val="single" w:sz="4" w:space="0" w:color="auto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Св. 5,5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600" w:type="dxa"/>
            <w:tcBorders>
              <w:top w:val="single" w:sz="4" w:space="0" w:color="auto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560" w:type="dxa"/>
            <w:tcBorders>
              <w:top w:val="single" w:sz="4" w:space="0" w:color="auto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1 x 1 = 1</w:t>
            </w:r>
          </w:p>
        </w:tc>
        <w:tc>
          <w:tcPr>
            <w:tcW w:w="1560" w:type="dxa"/>
            <w:tcBorders>
              <w:top w:val="single" w:sz="4" w:space="0" w:color="auto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1 x 2 = 2</w:t>
            </w:r>
          </w:p>
        </w:tc>
        <w:tc>
          <w:tcPr>
            <w:tcW w:w="1560" w:type="dxa"/>
            <w:tcBorders>
              <w:top w:val="single" w:sz="4" w:space="0" w:color="auto"/>
              <w:bottom w:val="nil"/>
              <w:right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1 x 3 = 3</w:t>
            </w:r>
          </w:p>
        </w:tc>
      </w:tr>
      <w:tr w:rsidR="00E35151">
        <w:tblPrEx>
          <w:tblBorders>
            <w:insideH w:val="none" w:sz="0" w:space="0" w:color="auto"/>
          </w:tblBorders>
        </w:tblPrEx>
        <w:tc>
          <w:tcPr>
            <w:tcW w:w="1380" w:type="dxa"/>
            <w:tcBorders>
              <w:top w:val="nil"/>
              <w:left w:val="nil"/>
              <w:bottom w:val="nil"/>
            </w:tcBorders>
          </w:tcPr>
          <w:p w:rsidR="00E35151" w:rsidRDefault="00E35151">
            <w:pPr>
              <w:pStyle w:val="EcoNormal"/>
            </w:pPr>
          </w:p>
        </w:tc>
        <w:tc>
          <w:tcPr>
            <w:tcW w:w="264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</w:pPr>
            <w:r>
              <w:t xml:space="preserve">От 4 до 5,5 </w:t>
            </w:r>
            <w:proofErr w:type="spellStart"/>
            <w:r>
              <w:t>включ</w:t>
            </w:r>
            <w:proofErr w:type="spellEnd"/>
            <w:r>
              <w:t>.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6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</w:pPr>
            <w:r>
              <w:t>2 x 2 = 4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</w:pPr>
            <w:r>
              <w:t>2 x 2 = 4</w:t>
            </w:r>
          </w:p>
        </w:tc>
        <w:tc>
          <w:tcPr>
            <w:tcW w:w="1560" w:type="dxa"/>
            <w:tcBorders>
              <w:top w:val="nil"/>
              <w:bottom w:val="nil"/>
              <w:right w:val="nil"/>
            </w:tcBorders>
          </w:tcPr>
          <w:p w:rsidR="00E35151" w:rsidRDefault="00E35151">
            <w:pPr>
              <w:pStyle w:val="EcoNormal"/>
            </w:pPr>
            <w:r>
              <w:t>2 x 3 = 6</w:t>
            </w:r>
          </w:p>
        </w:tc>
      </w:tr>
      <w:tr w:rsidR="00E35151">
        <w:tblPrEx>
          <w:tblBorders>
            <w:insideH w:val="none" w:sz="0" w:space="0" w:color="auto"/>
          </w:tblBorders>
        </w:tblPrEx>
        <w:tc>
          <w:tcPr>
            <w:tcW w:w="1380" w:type="dxa"/>
            <w:tcBorders>
              <w:top w:val="nil"/>
              <w:left w:val="nil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От 200</w:t>
            </w:r>
          </w:p>
        </w:tc>
        <w:tc>
          <w:tcPr>
            <w:tcW w:w="2640" w:type="dxa"/>
            <w:tcBorders>
              <w:top w:val="nil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Св. 5,5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6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1 x 1 = 1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1 x 2 = 2</w:t>
            </w:r>
          </w:p>
        </w:tc>
        <w:tc>
          <w:tcPr>
            <w:tcW w:w="1560" w:type="dxa"/>
            <w:tcBorders>
              <w:top w:val="nil"/>
              <w:bottom w:val="nil"/>
              <w:right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1 x 3 = 3</w:t>
            </w:r>
          </w:p>
        </w:tc>
      </w:tr>
      <w:tr w:rsidR="00E35151">
        <w:tblPrEx>
          <w:tblBorders>
            <w:insideH w:val="none" w:sz="0" w:space="0" w:color="auto"/>
          </w:tblBorders>
        </w:tblPrEx>
        <w:tc>
          <w:tcPr>
            <w:tcW w:w="1380" w:type="dxa"/>
            <w:tcBorders>
              <w:top w:val="nil"/>
              <w:left w:val="nil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до 900</w:t>
            </w:r>
          </w:p>
        </w:tc>
        <w:tc>
          <w:tcPr>
            <w:tcW w:w="2640" w:type="dxa"/>
            <w:tcBorders>
              <w:top w:val="nil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 xml:space="preserve">От 4 до 5,5 </w:t>
            </w:r>
            <w:proofErr w:type="spellStart"/>
            <w:r>
              <w:t>включ</w:t>
            </w:r>
            <w:proofErr w:type="spellEnd"/>
            <w:r>
              <w:t>.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6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2 x 2 = 4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2 x 2 = 4</w:t>
            </w:r>
          </w:p>
        </w:tc>
        <w:tc>
          <w:tcPr>
            <w:tcW w:w="1560" w:type="dxa"/>
            <w:tcBorders>
              <w:top w:val="nil"/>
              <w:bottom w:val="nil"/>
              <w:right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2 x 3 = 6</w:t>
            </w:r>
          </w:p>
        </w:tc>
      </w:tr>
      <w:tr w:rsidR="00E35151">
        <w:tblPrEx>
          <w:tblBorders>
            <w:insideH w:val="none" w:sz="0" w:space="0" w:color="auto"/>
          </w:tblBorders>
        </w:tblPrEx>
        <w:tc>
          <w:tcPr>
            <w:tcW w:w="1380" w:type="dxa"/>
            <w:tcBorders>
              <w:top w:val="nil"/>
              <w:left w:val="nil"/>
              <w:bottom w:val="nil"/>
            </w:tcBorders>
          </w:tcPr>
          <w:p w:rsidR="00E35151" w:rsidRDefault="00E35151">
            <w:pPr>
              <w:pStyle w:val="EcoNormal"/>
            </w:pPr>
            <w:proofErr w:type="spellStart"/>
            <w:r>
              <w:t>включ</w:t>
            </w:r>
            <w:proofErr w:type="spellEnd"/>
            <w:r>
              <w:t>.</w:t>
            </w:r>
          </w:p>
        </w:tc>
        <w:tc>
          <w:tcPr>
            <w:tcW w:w="264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</w:pPr>
            <w:r>
              <w:t xml:space="preserve">От 2,5 до 4 </w:t>
            </w:r>
            <w:proofErr w:type="spellStart"/>
            <w:r>
              <w:t>включ</w:t>
            </w:r>
            <w:proofErr w:type="spellEnd"/>
            <w:r>
              <w:t>.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6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</w:pPr>
            <w:r>
              <w:t>2 x 4 = 8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</w:pPr>
            <w:r>
              <w:t>2 x 4 = 8</w:t>
            </w:r>
          </w:p>
        </w:tc>
        <w:tc>
          <w:tcPr>
            <w:tcW w:w="1560" w:type="dxa"/>
            <w:tcBorders>
              <w:top w:val="nil"/>
              <w:bottom w:val="nil"/>
              <w:right w:val="nil"/>
            </w:tcBorders>
          </w:tcPr>
          <w:p w:rsidR="00E35151" w:rsidRDefault="00E35151">
            <w:pPr>
              <w:pStyle w:val="EcoNormal"/>
            </w:pPr>
            <w:r>
              <w:t>2 x 5 = 10</w:t>
            </w:r>
          </w:p>
        </w:tc>
      </w:tr>
      <w:tr w:rsidR="00E35151">
        <w:tblPrEx>
          <w:tblBorders>
            <w:insideH w:val="none" w:sz="0" w:space="0" w:color="auto"/>
          </w:tblBorders>
        </w:tblPrEx>
        <w:tc>
          <w:tcPr>
            <w:tcW w:w="1380" w:type="dxa"/>
            <w:tcBorders>
              <w:top w:val="nil"/>
              <w:left w:val="nil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Св. 500</w:t>
            </w:r>
          </w:p>
        </w:tc>
        <w:tc>
          <w:tcPr>
            <w:tcW w:w="2640" w:type="dxa"/>
            <w:tcBorders>
              <w:top w:val="nil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Св. 5,5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6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2 x 2 = 4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2 x 2 = 4</w:t>
            </w:r>
          </w:p>
        </w:tc>
        <w:tc>
          <w:tcPr>
            <w:tcW w:w="1560" w:type="dxa"/>
            <w:tcBorders>
              <w:top w:val="nil"/>
              <w:bottom w:val="nil"/>
              <w:right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2 x 3 = 6</w:t>
            </w:r>
          </w:p>
        </w:tc>
      </w:tr>
      <w:tr w:rsidR="00E35151">
        <w:tblPrEx>
          <w:tblBorders>
            <w:insideH w:val="none" w:sz="0" w:space="0" w:color="auto"/>
          </w:tblBorders>
        </w:tblPrEx>
        <w:tc>
          <w:tcPr>
            <w:tcW w:w="1380" w:type="dxa"/>
            <w:tcBorders>
              <w:top w:val="nil"/>
              <w:left w:val="nil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до 900</w:t>
            </w:r>
          </w:p>
        </w:tc>
        <w:tc>
          <w:tcPr>
            <w:tcW w:w="2640" w:type="dxa"/>
            <w:tcBorders>
              <w:top w:val="nil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 xml:space="preserve">От 4 до 5,5 </w:t>
            </w:r>
            <w:proofErr w:type="spellStart"/>
            <w:r>
              <w:t>включ</w:t>
            </w:r>
            <w:proofErr w:type="spellEnd"/>
            <w:r>
              <w:t>.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6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2 x 4 = 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2 x 4 = 8</w:t>
            </w:r>
          </w:p>
        </w:tc>
        <w:tc>
          <w:tcPr>
            <w:tcW w:w="1560" w:type="dxa"/>
            <w:tcBorders>
              <w:top w:val="nil"/>
              <w:bottom w:val="nil"/>
              <w:right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2 x 5 = 10</w:t>
            </w:r>
          </w:p>
        </w:tc>
      </w:tr>
      <w:tr w:rsidR="00E35151">
        <w:tblPrEx>
          <w:tblBorders>
            <w:insideH w:val="none" w:sz="0" w:space="0" w:color="auto"/>
          </w:tblBorders>
        </w:tblPrEx>
        <w:tc>
          <w:tcPr>
            <w:tcW w:w="1380" w:type="dxa"/>
            <w:tcBorders>
              <w:top w:val="nil"/>
              <w:left w:val="nil"/>
              <w:bottom w:val="nil"/>
            </w:tcBorders>
          </w:tcPr>
          <w:p w:rsidR="00E35151" w:rsidRDefault="00E35151">
            <w:pPr>
              <w:pStyle w:val="EcoNormal"/>
            </w:pPr>
            <w:proofErr w:type="spellStart"/>
            <w:r>
              <w:t>включ</w:t>
            </w:r>
            <w:proofErr w:type="spellEnd"/>
            <w:r>
              <w:t>.</w:t>
            </w:r>
          </w:p>
        </w:tc>
        <w:tc>
          <w:tcPr>
            <w:tcW w:w="264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</w:pPr>
            <w:r>
              <w:t xml:space="preserve">От 2,5 до 4 </w:t>
            </w:r>
            <w:proofErr w:type="spellStart"/>
            <w:r>
              <w:t>включ</w:t>
            </w:r>
            <w:proofErr w:type="spellEnd"/>
            <w:r>
              <w:t>.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6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</w:pPr>
            <w:r>
              <w:t>3 x 4 = 12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</w:pPr>
            <w:r>
              <w:t>3 x 5 = 15</w:t>
            </w:r>
          </w:p>
        </w:tc>
        <w:tc>
          <w:tcPr>
            <w:tcW w:w="1560" w:type="dxa"/>
            <w:tcBorders>
              <w:top w:val="nil"/>
              <w:bottom w:val="nil"/>
              <w:right w:val="nil"/>
            </w:tcBorders>
          </w:tcPr>
          <w:p w:rsidR="00E35151" w:rsidRDefault="00E35151">
            <w:pPr>
              <w:pStyle w:val="EcoNormal"/>
            </w:pPr>
            <w:r>
              <w:t>3 x 5 = 15</w:t>
            </w:r>
          </w:p>
        </w:tc>
      </w:tr>
      <w:tr w:rsidR="00E35151">
        <w:tblPrEx>
          <w:tblBorders>
            <w:insideH w:val="none" w:sz="0" w:space="0" w:color="auto"/>
          </w:tblBorders>
        </w:tblPrEx>
        <w:tc>
          <w:tcPr>
            <w:tcW w:w="1380" w:type="dxa"/>
            <w:tcBorders>
              <w:top w:val="nil"/>
              <w:left w:val="nil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Св. 900</w:t>
            </w:r>
          </w:p>
        </w:tc>
        <w:tc>
          <w:tcPr>
            <w:tcW w:w="2640" w:type="dxa"/>
            <w:tcBorders>
              <w:top w:val="nil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Св. 5,5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6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2 x 4 = 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2 x 4 = 8</w:t>
            </w:r>
          </w:p>
        </w:tc>
        <w:tc>
          <w:tcPr>
            <w:tcW w:w="1560" w:type="dxa"/>
            <w:tcBorders>
              <w:top w:val="nil"/>
              <w:bottom w:val="nil"/>
              <w:right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2 x 5 = 10</w:t>
            </w:r>
          </w:p>
        </w:tc>
      </w:tr>
      <w:tr w:rsidR="00E35151">
        <w:tblPrEx>
          <w:tblBorders>
            <w:insideH w:val="none" w:sz="0" w:space="0" w:color="auto"/>
          </w:tblBorders>
        </w:tblPrEx>
        <w:tc>
          <w:tcPr>
            <w:tcW w:w="1380" w:type="dxa"/>
            <w:tcBorders>
              <w:top w:val="nil"/>
              <w:left w:val="nil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до 1400</w:t>
            </w:r>
          </w:p>
        </w:tc>
        <w:tc>
          <w:tcPr>
            <w:tcW w:w="2640" w:type="dxa"/>
            <w:tcBorders>
              <w:top w:val="nil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 xml:space="preserve">От 4 до 5,5 </w:t>
            </w:r>
            <w:proofErr w:type="spellStart"/>
            <w:r>
              <w:t>включ</w:t>
            </w:r>
            <w:proofErr w:type="spellEnd"/>
            <w:r>
              <w:t>.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6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3 x 4 = 12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3 x 5 = 15</w:t>
            </w:r>
          </w:p>
        </w:tc>
        <w:tc>
          <w:tcPr>
            <w:tcW w:w="1560" w:type="dxa"/>
            <w:tcBorders>
              <w:top w:val="nil"/>
              <w:bottom w:val="nil"/>
              <w:right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3 x 5 = 15</w:t>
            </w:r>
          </w:p>
        </w:tc>
      </w:tr>
      <w:tr w:rsidR="00E35151">
        <w:tblPrEx>
          <w:tblBorders>
            <w:insideH w:val="none" w:sz="0" w:space="0" w:color="auto"/>
          </w:tblBorders>
        </w:tblPrEx>
        <w:tc>
          <w:tcPr>
            <w:tcW w:w="1380" w:type="dxa"/>
            <w:tcBorders>
              <w:top w:val="nil"/>
              <w:left w:val="nil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proofErr w:type="spellStart"/>
            <w:r>
              <w:t>включ</w:t>
            </w:r>
            <w:proofErr w:type="spellEnd"/>
            <w:r>
              <w:t>.</w:t>
            </w:r>
          </w:p>
        </w:tc>
        <w:tc>
          <w:tcPr>
            <w:tcW w:w="2640" w:type="dxa"/>
            <w:tcBorders>
              <w:top w:val="nil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 xml:space="preserve">От 2,5 до 4 </w:t>
            </w:r>
            <w:proofErr w:type="spellStart"/>
            <w:r>
              <w:t>включ</w:t>
            </w:r>
            <w:proofErr w:type="spellEnd"/>
            <w:r>
              <w:t>.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16</w:t>
            </w:r>
          </w:p>
        </w:tc>
        <w:tc>
          <w:tcPr>
            <w:tcW w:w="6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4 x 4 = 16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3 x 6 = 18</w:t>
            </w:r>
          </w:p>
        </w:tc>
        <w:tc>
          <w:tcPr>
            <w:tcW w:w="1560" w:type="dxa"/>
            <w:tcBorders>
              <w:top w:val="nil"/>
              <w:bottom w:val="nil"/>
              <w:right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3 x 6 = 18</w:t>
            </w:r>
          </w:p>
        </w:tc>
      </w:tr>
      <w:tr w:rsidR="00E35151">
        <w:tblPrEx>
          <w:tblBorders>
            <w:insideH w:val="none" w:sz="0" w:space="0" w:color="auto"/>
          </w:tblBorders>
        </w:tblPrEx>
        <w:tc>
          <w:tcPr>
            <w:tcW w:w="1380" w:type="dxa"/>
            <w:tcBorders>
              <w:top w:val="nil"/>
              <w:left w:val="nil"/>
              <w:bottom w:val="nil"/>
            </w:tcBorders>
          </w:tcPr>
          <w:p w:rsidR="00E35151" w:rsidRDefault="00E35151">
            <w:pPr>
              <w:pStyle w:val="EcoNormal"/>
            </w:pPr>
          </w:p>
        </w:tc>
        <w:tc>
          <w:tcPr>
            <w:tcW w:w="264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</w:pPr>
            <w:r>
              <w:t>До 2,5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20</w:t>
            </w:r>
          </w:p>
        </w:tc>
        <w:tc>
          <w:tcPr>
            <w:tcW w:w="6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</w:pPr>
            <w:r>
              <w:t>4 x 6 = 24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</w:pPr>
            <w:r>
              <w:t>3 x 8 = 24</w:t>
            </w:r>
          </w:p>
        </w:tc>
        <w:tc>
          <w:tcPr>
            <w:tcW w:w="1560" w:type="dxa"/>
            <w:tcBorders>
              <w:top w:val="nil"/>
              <w:bottom w:val="nil"/>
              <w:right w:val="nil"/>
            </w:tcBorders>
          </w:tcPr>
          <w:p w:rsidR="00E35151" w:rsidRDefault="00E35151">
            <w:pPr>
              <w:pStyle w:val="EcoNormal"/>
            </w:pPr>
            <w:r>
              <w:t>3 x 8 = 24</w:t>
            </w:r>
          </w:p>
        </w:tc>
      </w:tr>
      <w:tr w:rsidR="00E35151">
        <w:tblPrEx>
          <w:tblBorders>
            <w:insideH w:val="none" w:sz="0" w:space="0" w:color="auto"/>
          </w:tblBorders>
        </w:tblPrEx>
        <w:tc>
          <w:tcPr>
            <w:tcW w:w="1380" w:type="dxa"/>
            <w:tcBorders>
              <w:top w:val="nil"/>
              <w:left w:val="nil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lastRenderedPageBreak/>
              <w:t>Св. 1400</w:t>
            </w:r>
          </w:p>
        </w:tc>
        <w:tc>
          <w:tcPr>
            <w:tcW w:w="2640" w:type="dxa"/>
            <w:tcBorders>
              <w:top w:val="nil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Св. 5,5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6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3 x 4 =12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3 x 5 = 15</w:t>
            </w:r>
          </w:p>
        </w:tc>
        <w:tc>
          <w:tcPr>
            <w:tcW w:w="1560" w:type="dxa"/>
            <w:tcBorders>
              <w:top w:val="nil"/>
              <w:bottom w:val="nil"/>
              <w:right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3 x 5 = 15</w:t>
            </w:r>
          </w:p>
        </w:tc>
      </w:tr>
      <w:tr w:rsidR="00E35151">
        <w:tblPrEx>
          <w:tblBorders>
            <w:insideH w:val="none" w:sz="0" w:space="0" w:color="auto"/>
          </w:tblBorders>
        </w:tblPrEx>
        <w:tc>
          <w:tcPr>
            <w:tcW w:w="1380" w:type="dxa"/>
            <w:tcBorders>
              <w:top w:val="nil"/>
              <w:left w:val="nil"/>
              <w:bottom w:val="nil"/>
            </w:tcBorders>
          </w:tcPr>
          <w:p w:rsidR="00E35151" w:rsidRDefault="00E35151">
            <w:pPr>
              <w:pStyle w:val="EcoNormal"/>
            </w:pPr>
          </w:p>
        </w:tc>
        <w:tc>
          <w:tcPr>
            <w:tcW w:w="264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</w:pPr>
            <w:r>
              <w:t xml:space="preserve">От 4 до 5,5 </w:t>
            </w:r>
            <w:proofErr w:type="spellStart"/>
            <w:r>
              <w:t>включ</w:t>
            </w:r>
            <w:proofErr w:type="spellEnd"/>
            <w:r>
              <w:t>.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16</w:t>
            </w:r>
          </w:p>
        </w:tc>
        <w:tc>
          <w:tcPr>
            <w:tcW w:w="6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</w:pPr>
            <w:r>
              <w:t>4 x 4 = 16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</w:pPr>
            <w:r>
              <w:t>3 x 6 = 18</w:t>
            </w:r>
          </w:p>
        </w:tc>
        <w:tc>
          <w:tcPr>
            <w:tcW w:w="1560" w:type="dxa"/>
            <w:tcBorders>
              <w:top w:val="nil"/>
              <w:bottom w:val="nil"/>
              <w:right w:val="nil"/>
            </w:tcBorders>
          </w:tcPr>
          <w:p w:rsidR="00E35151" w:rsidRDefault="00E35151">
            <w:pPr>
              <w:pStyle w:val="EcoNormal"/>
            </w:pPr>
            <w:r>
              <w:t>3 x 6 = 18</w:t>
            </w:r>
          </w:p>
        </w:tc>
      </w:tr>
      <w:tr w:rsidR="00E35151">
        <w:tblPrEx>
          <w:tblBorders>
            <w:insideH w:val="none" w:sz="0" w:space="0" w:color="auto"/>
          </w:tblBorders>
        </w:tblPrEx>
        <w:tc>
          <w:tcPr>
            <w:tcW w:w="1380" w:type="dxa"/>
            <w:tcBorders>
              <w:top w:val="nil"/>
              <w:left w:val="nil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до 2000</w:t>
            </w:r>
          </w:p>
        </w:tc>
        <w:tc>
          <w:tcPr>
            <w:tcW w:w="2640" w:type="dxa"/>
            <w:tcBorders>
              <w:top w:val="nil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 xml:space="preserve">От 2,5 до 4 </w:t>
            </w:r>
            <w:proofErr w:type="spellStart"/>
            <w:r>
              <w:t>включ</w:t>
            </w:r>
            <w:proofErr w:type="spellEnd"/>
            <w:r>
              <w:t>.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6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4 x 5 = 20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4 x 5 = 20</w:t>
            </w:r>
          </w:p>
        </w:tc>
        <w:tc>
          <w:tcPr>
            <w:tcW w:w="1560" w:type="dxa"/>
            <w:tcBorders>
              <w:top w:val="nil"/>
              <w:bottom w:val="nil"/>
              <w:right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3 x 7 = 21</w:t>
            </w:r>
          </w:p>
        </w:tc>
      </w:tr>
      <w:tr w:rsidR="00E35151">
        <w:tblPrEx>
          <w:tblBorders>
            <w:insideH w:val="none" w:sz="0" w:space="0" w:color="auto"/>
          </w:tblBorders>
        </w:tblPrEx>
        <w:tc>
          <w:tcPr>
            <w:tcW w:w="1380" w:type="dxa"/>
            <w:tcBorders>
              <w:top w:val="nil"/>
              <w:left w:val="nil"/>
              <w:bottom w:val="nil"/>
            </w:tcBorders>
          </w:tcPr>
          <w:p w:rsidR="00E35151" w:rsidRDefault="00E35151">
            <w:pPr>
              <w:pStyle w:val="EcoNormal"/>
            </w:pPr>
            <w:proofErr w:type="spellStart"/>
            <w:r>
              <w:t>включ</w:t>
            </w:r>
            <w:proofErr w:type="spellEnd"/>
            <w:r>
              <w:t>.</w:t>
            </w:r>
          </w:p>
        </w:tc>
        <w:tc>
          <w:tcPr>
            <w:tcW w:w="264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</w:pPr>
            <w:r>
              <w:t>До 2,5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6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</w:pPr>
            <w:r>
              <w:t>4 x 7 = 28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</w:pPr>
            <w:r>
              <w:t>4 x 7 = 28</w:t>
            </w:r>
          </w:p>
        </w:tc>
        <w:tc>
          <w:tcPr>
            <w:tcW w:w="1560" w:type="dxa"/>
            <w:tcBorders>
              <w:top w:val="nil"/>
              <w:bottom w:val="nil"/>
              <w:right w:val="nil"/>
            </w:tcBorders>
          </w:tcPr>
          <w:p w:rsidR="00E35151" w:rsidRDefault="00E35151">
            <w:pPr>
              <w:pStyle w:val="EcoNormal"/>
            </w:pPr>
            <w:r>
              <w:t>3 x 10 = 30</w:t>
            </w:r>
          </w:p>
        </w:tc>
      </w:tr>
      <w:tr w:rsidR="00E35151">
        <w:tblPrEx>
          <w:tblBorders>
            <w:insideH w:val="none" w:sz="0" w:space="0" w:color="auto"/>
          </w:tblBorders>
        </w:tblPrEx>
        <w:tc>
          <w:tcPr>
            <w:tcW w:w="1380" w:type="dxa"/>
            <w:tcBorders>
              <w:top w:val="nil"/>
              <w:left w:val="nil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Св. 2000</w:t>
            </w:r>
          </w:p>
        </w:tc>
        <w:tc>
          <w:tcPr>
            <w:tcW w:w="2640" w:type="dxa"/>
            <w:tcBorders>
              <w:top w:val="nil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Св. 5,5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16</w:t>
            </w:r>
          </w:p>
        </w:tc>
        <w:tc>
          <w:tcPr>
            <w:tcW w:w="6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4 x 4 = 16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3 x 6 =18</w:t>
            </w:r>
          </w:p>
        </w:tc>
        <w:tc>
          <w:tcPr>
            <w:tcW w:w="1560" w:type="dxa"/>
            <w:tcBorders>
              <w:top w:val="nil"/>
              <w:bottom w:val="nil"/>
              <w:right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3 x 6 = 18</w:t>
            </w:r>
          </w:p>
        </w:tc>
      </w:tr>
      <w:tr w:rsidR="00E35151">
        <w:tblPrEx>
          <w:tblBorders>
            <w:insideH w:val="none" w:sz="0" w:space="0" w:color="auto"/>
          </w:tblBorders>
        </w:tblPrEx>
        <w:tc>
          <w:tcPr>
            <w:tcW w:w="1380" w:type="dxa"/>
            <w:tcBorders>
              <w:top w:val="nil"/>
              <w:left w:val="nil"/>
              <w:bottom w:val="nil"/>
            </w:tcBorders>
          </w:tcPr>
          <w:p w:rsidR="00E35151" w:rsidRDefault="00E35151">
            <w:pPr>
              <w:pStyle w:val="EcoNormal"/>
            </w:pPr>
          </w:p>
        </w:tc>
        <w:tc>
          <w:tcPr>
            <w:tcW w:w="264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</w:pPr>
            <w:r>
              <w:t xml:space="preserve">От 4 до 5,5 </w:t>
            </w:r>
            <w:proofErr w:type="spellStart"/>
            <w:r>
              <w:t>включ</w:t>
            </w:r>
            <w:proofErr w:type="spellEnd"/>
            <w:r>
              <w:t>.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20</w:t>
            </w:r>
          </w:p>
        </w:tc>
        <w:tc>
          <w:tcPr>
            <w:tcW w:w="6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</w:pPr>
            <w:r>
              <w:t>4 x 5 = 20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</w:pPr>
            <w:r>
              <w:t>4 x 5 =20</w:t>
            </w:r>
          </w:p>
        </w:tc>
        <w:tc>
          <w:tcPr>
            <w:tcW w:w="1560" w:type="dxa"/>
            <w:tcBorders>
              <w:top w:val="nil"/>
              <w:bottom w:val="nil"/>
              <w:right w:val="nil"/>
            </w:tcBorders>
          </w:tcPr>
          <w:p w:rsidR="00E35151" w:rsidRDefault="00E35151">
            <w:pPr>
              <w:pStyle w:val="EcoNormal"/>
            </w:pPr>
            <w:r>
              <w:t>3 x 7 = 21</w:t>
            </w:r>
          </w:p>
        </w:tc>
      </w:tr>
      <w:tr w:rsidR="00E35151">
        <w:tblPrEx>
          <w:tblBorders>
            <w:insideH w:val="none" w:sz="0" w:space="0" w:color="auto"/>
          </w:tblBorders>
        </w:tblPrEx>
        <w:tc>
          <w:tcPr>
            <w:tcW w:w="1380" w:type="dxa"/>
            <w:tcBorders>
              <w:top w:val="nil"/>
              <w:left w:val="nil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до 2700</w:t>
            </w:r>
          </w:p>
        </w:tc>
        <w:tc>
          <w:tcPr>
            <w:tcW w:w="2640" w:type="dxa"/>
            <w:tcBorders>
              <w:top w:val="nil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 xml:space="preserve">От 2,5 до 4 </w:t>
            </w:r>
            <w:proofErr w:type="spellStart"/>
            <w:r>
              <w:t>включ</w:t>
            </w:r>
            <w:proofErr w:type="spellEnd"/>
            <w:r>
              <w:t>.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24</w:t>
            </w:r>
          </w:p>
        </w:tc>
        <w:tc>
          <w:tcPr>
            <w:tcW w:w="6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4 x 6 = 24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4 x 6 = 24</w:t>
            </w:r>
          </w:p>
        </w:tc>
        <w:tc>
          <w:tcPr>
            <w:tcW w:w="1560" w:type="dxa"/>
            <w:tcBorders>
              <w:top w:val="nil"/>
              <w:bottom w:val="nil"/>
              <w:right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3 x 8 = 24</w:t>
            </w:r>
          </w:p>
        </w:tc>
      </w:tr>
      <w:tr w:rsidR="00E35151">
        <w:tblPrEx>
          <w:tblBorders>
            <w:insideH w:val="none" w:sz="0" w:space="0" w:color="auto"/>
          </w:tblBorders>
        </w:tblPrEx>
        <w:tc>
          <w:tcPr>
            <w:tcW w:w="1380" w:type="dxa"/>
            <w:tcBorders>
              <w:top w:val="nil"/>
              <w:left w:val="nil"/>
              <w:bottom w:val="nil"/>
            </w:tcBorders>
          </w:tcPr>
          <w:p w:rsidR="00E35151" w:rsidRDefault="00E35151">
            <w:pPr>
              <w:pStyle w:val="EcoNormal"/>
            </w:pPr>
            <w:proofErr w:type="spellStart"/>
            <w:r>
              <w:t>включ</w:t>
            </w:r>
            <w:proofErr w:type="spellEnd"/>
            <w:r>
              <w:t>.</w:t>
            </w:r>
          </w:p>
        </w:tc>
        <w:tc>
          <w:tcPr>
            <w:tcW w:w="264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</w:pPr>
            <w:r>
              <w:t>До 2,5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28</w:t>
            </w:r>
          </w:p>
        </w:tc>
        <w:tc>
          <w:tcPr>
            <w:tcW w:w="6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14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</w:pPr>
            <w:r>
              <w:t>4 x 8 = 32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</w:pPr>
            <w:r>
              <w:t>4 x 8 = 32</w:t>
            </w:r>
          </w:p>
        </w:tc>
        <w:tc>
          <w:tcPr>
            <w:tcW w:w="1560" w:type="dxa"/>
            <w:tcBorders>
              <w:top w:val="nil"/>
              <w:bottom w:val="nil"/>
              <w:right w:val="nil"/>
            </w:tcBorders>
          </w:tcPr>
          <w:p w:rsidR="00E35151" w:rsidRDefault="00E35151">
            <w:pPr>
              <w:pStyle w:val="EcoNormal"/>
            </w:pPr>
            <w:r>
              <w:t>4 x 11 = 44</w:t>
            </w:r>
          </w:p>
        </w:tc>
      </w:tr>
      <w:tr w:rsidR="00E35151">
        <w:tblPrEx>
          <w:tblBorders>
            <w:insideH w:val="none" w:sz="0" w:space="0" w:color="auto"/>
          </w:tblBorders>
        </w:tblPrEx>
        <w:tc>
          <w:tcPr>
            <w:tcW w:w="1380" w:type="dxa"/>
            <w:tcBorders>
              <w:top w:val="nil"/>
              <w:left w:val="nil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Св. 2700</w:t>
            </w:r>
          </w:p>
        </w:tc>
        <w:tc>
          <w:tcPr>
            <w:tcW w:w="2640" w:type="dxa"/>
            <w:tcBorders>
              <w:top w:val="nil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Св. 5,5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20</w:t>
            </w:r>
          </w:p>
        </w:tc>
        <w:tc>
          <w:tcPr>
            <w:tcW w:w="6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4 x 5 = 20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4 x 5 = 20</w:t>
            </w:r>
          </w:p>
        </w:tc>
        <w:tc>
          <w:tcPr>
            <w:tcW w:w="1560" w:type="dxa"/>
            <w:tcBorders>
              <w:top w:val="nil"/>
              <w:bottom w:val="nil"/>
              <w:right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3 x 7 = 21</w:t>
            </w:r>
          </w:p>
        </w:tc>
      </w:tr>
      <w:tr w:rsidR="00E35151">
        <w:tblPrEx>
          <w:tblBorders>
            <w:insideH w:val="none" w:sz="0" w:space="0" w:color="auto"/>
          </w:tblBorders>
        </w:tblPrEx>
        <w:tc>
          <w:tcPr>
            <w:tcW w:w="1380" w:type="dxa"/>
            <w:tcBorders>
              <w:top w:val="nil"/>
              <w:left w:val="nil"/>
              <w:bottom w:val="nil"/>
            </w:tcBorders>
          </w:tcPr>
          <w:p w:rsidR="00E35151" w:rsidRDefault="00E35151">
            <w:pPr>
              <w:pStyle w:val="EcoNormal"/>
            </w:pPr>
          </w:p>
        </w:tc>
        <w:tc>
          <w:tcPr>
            <w:tcW w:w="264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</w:pPr>
            <w:r>
              <w:t xml:space="preserve">От 4 до 5,5 </w:t>
            </w:r>
            <w:proofErr w:type="spellStart"/>
            <w:r>
              <w:t>включ</w:t>
            </w:r>
            <w:proofErr w:type="spellEnd"/>
            <w:r>
              <w:t>.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24</w:t>
            </w:r>
          </w:p>
        </w:tc>
        <w:tc>
          <w:tcPr>
            <w:tcW w:w="6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</w:pPr>
            <w:r>
              <w:t>4 x 6 = 24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</w:pPr>
            <w:r>
              <w:t>4 x 6 = 24</w:t>
            </w:r>
          </w:p>
        </w:tc>
        <w:tc>
          <w:tcPr>
            <w:tcW w:w="1560" w:type="dxa"/>
            <w:tcBorders>
              <w:top w:val="nil"/>
              <w:bottom w:val="nil"/>
              <w:right w:val="nil"/>
            </w:tcBorders>
          </w:tcPr>
          <w:p w:rsidR="00E35151" w:rsidRDefault="00E35151">
            <w:pPr>
              <w:pStyle w:val="EcoNormal"/>
            </w:pPr>
            <w:r>
              <w:t>3 x 8 = 24</w:t>
            </w:r>
          </w:p>
        </w:tc>
      </w:tr>
      <w:tr w:rsidR="00E35151">
        <w:tblPrEx>
          <w:tblBorders>
            <w:insideH w:val="none" w:sz="0" w:space="0" w:color="auto"/>
          </w:tblBorders>
        </w:tblPrEx>
        <w:tc>
          <w:tcPr>
            <w:tcW w:w="1380" w:type="dxa"/>
            <w:tcBorders>
              <w:top w:val="nil"/>
              <w:left w:val="nil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до 3500</w:t>
            </w:r>
          </w:p>
        </w:tc>
        <w:tc>
          <w:tcPr>
            <w:tcW w:w="2640" w:type="dxa"/>
            <w:tcBorders>
              <w:top w:val="nil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 xml:space="preserve">От 2,5 до 4 </w:t>
            </w:r>
            <w:proofErr w:type="spellStart"/>
            <w:r>
              <w:t>включ</w:t>
            </w:r>
            <w:proofErr w:type="spellEnd"/>
            <w:r>
              <w:t>.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28</w:t>
            </w:r>
          </w:p>
        </w:tc>
        <w:tc>
          <w:tcPr>
            <w:tcW w:w="6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14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4 x 7 = 28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4 x 7 = 28</w:t>
            </w:r>
          </w:p>
        </w:tc>
        <w:tc>
          <w:tcPr>
            <w:tcW w:w="1560" w:type="dxa"/>
            <w:tcBorders>
              <w:top w:val="nil"/>
              <w:bottom w:val="nil"/>
              <w:right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4 x 7 = 28</w:t>
            </w:r>
          </w:p>
        </w:tc>
      </w:tr>
      <w:tr w:rsidR="00E35151">
        <w:tblPrEx>
          <w:tblBorders>
            <w:insideH w:val="none" w:sz="0" w:space="0" w:color="auto"/>
          </w:tblBorders>
        </w:tblPrEx>
        <w:tc>
          <w:tcPr>
            <w:tcW w:w="1380" w:type="dxa"/>
            <w:tcBorders>
              <w:top w:val="nil"/>
              <w:left w:val="nil"/>
              <w:bottom w:val="nil"/>
            </w:tcBorders>
          </w:tcPr>
          <w:p w:rsidR="00E35151" w:rsidRDefault="00E35151">
            <w:pPr>
              <w:pStyle w:val="EcoNormal"/>
            </w:pPr>
            <w:proofErr w:type="spellStart"/>
            <w:r>
              <w:t>включ</w:t>
            </w:r>
            <w:proofErr w:type="spellEnd"/>
            <w:r>
              <w:t>.</w:t>
            </w:r>
          </w:p>
        </w:tc>
        <w:tc>
          <w:tcPr>
            <w:tcW w:w="264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</w:pPr>
            <w:r>
              <w:t>До 2,5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32</w:t>
            </w:r>
          </w:p>
        </w:tc>
        <w:tc>
          <w:tcPr>
            <w:tcW w:w="6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16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</w:pPr>
            <w:r>
              <w:t>4 x 10 = 40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</w:pPr>
            <w:r>
              <w:t>4 x 10 = 40</w:t>
            </w:r>
          </w:p>
        </w:tc>
        <w:tc>
          <w:tcPr>
            <w:tcW w:w="1560" w:type="dxa"/>
            <w:tcBorders>
              <w:top w:val="nil"/>
              <w:bottom w:val="nil"/>
              <w:right w:val="nil"/>
            </w:tcBorders>
          </w:tcPr>
          <w:p w:rsidR="00E35151" w:rsidRDefault="00E35151">
            <w:pPr>
              <w:pStyle w:val="EcoNormal"/>
            </w:pPr>
            <w:r>
              <w:t>4 x 10 = 40</w:t>
            </w:r>
          </w:p>
        </w:tc>
      </w:tr>
      <w:tr w:rsidR="00E35151">
        <w:tblPrEx>
          <w:tblBorders>
            <w:insideH w:val="none" w:sz="0" w:space="0" w:color="auto"/>
          </w:tblBorders>
        </w:tblPrEx>
        <w:tc>
          <w:tcPr>
            <w:tcW w:w="1380" w:type="dxa"/>
            <w:tcBorders>
              <w:top w:val="nil"/>
              <w:left w:val="nil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Св. 3500</w:t>
            </w:r>
          </w:p>
        </w:tc>
        <w:tc>
          <w:tcPr>
            <w:tcW w:w="2640" w:type="dxa"/>
            <w:tcBorders>
              <w:top w:val="nil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Св. 5,5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24</w:t>
            </w:r>
          </w:p>
        </w:tc>
        <w:tc>
          <w:tcPr>
            <w:tcW w:w="6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4 x 6 = 24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4 x 6 = 24</w:t>
            </w:r>
          </w:p>
        </w:tc>
        <w:tc>
          <w:tcPr>
            <w:tcW w:w="1560" w:type="dxa"/>
            <w:tcBorders>
              <w:top w:val="nil"/>
              <w:bottom w:val="nil"/>
              <w:right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3 x 8 = 24</w:t>
            </w:r>
          </w:p>
        </w:tc>
      </w:tr>
      <w:tr w:rsidR="00E35151">
        <w:tblPrEx>
          <w:tblBorders>
            <w:insideH w:val="none" w:sz="0" w:space="0" w:color="auto"/>
          </w:tblBorders>
        </w:tblPrEx>
        <w:tc>
          <w:tcPr>
            <w:tcW w:w="1380" w:type="dxa"/>
            <w:tcBorders>
              <w:top w:val="nil"/>
              <w:left w:val="nil"/>
              <w:bottom w:val="nil"/>
            </w:tcBorders>
          </w:tcPr>
          <w:p w:rsidR="00E35151" w:rsidRDefault="00E35151">
            <w:pPr>
              <w:pStyle w:val="EcoNormal"/>
            </w:pPr>
          </w:p>
        </w:tc>
        <w:tc>
          <w:tcPr>
            <w:tcW w:w="2640" w:type="dxa"/>
            <w:tcBorders>
              <w:top w:val="nil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 xml:space="preserve">От 4 до 5,5 </w:t>
            </w:r>
            <w:proofErr w:type="spellStart"/>
            <w:r>
              <w:t>включ</w:t>
            </w:r>
            <w:proofErr w:type="spellEnd"/>
            <w:r>
              <w:t>.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28</w:t>
            </w:r>
          </w:p>
        </w:tc>
        <w:tc>
          <w:tcPr>
            <w:tcW w:w="6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14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4 x 7 = 28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4 x 7 =28</w:t>
            </w:r>
          </w:p>
        </w:tc>
        <w:tc>
          <w:tcPr>
            <w:tcW w:w="1560" w:type="dxa"/>
            <w:tcBorders>
              <w:top w:val="nil"/>
              <w:bottom w:val="nil"/>
              <w:right w:val="nil"/>
            </w:tcBorders>
            <w:vAlign w:val="bottom"/>
          </w:tcPr>
          <w:p w:rsidR="00E35151" w:rsidRDefault="00E35151">
            <w:pPr>
              <w:pStyle w:val="EcoNormal"/>
            </w:pPr>
            <w:r>
              <w:t>4 x 7 = 28</w:t>
            </w:r>
          </w:p>
        </w:tc>
      </w:tr>
      <w:tr w:rsidR="00E35151">
        <w:tblPrEx>
          <w:tblBorders>
            <w:insideH w:val="none" w:sz="0" w:space="0" w:color="auto"/>
          </w:tblBorders>
        </w:tblPrEx>
        <w:tc>
          <w:tcPr>
            <w:tcW w:w="1380" w:type="dxa"/>
            <w:tcBorders>
              <w:top w:val="nil"/>
              <w:left w:val="nil"/>
              <w:bottom w:val="nil"/>
            </w:tcBorders>
          </w:tcPr>
          <w:p w:rsidR="00E35151" w:rsidRDefault="00E35151">
            <w:pPr>
              <w:pStyle w:val="EcoNormal"/>
            </w:pPr>
          </w:p>
        </w:tc>
        <w:tc>
          <w:tcPr>
            <w:tcW w:w="264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</w:pPr>
            <w:r>
              <w:t xml:space="preserve">От 2,5 до 4 </w:t>
            </w:r>
            <w:proofErr w:type="spellStart"/>
            <w:r>
              <w:t>включ</w:t>
            </w:r>
            <w:proofErr w:type="spellEnd"/>
            <w:r>
              <w:t>.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32</w:t>
            </w:r>
          </w:p>
        </w:tc>
        <w:tc>
          <w:tcPr>
            <w:tcW w:w="6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16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</w:pPr>
            <w:r>
              <w:t>4 x 8 = 32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</w:pPr>
            <w:r>
              <w:t>4 x 8 = 32</w:t>
            </w:r>
          </w:p>
        </w:tc>
        <w:tc>
          <w:tcPr>
            <w:tcW w:w="1560" w:type="dxa"/>
            <w:tcBorders>
              <w:top w:val="nil"/>
              <w:bottom w:val="nil"/>
              <w:right w:val="nil"/>
            </w:tcBorders>
          </w:tcPr>
          <w:p w:rsidR="00E35151" w:rsidRDefault="00E35151">
            <w:pPr>
              <w:pStyle w:val="EcoNormal"/>
            </w:pPr>
            <w:r>
              <w:t>4 x 8 = 32</w:t>
            </w:r>
          </w:p>
        </w:tc>
      </w:tr>
      <w:tr w:rsidR="00E35151">
        <w:tblPrEx>
          <w:tblBorders>
            <w:insideH w:val="none" w:sz="0" w:space="0" w:color="auto"/>
          </w:tblBorders>
        </w:tblPrEx>
        <w:tc>
          <w:tcPr>
            <w:tcW w:w="1380" w:type="dxa"/>
            <w:tcBorders>
              <w:top w:val="nil"/>
              <w:left w:val="nil"/>
              <w:bottom w:val="nil"/>
            </w:tcBorders>
          </w:tcPr>
          <w:p w:rsidR="00E35151" w:rsidRDefault="00E35151">
            <w:pPr>
              <w:pStyle w:val="EcoNormal"/>
            </w:pPr>
          </w:p>
        </w:tc>
        <w:tc>
          <w:tcPr>
            <w:tcW w:w="264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</w:pPr>
            <w:r>
              <w:t>До 2,5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36</w:t>
            </w:r>
          </w:p>
        </w:tc>
        <w:tc>
          <w:tcPr>
            <w:tcW w:w="6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18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</w:pPr>
            <w:r>
              <w:t>4 x 11 = 44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</w:pPr>
            <w:r>
              <w:t>4 x 11 = 44</w:t>
            </w:r>
          </w:p>
        </w:tc>
        <w:tc>
          <w:tcPr>
            <w:tcW w:w="1560" w:type="dxa"/>
            <w:tcBorders>
              <w:top w:val="nil"/>
              <w:bottom w:val="nil"/>
              <w:right w:val="nil"/>
            </w:tcBorders>
          </w:tcPr>
          <w:p w:rsidR="00E35151" w:rsidRDefault="00E35151">
            <w:pPr>
              <w:pStyle w:val="EcoNormal"/>
            </w:pPr>
            <w:r>
              <w:t>4 x 11 = 44</w:t>
            </w:r>
          </w:p>
        </w:tc>
      </w:tr>
    </w:tbl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jc w:val="right"/>
      </w:pPr>
      <w:bookmarkStart w:id="9" w:name="P373"/>
      <w:bookmarkEnd w:id="9"/>
      <w:r>
        <w:t>Таблица 2</w:t>
      </w:r>
    </w:p>
    <w:p w:rsidR="00E35151" w:rsidRDefault="00E35151">
      <w:pPr>
        <w:pStyle w:val="EcoNormal"/>
        <w:ind w:firstLine="540"/>
        <w:jc w:val="both"/>
      </w:pPr>
    </w:p>
    <w:tbl>
      <w:tblPr>
        <w:tblW w:w="0" w:type="auto"/>
        <w:tblBorders>
          <w:top w:val="single" w:sz="4" w:space="0" w:color="auto"/>
          <w:insideH w:val="single" w:sz="4" w:space="0" w:color="auto"/>
          <w:insideV w:val="nil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188"/>
        <w:gridCol w:w="1200"/>
        <w:gridCol w:w="1200"/>
        <w:gridCol w:w="1200"/>
        <w:gridCol w:w="1200"/>
        <w:gridCol w:w="1320"/>
        <w:gridCol w:w="1320"/>
        <w:gridCol w:w="1440"/>
        <w:gridCol w:w="1320"/>
        <w:gridCol w:w="1200"/>
        <w:gridCol w:w="1200"/>
      </w:tblGrid>
      <w:tr w:rsidR="00E35151">
        <w:tc>
          <w:tcPr>
            <w:tcW w:w="238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35151" w:rsidRDefault="00E35151">
            <w:pPr>
              <w:pStyle w:val="EcoNormal"/>
              <w:jc w:val="center"/>
            </w:pPr>
            <w:r>
              <w:t>Количество точек измерения</w:t>
            </w:r>
          </w:p>
        </w:tc>
        <w:tc>
          <w:tcPr>
            <w:tcW w:w="11400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:rsidR="00E35151" w:rsidRDefault="00E35151">
            <w:pPr>
              <w:pStyle w:val="EcoNormal"/>
              <w:jc w:val="center"/>
            </w:pPr>
            <w:r>
              <w:t xml:space="preserve">Коэффициент </w:t>
            </w:r>
            <w:r w:rsidRPr="007D438E">
              <w:rPr>
                <w:position w:val="-12"/>
              </w:rPr>
              <w:pict>
                <v:shape id="_x0000_i1054" style="width:16.5pt;height:19.5pt" coordsize="" o:spt="100" adj="0,,0" path="" filled="f" stroked="f">
                  <v:stroke joinstyle="miter"/>
                  <v:imagedata r:id="Rfdbf0510ff36465f" o:title="base_32876_1803_136"/>
                  <v:formulas/>
                  <v:path o:connecttype="segments"/>
                </v:shape>
              </w:pict>
            </w:r>
            <w:r>
              <w:t xml:space="preserve"> при расчете размера </w:t>
            </w:r>
            <w:r w:rsidRPr="007D438E">
              <w:rPr>
                <w:position w:val="-12"/>
              </w:rPr>
              <w:pict>
                <v:shape id="_x0000_i1055" style="width:13.5pt;height:19.5pt" coordsize="" o:spt="100" adj="0,,0" path="" filled="f" stroked="f">
                  <v:stroke joinstyle="miter"/>
                  <v:imagedata r:id="R04ef23594eb24d3c" o:title="base_32876_1803_137"/>
                  <v:formulas/>
                  <v:path o:connecttype="segments"/>
                </v:shape>
              </w:pict>
            </w:r>
            <w:r>
              <w:t xml:space="preserve"> в зависимости от количества точек на линии измерения</w:t>
            </w:r>
          </w:p>
        </w:tc>
      </w:tr>
      <w:tr w:rsidR="00E35151">
        <w:tblPrEx>
          <w:tblBorders>
            <w:insideV w:val="single" w:sz="4" w:space="0" w:color="auto"/>
          </w:tblBorders>
        </w:tblPrEx>
        <w:tc>
          <w:tcPr>
            <w:tcW w:w="118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E35151" w:rsidRDefault="00E35151">
            <w:pPr>
              <w:pStyle w:val="EcoNormal"/>
              <w:jc w:val="center"/>
            </w:pPr>
            <w:r>
              <w:lastRenderedPageBreak/>
              <w:t>n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</w:tcPr>
          <w:p w:rsidR="00E35151" w:rsidRDefault="00E35151">
            <w:pPr>
              <w:pStyle w:val="EcoNormal"/>
              <w:jc w:val="center"/>
            </w:pPr>
            <w:r w:rsidRPr="007D438E">
              <w:rPr>
                <w:position w:val="-12"/>
              </w:rPr>
              <w:pict>
                <v:shape id="_x0000_i1056" style="width:16.5pt;height:19.5pt" coordsize="" o:spt="100" adj="0,,0" path="" filled="f" stroked="f">
                  <v:stroke joinstyle="miter"/>
                  <v:imagedata r:id="Rd861a4775cb74332" o:title="base_32876_1803_138"/>
                  <v:formulas/>
                  <v:path o:connecttype="segments"/>
                </v:shape>
              </w:pic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</w:tcPr>
          <w:p w:rsidR="00E35151" w:rsidRDefault="00E35151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</w:tcPr>
          <w:p w:rsidR="00E35151" w:rsidRDefault="00E35151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</w:tcPr>
          <w:p w:rsidR="00E35151" w:rsidRDefault="00E35151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</w:tcPr>
          <w:p w:rsidR="00E35151" w:rsidRDefault="00E35151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</w:tcPr>
          <w:p w:rsidR="00E35151" w:rsidRDefault="00E35151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E35151" w:rsidRDefault="00E35151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</w:tcPr>
          <w:p w:rsidR="00E35151" w:rsidRDefault="00E35151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</w:tcPr>
          <w:p w:rsidR="00E35151" w:rsidRDefault="00E35151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9</w:t>
            </w:r>
          </w:p>
        </w:tc>
      </w:tr>
      <w:tr w:rsidR="00E35151">
        <w:tblPrEx>
          <w:tblBorders>
            <w:insideH w:val="none" w:sz="0" w:space="0" w:color="auto"/>
            <w:insideV w:val="single" w:sz="4" w:space="0" w:color="auto"/>
          </w:tblBorders>
        </w:tblPrEx>
        <w:tc>
          <w:tcPr>
            <w:tcW w:w="1188" w:type="dxa"/>
            <w:tcBorders>
              <w:top w:val="single" w:sz="4" w:space="0" w:color="auto"/>
              <w:left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36</w:t>
            </w:r>
          </w:p>
        </w:tc>
        <w:tc>
          <w:tcPr>
            <w:tcW w:w="1200" w:type="dxa"/>
            <w:tcBorders>
              <w:top w:val="single" w:sz="4" w:space="0" w:color="auto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18</w:t>
            </w:r>
          </w:p>
        </w:tc>
        <w:tc>
          <w:tcPr>
            <w:tcW w:w="1200" w:type="dxa"/>
            <w:tcBorders>
              <w:top w:val="single" w:sz="4" w:space="0" w:color="auto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1,41</w:t>
            </w:r>
          </w:p>
        </w:tc>
        <w:tc>
          <w:tcPr>
            <w:tcW w:w="1200" w:type="dxa"/>
            <w:tcBorders>
              <w:top w:val="single" w:sz="4" w:space="0" w:color="auto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4,36</w:t>
            </w:r>
          </w:p>
        </w:tc>
        <w:tc>
          <w:tcPr>
            <w:tcW w:w="1200" w:type="dxa"/>
            <w:tcBorders>
              <w:top w:val="single" w:sz="4" w:space="0" w:color="auto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7,51</w:t>
            </w:r>
          </w:p>
        </w:tc>
        <w:tc>
          <w:tcPr>
            <w:tcW w:w="1320" w:type="dxa"/>
            <w:tcBorders>
              <w:top w:val="single" w:sz="4" w:space="0" w:color="auto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10,91</w:t>
            </w:r>
          </w:p>
        </w:tc>
        <w:tc>
          <w:tcPr>
            <w:tcW w:w="1320" w:type="dxa"/>
            <w:tcBorders>
              <w:top w:val="single" w:sz="4" w:space="0" w:color="auto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14,64</w:t>
            </w:r>
          </w:p>
        </w:tc>
        <w:tc>
          <w:tcPr>
            <w:tcW w:w="1440" w:type="dxa"/>
            <w:tcBorders>
              <w:top w:val="single" w:sz="4" w:space="0" w:color="auto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18,82</w:t>
            </w:r>
          </w:p>
        </w:tc>
        <w:tc>
          <w:tcPr>
            <w:tcW w:w="1320" w:type="dxa"/>
            <w:tcBorders>
              <w:top w:val="single" w:sz="4" w:space="0" w:color="auto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23,65</w:t>
            </w:r>
          </w:p>
        </w:tc>
        <w:tc>
          <w:tcPr>
            <w:tcW w:w="1200" w:type="dxa"/>
            <w:tcBorders>
              <w:top w:val="single" w:sz="4" w:space="0" w:color="auto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29,59</w:t>
            </w:r>
          </w:p>
        </w:tc>
        <w:tc>
          <w:tcPr>
            <w:tcW w:w="1200" w:type="dxa"/>
            <w:tcBorders>
              <w:top w:val="single" w:sz="4" w:space="0" w:color="auto"/>
              <w:bottom w:val="nil"/>
              <w:right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38,21</w:t>
            </w:r>
          </w:p>
        </w:tc>
      </w:tr>
      <w:tr w:rsidR="00E35151">
        <w:tblPrEx>
          <w:tblBorders>
            <w:insideH w:val="none" w:sz="0" w:space="0" w:color="auto"/>
            <w:insideV w:val="single" w:sz="4" w:space="0" w:color="auto"/>
          </w:tblBorders>
        </w:tblPrEx>
        <w:tc>
          <w:tcPr>
            <w:tcW w:w="1188" w:type="dxa"/>
            <w:tcBorders>
              <w:top w:val="nil"/>
              <w:left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32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16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1,59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4,93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8,54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12,50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16,93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22,05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28,35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37,50</w:t>
            </w:r>
          </w:p>
        </w:tc>
        <w:tc>
          <w:tcPr>
            <w:tcW w:w="1200" w:type="dxa"/>
            <w:tcBorders>
              <w:top w:val="nil"/>
              <w:bottom w:val="nil"/>
              <w:right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62,50</w:t>
            </w:r>
          </w:p>
        </w:tc>
      </w:tr>
      <w:tr w:rsidR="00E35151">
        <w:tblPrEx>
          <w:tblBorders>
            <w:insideH w:val="none" w:sz="0" w:space="0" w:color="auto"/>
            <w:insideV w:val="single" w:sz="4" w:space="0" w:color="auto"/>
          </w:tblBorders>
        </w:tblPrEx>
        <w:tc>
          <w:tcPr>
            <w:tcW w:w="1188" w:type="dxa"/>
            <w:tcBorders>
              <w:top w:val="nil"/>
              <w:left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28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14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1,82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5,68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9,91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14,65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20,12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26,85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36,64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63,36</w:t>
            </w:r>
          </w:p>
        </w:tc>
        <w:tc>
          <w:tcPr>
            <w:tcW w:w="1200" w:type="dxa"/>
            <w:tcBorders>
              <w:top w:val="nil"/>
              <w:bottom w:val="nil"/>
              <w:right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73,15</w:t>
            </w:r>
          </w:p>
        </w:tc>
      </w:tr>
      <w:tr w:rsidR="00E35151">
        <w:tblPrEx>
          <w:tblBorders>
            <w:insideH w:val="none" w:sz="0" w:space="0" w:color="auto"/>
            <w:insideV w:val="single" w:sz="4" w:space="0" w:color="auto"/>
          </w:tblBorders>
        </w:tblPrEx>
        <w:tc>
          <w:tcPr>
            <w:tcW w:w="1188" w:type="dxa"/>
            <w:tcBorders>
              <w:top w:val="nil"/>
              <w:left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24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2,13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6,70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11,81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17,72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25,00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35,57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64,43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75,00</w:t>
            </w:r>
          </w:p>
        </w:tc>
        <w:tc>
          <w:tcPr>
            <w:tcW w:w="1200" w:type="dxa"/>
            <w:tcBorders>
              <w:top w:val="nil"/>
              <w:bottom w:val="nil"/>
              <w:right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82,28</w:t>
            </w:r>
          </w:p>
        </w:tc>
      </w:tr>
      <w:tr w:rsidR="00E35151">
        <w:tblPrEx>
          <w:tblBorders>
            <w:insideH w:val="none" w:sz="0" w:space="0" w:color="auto"/>
            <w:insideV w:val="single" w:sz="4" w:space="0" w:color="auto"/>
          </w:tblBorders>
        </w:tblPrEx>
        <w:tc>
          <w:tcPr>
            <w:tcW w:w="1188" w:type="dxa"/>
            <w:tcBorders>
              <w:top w:val="nil"/>
              <w:left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20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2,57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8,17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14,65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22,61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34,19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65,81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77,39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85,35</w:t>
            </w:r>
          </w:p>
        </w:tc>
        <w:tc>
          <w:tcPr>
            <w:tcW w:w="1200" w:type="dxa"/>
            <w:tcBorders>
              <w:top w:val="nil"/>
              <w:bottom w:val="nil"/>
              <w:right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91,83</w:t>
            </w:r>
          </w:p>
        </w:tc>
      </w:tr>
      <w:tr w:rsidR="00E35151">
        <w:tblPrEx>
          <w:tblBorders>
            <w:insideH w:val="none" w:sz="0" w:space="0" w:color="auto"/>
            <w:insideV w:val="single" w:sz="4" w:space="0" w:color="auto"/>
          </w:tblBorders>
        </w:tblPrEx>
        <w:tc>
          <w:tcPr>
            <w:tcW w:w="1188" w:type="dxa"/>
            <w:tcBorders>
              <w:top w:val="nil"/>
              <w:left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16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3,23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10,47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19,38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32,32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67,68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80,62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89,53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96,77</w:t>
            </w:r>
          </w:p>
        </w:tc>
        <w:tc>
          <w:tcPr>
            <w:tcW w:w="1200" w:type="dxa"/>
            <w:tcBorders>
              <w:top w:val="nil"/>
              <w:bottom w:val="nil"/>
              <w:right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</w:tr>
      <w:tr w:rsidR="00E35151">
        <w:tblPrEx>
          <w:tblBorders>
            <w:insideH w:val="none" w:sz="0" w:space="0" w:color="auto"/>
            <w:insideV w:val="single" w:sz="4" w:space="0" w:color="auto"/>
          </w:tblBorders>
        </w:tblPrEx>
        <w:tc>
          <w:tcPr>
            <w:tcW w:w="1188" w:type="dxa"/>
            <w:tcBorders>
              <w:top w:val="nil"/>
              <w:left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4,36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14,65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29,59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70,41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85,35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95,64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  <w:tc>
          <w:tcPr>
            <w:tcW w:w="1200" w:type="dxa"/>
            <w:tcBorders>
              <w:top w:val="nil"/>
              <w:bottom w:val="nil"/>
              <w:right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</w:tr>
      <w:tr w:rsidR="00E35151">
        <w:tblPrEx>
          <w:tblBorders>
            <w:insideH w:val="none" w:sz="0" w:space="0" w:color="auto"/>
            <w:insideV w:val="single" w:sz="4" w:space="0" w:color="auto"/>
          </w:tblBorders>
        </w:tblPrEx>
        <w:tc>
          <w:tcPr>
            <w:tcW w:w="1188" w:type="dxa"/>
            <w:tcBorders>
              <w:top w:val="nil"/>
              <w:left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6,70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25,00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75,00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93,30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  <w:tc>
          <w:tcPr>
            <w:tcW w:w="1200" w:type="dxa"/>
            <w:tcBorders>
              <w:top w:val="nil"/>
              <w:bottom w:val="nil"/>
              <w:right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</w:tr>
      <w:tr w:rsidR="00E35151">
        <w:tblPrEx>
          <w:tblBorders>
            <w:insideH w:val="none" w:sz="0" w:space="0" w:color="auto"/>
            <w:insideV w:val="single" w:sz="4" w:space="0" w:color="auto"/>
          </w:tblBorders>
        </w:tblPrEx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14,65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95,35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  <w:tc>
          <w:tcPr>
            <w:tcW w:w="1200" w:type="dxa"/>
            <w:tcBorders>
              <w:top w:val="nil"/>
              <w:bottom w:val="nil"/>
              <w:right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</w:tr>
    </w:tbl>
    <w:p w:rsidR="00E35151" w:rsidRDefault="00E35151">
      <w:pPr>
        <w:pStyle w:val="EcoNormal"/>
        <w:jc w:val="both"/>
      </w:pPr>
    </w:p>
    <w:p w:rsidR="00E35151" w:rsidRDefault="00E35151">
      <w:pPr>
        <w:pStyle w:val="EcoNormal"/>
        <w:jc w:val="right"/>
      </w:pPr>
      <w:r>
        <w:t>Продолжение таблицы 2</w:t>
      </w:r>
    </w:p>
    <w:p w:rsidR="00E35151" w:rsidRDefault="00E35151">
      <w:pPr>
        <w:pStyle w:val="EcoNormal"/>
        <w:jc w:val="right"/>
      </w:pPr>
    </w:p>
    <w:tbl>
      <w:tblPr>
        <w:tblW w:w="0" w:type="auto"/>
        <w:tblBorders>
          <w:top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188"/>
        <w:gridCol w:w="1200"/>
        <w:gridCol w:w="1200"/>
        <w:gridCol w:w="1200"/>
        <w:gridCol w:w="1200"/>
        <w:gridCol w:w="1320"/>
        <w:gridCol w:w="1320"/>
        <w:gridCol w:w="1440"/>
        <w:gridCol w:w="1320"/>
        <w:gridCol w:w="1200"/>
        <w:gridCol w:w="1200"/>
      </w:tblGrid>
      <w:tr w:rsidR="00E35151">
        <w:tc>
          <w:tcPr>
            <w:tcW w:w="2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E35151" w:rsidRDefault="00E35151">
            <w:pPr>
              <w:pStyle w:val="EcoNormal"/>
              <w:jc w:val="center"/>
            </w:pPr>
            <w:r>
              <w:t>Количество точек измерения</w:t>
            </w:r>
          </w:p>
        </w:tc>
        <w:tc>
          <w:tcPr>
            <w:tcW w:w="11400" w:type="dxa"/>
            <w:gridSpan w:val="9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 xml:space="preserve">Коэффициент </w:t>
            </w:r>
            <w:r w:rsidRPr="007D438E">
              <w:rPr>
                <w:position w:val="-12"/>
              </w:rPr>
              <w:pict>
                <v:shape id="_x0000_i1057" style="width:16.5pt;height:19.5pt" coordsize="" o:spt="100" adj="0,,0" path="" filled="f" stroked="f">
                  <v:stroke joinstyle="miter"/>
                  <v:imagedata r:id="R053dfdb3a144410a" o:title="base_32876_1803_139"/>
                  <v:formulas/>
                  <v:path o:connecttype="segments"/>
                </v:shape>
              </w:pict>
            </w:r>
            <w:r>
              <w:t xml:space="preserve"> при расчете размера </w:t>
            </w:r>
            <w:r w:rsidRPr="007D438E">
              <w:rPr>
                <w:position w:val="-12"/>
              </w:rPr>
              <w:pict>
                <v:shape id="_x0000_i1058" style="width:13.5pt;height:19.5pt" coordsize="" o:spt="100" adj="0,,0" path="" filled="f" stroked="f">
                  <v:stroke joinstyle="miter"/>
                  <v:imagedata r:id="R780ccd27675947a4" o:title="base_32876_1803_140"/>
                  <v:formulas/>
                  <v:path o:connecttype="segments"/>
                </v:shape>
              </w:pict>
            </w:r>
            <w:r>
              <w:t xml:space="preserve"> в зависимости от количества точек на линии измерения</w:t>
            </w:r>
          </w:p>
        </w:tc>
      </w:tr>
      <w:tr w:rsidR="00E35151">
        <w:tc>
          <w:tcPr>
            <w:tcW w:w="118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E35151" w:rsidRDefault="00E35151">
            <w:pPr>
              <w:pStyle w:val="EcoNormal"/>
              <w:jc w:val="center"/>
            </w:pPr>
            <w:r>
              <w:t>n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</w:tcPr>
          <w:p w:rsidR="00E35151" w:rsidRDefault="00E35151">
            <w:pPr>
              <w:pStyle w:val="EcoNormal"/>
              <w:jc w:val="center"/>
            </w:pPr>
            <w:r w:rsidRPr="007D438E">
              <w:rPr>
                <w:position w:val="-12"/>
              </w:rPr>
              <w:pict>
                <v:shape id="_x0000_i1059" style="width:16.5pt;height:19.5pt" coordsize="" o:spt="100" adj="0,,0" path="" filled="f" stroked="f">
                  <v:stroke joinstyle="miter"/>
                  <v:imagedata r:id="R2f6113a89dc14fca" o:title="base_32876_1803_141"/>
                  <v:formulas/>
                  <v:path o:connecttype="segments"/>
                </v:shape>
              </w:pic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</w:tcPr>
          <w:p w:rsidR="00E35151" w:rsidRDefault="00E35151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</w:tcPr>
          <w:p w:rsidR="00E35151" w:rsidRDefault="00E35151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</w:tcPr>
          <w:p w:rsidR="00E35151" w:rsidRDefault="00E35151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</w:tcPr>
          <w:p w:rsidR="00E35151" w:rsidRDefault="00E35151">
            <w:pPr>
              <w:pStyle w:val="EcoNormal"/>
              <w:jc w:val="center"/>
            </w:pPr>
            <w:r>
              <w:t>13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</w:tcPr>
          <w:p w:rsidR="00E35151" w:rsidRDefault="00E35151">
            <w:pPr>
              <w:pStyle w:val="EcoNormal"/>
              <w:jc w:val="center"/>
            </w:pPr>
            <w:r>
              <w:t>14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E35151" w:rsidRDefault="00E35151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</w:tcPr>
          <w:p w:rsidR="00E35151" w:rsidRDefault="00E35151">
            <w:pPr>
              <w:pStyle w:val="EcoNormal"/>
              <w:jc w:val="center"/>
            </w:pPr>
            <w:r>
              <w:t>16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</w:tcPr>
          <w:p w:rsidR="00E35151" w:rsidRDefault="00E35151">
            <w:pPr>
              <w:pStyle w:val="EcoNormal"/>
              <w:jc w:val="center"/>
            </w:pPr>
            <w:r>
              <w:t>17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18</w:t>
            </w:r>
          </w:p>
        </w:tc>
      </w:tr>
      <w:tr w:rsidR="00E35151">
        <w:tblPrEx>
          <w:tblBorders>
            <w:insideH w:val="none" w:sz="0" w:space="0" w:color="auto"/>
          </w:tblBorders>
        </w:tblPrEx>
        <w:tc>
          <w:tcPr>
            <w:tcW w:w="1188" w:type="dxa"/>
            <w:tcBorders>
              <w:top w:val="single" w:sz="4" w:space="0" w:color="auto"/>
              <w:left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36</w:t>
            </w:r>
          </w:p>
        </w:tc>
        <w:tc>
          <w:tcPr>
            <w:tcW w:w="1200" w:type="dxa"/>
            <w:tcBorders>
              <w:top w:val="single" w:sz="4" w:space="0" w:color="auto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18</w:t>
            </w:r>
          </w:p>
        </w:tc>
        <w:tc>
          <w:tcPr>
            <w:tcW w:w="1200" w:type="dxa"/>
            <w:tcBorders>
              <w:top w:val="single" w:sz="4" w:space="0" w:color="auto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61,79</w:t>
            </w:r>
          </w:p>
        </w:tc>
        <w:tc>
          <w:tcPr>
            <w:tcW w:w="1200" w:type="dxa"/>
            <w:tcBorders>
              <w:top w:val="single" w:sz="4" w:space="0" w:color="auto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70,41</w:t>
            </w:r>
          </w:p>
        </w:tc>
        <w:tc>
          <w:tcPr>
            <w:tcW w:w="1200" w:type="dxa"/>
            <w:tcBorders>
              <w:top w:val="single" w:sz="4" w:space="0" w:color="auto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76,35</w:t>
            </w:r>
          </w:p>
        </w:tc>
        <w:tc>
          <w:tcPr>
            <w:tcW w:w="1320" w:type="dxa"/>
            <w:tcBorders>
              <w:top w:val="single" w:sz="4" w:space="0" w:color="auto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81,18</w:t>
            </w:r>
          </w:p>
        </w:tc>
        <w:tc>
          <w:tcPr>
            <w:tcW w:w="1320" w:type="dxa"/>
            <w:tcBorders>
              <w:top w:val="single" w:sz="4" w:space="0" w:color="auto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85,36</w:t>
            </w:r>
          </w:p>
        </w:tc>
        <w:tc>
          <w:tcPr>
            <w:tcW w:w="1440" w:type="dxa"/>
            <w:tcBorders>
              <w:top w:val="single" w:sz="4" w:space="0" w:color="auto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89,09</w:t>
            </w:r>
          </w:p>
        </w:tc>
        <w:tc>
          <w:tcPr>
            <w:tcW w:w="1320" w:type="dxa"/>
            <w:tcBorders>
              <w:top w:val="single" w:sz="4" w:space="0" w:color="auto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92,49</w:t>
            </w:r>
          </w:p>
        </w:tc>
        <w:tc>
          <w:tcPr>
            <w:tcW w:w="1200" w:type="dxa"/>
            <w:tcBorders>
              <w:top w:val="single" w:sz="4" w:space="0" w:color="auto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95,64</w:t>
            </w:r>
          </w:p>
        </w:tc>
        <w:tc>
          <w:tcPr>
            <w:tcW w:w="1200" w:type="dxa"/>
            <w:tcBorders>
              <w:top w:val="single" w:sz="4" w:space="0" w:color="auto"/>
              <w:bottom w:val="nil"/>
              <w:right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98,59</w:t>
            </w:r>
          </w:p>
        </w:tc>
      </w:tr>
      <w:tr w:rsidR="00E35151">
        <w:tblPrEx>
          <w:tblBorders>
            <w:insideH w:val="none" w:sz="0" w:space="0" w:color="auto"/>
          </w:tblBorders>
        </w:tblPrEx>
        <w:tc>
          <w:tcPr>
            <w:tcW w:w="1188" w:type="dxa"/>
            <w:tcBorders>
              <w:top w:val="nil"/>
              <w:left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32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16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71,65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77,95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83,07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87,50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91,46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95,07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98,41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  <w:tc>
          <w:tcPr>
            <w:tcW w:w="1200" w:type="dxa"/>
            <w:tcBorders>
              <w:top w:val="nil"/>
              <w:bottom w:val="nil"/>
              <w:right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</w:tr>
      <w:tr w:rsidR="00E35151">
        <w:tblPrEx>
          <w:tblBorders>
            <w:insideH w:val="none" w:sz="0" w:space="0" w:color="auto"/>
          </w:tblBorders>
        </w:tblPrEx>
        <w:tc>
          <w:tcPr>
            <w:tcW w:w="1188" w:type="dxa"/>
            <w:tcBorders>
              <w:top w:val="nil"/>
              <w:left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28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14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79,88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85,35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90,09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94,32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98,18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  <w:tc>
          <w:tcPr>
            <w:tcW w:w="1200" w:type="dxa"/>
            <w:tcBorders>
              <w:top w:val="nil"/>
              <w:bottom w:val="nil"/>
              <w:right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</w:tr>
      <w:tr w:rsidR="00E35151">
        <w:tblPrEx>
          <w:tblBorders>
            <w:insideH w:val="none" w:sz="0" w:space="0" w:color="auto"/>
          </w:tblBorders>
        </w:tblPrEx>
        <w:tc>
          <w:tcPr>
            <w:tcW w:w="1188" w:type="dxa"/>
            <w:tcBorders>
              <w:top w:val="nil"/>
              <w:left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24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88,19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93,30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97,87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  <w:tc>
          <w:tcPr>
            <w:tcW w:w="1200" w:type="dxa"/>
            <w:tcBorders>
              <w:top w:val="nil"/>
              <w:bottom w:val="nil"/>
              <w:right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</w:tr>
      <w:tr w:rsidR="00E35151">
        <w:tblPrEx>
          <w:tblBorders>
            <w:insideH w:val="none" w:sz="0" w:space="0" w:color="auto"/>
          </w:tblBorders>
        </w:tblPrEx>
        <w:tc>
          <w:tcPr>
            <w:tcW w:w="1188" w:type="dxa"/>
            <w:tcBorders>
              <w:top w:val="nil"/>
              <w:left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lastRenderedPageBreak/>
              <w:t>20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91,43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  <w:tc>
          <w:tcPr>
            <w:tcW w:w="1200" w:type="dxa"/>
            <w:tcBorders>
              <w:top w:val="nil"/>
              <w:bottom w:val="nil"/>
              <w:right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</w:tr>
      <w:tr w:rsidR="00E35151">
        <w:tblPrEx>
          <w:tblBorders>
            <w:insideH w:val="none" w:sz="0" w:space="0" w:color="auto"/>
          </w:tblBorders>
        </w:tblPrEx>
        <w:tc>
          <w:tcPr>
            <w:tcW w:w="1188" w:type="dxa"/>
            <w:tcBorders>
              <w:top w:val="nil"/>
              <w:left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16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  <w:tc>
          <w:tcPr>
            <w:tcW w:w="1200" w:type="dxa"/>
            <w:tcBorders>
              <w:top w:val="nil"/>
              <w:bottom w:val="nil"/>
              <w:right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</w:tr>
      <w:tr w:rsidR="00E35151">
        <w:tblPrEx>
          <w:tblBorders>
            <w:insideH w:val="none" w:sz="0" w:space="0" w:color="auto"/>
          </w:tblBorders>
        </w:tblPrEx>
        <w:tc>
          <w:tcPr>
            <w:tcW w:w="1188" w:type="dxa"/>
            <w:tcBorders>
              <w:top w:val="nil"/>
              <w:left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  <w:tc>
          <w:tcPr>
            <w:tcW w:w="1200" w:type="dxa"/>
            <w:tcBorders>
              <w:top w:val="nil"/>
              <w:bottom w:val="nil"/>
              <w:right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</w:tr>
      <w:tr w:rsidR="00E35151">
        <w:tblPrEx>
          <w:tblBorders>
            <w:insideH w:val="none" w:sz="0" w:space="0" w:color="auto"/>
          </w:tblBorders>
        </w:tblPrEx>
        <w:tc>
          <w:tcPr>
            <w:tcW w:w="1188" w:type="dxa"/>
            <w:tcBorders>
              <w:top w:val="nil"/>
              <w:left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  <w:tc>
          <w:tcPr>
            <w:tcW w:w="1200" w:type="dxa"/>
            <w:tcBorders>
              <w:top w:val="nil"/>
              <w:bottom w:val="nil"/>
              <w:right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</w:tr>
      <w:tr w:rsidR="00E35151">
        <w:tblPrEx>
          <w:tblBorders>
            <w:insideH w:val="none" w:sz="0" w:space="0" w:color="auto"/>
          </w:tblBorders>
        </w:tblPrEx>
        <w:tc>
          <w:tcPr>
            <w:tcW w:w="1188" w:type="dxa"/>
            <w:tcBorders>
              <w:top w:val="nil"/>
              <w:left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  <w:tc>
          <w:tcPr>
            <w:tcW w:w="1200" w:type="dxa"/>
            <w:tcBorders>
              <w:top w:val="nil"/>
              <w:bottom w:val="nil"/>
              <w:right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</w:tr>
    </w:tbl>
    <w:p w:rsidR="00E35151" w:rsidRDefault="00E35151">
      <w:pPr/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jc w:val="center"/>
        <w:outlineLvl w:val="1"/>
      </w:pPr>
      <w:r>
        <w:t>3. ВЫПОЛНЕНИЕ ИЗМЕРЕНИЙ</w: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ind w:firstLine="540"/>
        <w:jc w:val="both"/>
      </w:pPr>
      <w:r>
        <w:t xml:space="preserve">3.1. Скорость </w:t>
      </w:r>
      <w:r w:rsidRPr="007D438E">
        <w:rPr>
          <w:position w:val="-14"/>
        </w:rPr>
        <w:pict>
          <v:shape id="_x0000_i1060" style="width:21pt;height:22.5pt" coordsize="" o:spt="100" adj="0,,0" path="" filled="f" stroked="f">
            <v:stroke joinstyle="miter"/>
            <v:imagedata r:id="R14ed27c28bc14425" o:title="base_32876_1803_142"/>
            <v:formulas/>
            <v:path o:connecttype="segments"/>
          </v:shape>
        </w:pict>
      </w:r>
      <w:r>
        <w:t xml:space="preserve"> в м/с и расход газов определяют методом измерения динамического давления газа </w:t>
      </w:r>
      <w:r w:rsidRPr="007D438E">
        <w:rPr>
          <w:position w:val="-14"/>
        </w:rPr>
        <w:pict>
          <v:shape id="_x0000_i1061" style="width:26.25pt;height:22.5pt" coordsize="" o:spt="100" adj="0,,0" path="" filled="f" stroked="f">
            <v:stroke joinstyle="miter"/>
            <v:imagedata r:id="Ra193051472ed44cf" o:title="base_32876_1803_143"/>
            <v:formulas/>
            <v:path o:connecttype="segments"/>
          </v:shape>
        </w:pic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jc w:val="center"/>
      </w:pPr>
      <w:r w:rsidRPr="007D438E">
        <w:rPr>
          <w:position w:val="-14"/>
        </w:rPr>
        <w:pict>
          <v:shape id="_x0000_i1062" style="width:92.25pt;height:22.5pt" coordsize="" o:spt="100" adj="0,,0" path="" filled="f" stroked="f">
            <v:stroke joinstyle="miter"/>
            <v:imagedata r:id="R8206eb22950b457e" o:title="base_32876_1803_144"/>
            <v:formulas/>
            <v:path o:connecttype="segments"/>
          </v:shape>
        </w:pic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ind w:firstLine="540"/>
        <w:jc w:val="both"/>
      </w:pPr>
      <w:r>
        <w:t xml:space="preserve">где </w:t>
      </w:r>
      <w:r w:rsidRPr="007D438E">
        <w:rPr>
          <w:position w:val="-12"/>
        </w:rPr>
        <w:pict>
          <v:shape id="_x0000_i1063" style="width:13.5pt;height:19.5pt" coordsize="" o:spt="100" adj="0,,0" path="" filled="f" stroked="f">
            <v:stroke joinstyle="miter"/>
            <v:imagedata r:id="R4c02b9d6fd0f41dc" o:title="base_32876_1803_145"/>
            <v:formulas/>
            <v:path o:connecttype="segments"/>
          </v:shape>
        </w:pict>
      </w:r>
      <w:r>
        <w:t xml:space="preserve"> - полное давление газа, Па;</w:t>
      </w:r>
    </w:p>
    <w:p w:rsidR="00E35151" w:rsidRDefault="00E35151">
      <w:pPr>
        <w:pStyle w:val="EcoNormal"/>
        <w:ind w:firstLine="540"/>
        <w:jc w:val="both"/>
      </w:pPr>
      <w:r w:rsidRPr="007D438E">
        <w:rPr>
          <w:position w:val="-12"/>
        </w:rPr>
        <w:pict>
          <v:shape id="_x0000_i1064" style="width:17.25pt;height:19.5pt" coordsize="" o:spt="100" adj="0,,0" path="" filled="f" stroked="f">
            <v:stroke joinstyle="miter"/>
            <v:imagedata r:id="R849cf97964174762" o:title="base_32876_1803_146"/>
            <v:formulas/>
            <v:path o:connecttype="segments"/>
          </v:shape>
        </w:pict>
      </w:r>
      <w:r>
        <w:t xml:space="preserve"> - статическое давление газа, Па;</w:t>
      </w:r>
    </w:p>
    <w:p w:rsidR="00E35151" w:rsidRDefault="00E35151">
      <w:pPr>
        <w:pStyle w:val="EcoNormal"/>
        <w:ind w:firstLine="540"/>
        <w:jc w:val="both"/>
      </w:pPr>
      <w:r>
        <w:t>и последующего расчета скорости газа по формуле</w: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jc w:val="center"/>
      </w:pPr>
      <w:r w:rsidRPr="007D438E">
        <w:rPr>
          <w:position w:val="-26"/>
        </w:rPr>
        <w:pict>
          <v:shape id="_x0000_i1065" style="width:79.5pt;height:39.75pt" coordsize="" o:spt="100" adj="0,,0" path="" filled="f" stroked="f">
            <v:stroke joinstyle="miter"/>
            <v:imagedata r:id="R15d166b54d1b46d3" o:title="base_32876_1803_147"/>
            <v:formulas/>
            <v:path o:connecttype="segments"/>
          </v:shape>
        </w:pic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ind w:firstLine="540"/>
        <w:jc w:val="both"/>
      </w:pPr>
      <w:r>
        <w:t xml:space="preserve">где </w:t>
      </w:r>
      <w:r w:rsidRPr="007D438E">
        <w:rPr>
          <w:position w:val="-10"/>
        </w:rPr>
        <w:pict>
          <v:shape id="_x0000_i1066" style="width:10.5pt;height:13.5pt" coordsize="" o:spt="100" adj="0,,0" path="" filled="f" stroked="f">
            <v:stroke joinstyle="miter"/>
            <v:imagedata r:id="R1abf0946dae845d0" o:title="base_32876_1803_148"/>
            <v:formulas/>
            <v:path o:connecttype="segments"/>
          </v:shape>
        </w:pict>
      </w:r>
      <w:r>
        <w:t xml:space="preserve"> - плотность газа при рабочих условиях, кг/м3.</w:t>
      </w:r>
    </w:p>
    <w:p w:rsidR="00E35151" w:rsidRDefault="00E35151">
      <w:pPr>
        <w:pStyle w:val="EcoNormal"/>
        <w:ind w:firstLine="540"/>
        <w:jc w:val="both"/>
      </w:pPr>
      <w:r>
        <w:t>3.2. Динамическое давление газа вычисляют по формуле</w: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jc w:val="center"/>
      </w:pPr>
      <w:bookmarkStart w:id="10" w:name="P618"/>
      <w:bookmarkEnd w:id="10"/>
      <w:r w:rsidRPr="007D438E">
        <w:rPr>
          <w:position w:val="-14"/>
        </w:rPr>
        <w:pict>
          <v:shape id="_x0000_i1067" style="width:99.75pt;height:22.5pt" coordsize="" o:spt="100" adj="0,,0" path="" filled="f" stroked="f">
            <v:stroke joinstyle="miter"/>
            <v:imagedata r:id="R3f13cd69e9a24aae" o:title="base_32876_1803_149"/>
            <v:formulas/>
            <v:path o:connecttype="segments"/>
          </v:shape>
        </w:pic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ind w:firstLine="540"/>
        <w:jc w:val="both"/>
      </w:pPr>
      <w:r>
        <w:t>где p - отсчет по шкале микроманометра, Па;</w:t>
      </w:r>
    </w:p>
    <w:p w:rsidR="00E35151" w:rsidRDefault="00E35151">
      <w:pPr>
        <w:pStyle w:val="EcoNormal"/>
        <w:ind w:firstLine="540"/>
        <w:jc w:val="both"/>
      </w:pPr>
      <w:r w:rsidRPr="007D438E">
        <w:rPr>
          <w:position w:val="-10"/>
        </w:rPr>
        <w:pict>
          <v:shape id="_x0000_i1068" style="width:10.5pt;height:17.25pt" coordsize="" o:spt="100" adj="0,,0" path="" filled="f" stroked="f">
            <v:stroke joinstyle="miter"/>
            <v:imagedata r:id="Rbcbcfa813f18405c" o:title="base_32876_1803_150"/>
            <v:formulas/>
            <v:path o:connecttype="segments"/>
          </v:shape>
        </w:pict>
      </w:r>
      <w:r>
        <w:t xml:space="preserve"> - коэффициент, зависящий от угла наклона измерительной трубки микроманометра;</w:t>
      </w:r>
    </w:p>
    <w:p w:rsidR="00E35151" w:rsidRDefault="00E35151">
      <w:pPr>
        <w:pStyle w:val="EcoNormal"/>
        <w:ind w:firstLine="540"/>
        <w:jc w:val="both"/>
      </w:pPr>
      <w:r w:rsidRPr="007D438E">
        <w:rPr>
          <w:position w:val="-12"/>
        </w:rPr>
        <w:pict>
          <v:shape id="_x0000_i1069" style="width:19.5pt;height:19.5pt" coordsize="" o:spt="100" adj="0,,0" path="" filled="f" stroked="f">
            <v:stroke joinstyle="miter"/>
            <v:imagedata r:id="Ra8c744da2c7e44e7" o:title="base_32876_1803_151"/>
            <v:formulas/>
            <v:path o:connecttype="segments"/>
          </v:shape>
        </w:pict>
      </w:r>
      <w:r>
        <w:t xml:space="preserve"> - коэффициент напорной трубки, определяемый при ее метрологической аттестации &lt;*&gt;.</w:t>
      </w:r>
    </w:p>
    <w:p w:rsidR="00E35151" w:rsidRDefault="00E35151">
      <w:pPr>
        <w:pStyle w:val="EcoNormal"/>
        <w:ind w:firstLine="540"/>
        <w:jc w:val="both"/>
      </w:pPr>
      <w:r>
        <w:t>--------------------------------</w:t>
      </w:r>
    </w:p>
    <w:p w:rsidR="00E35151" w:rsidRDefault="00E35151">
      <w:pPr>
        <w:pStyle w:val="EcoNormal"/>
        <w:ind w:firstLine="540"/>
        <w:jc w:val="both"/>
      </w:pPr>
      <w:r>
        <w:t xml:space="preserve">&lt;*&gt; Для напорных трубок конструкции НИИОГАЗ </w:t>
      </w:r>
      <w:r w:rsidRPr="007D438E">
        <w:rPr>
          <w:position w:val="-12"/>
        </w:rPr>
        <w:pict>
          <v:shape id="_x0000_i1070" style="width:19.5pt;height:19.5pt" coordsize="" o:spt="100" adj="0,,0" path="" filled="f" stroked="f">
            <v:stroke joinstyle="miter"/>
            <v:imagedata r:id="R0d8be83b68f440c8" o:title="base_32876_1803_152"/>
            <v:formulas/>
            <v:path o:connecttype="segments"/>
          </v:shape>
        </w:pict>
      </w:r>
      <w:r>
        <w:t xml:space="preserve"> равен 0,55 - 0,6.</w: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ind w:firstLine="540"/>
        <w:jc w:val="both"/>
      </w:pPr>
      <w:r>
        <w:t>3.3. Определение объемного расхода газа</w:t>
      </w:r>
    </w:p>
    <w:p w:rsidR="00E35151" w:rsidRDefault="00E35151">
      <w:pPr>
        <w:pStyle w:val="EcoNormal"/>
        <w:ind w:firstLine="540"/>
        <w:jc w:val="both"/>
      </w:pPr>
      <w:r>
        <w:t xml:space="preserve">3.3.1. Объемный расход газа (V), определяемый посредством средней скорости газа </w:t>
      </w:r>
      <w:r w:rsidRPr="007D438E">
        <w:rPr>
          <w:position w:val="-14"/>
        </w:rPr>
        <w:pict>
          <v:shape id="_x0000_i1071" style="width:23.25pt;height:22.5pt" coordsize="" o:spt="100" adj="0,,0" path="" filled="f" stroked="f">
            <v:stroke joinstyle="miter"/>
            <v:imagedata r:id="Rf7f0d1489b0743f9" o:title="base_32876_1803_153"/>
            <v:formulas/>
            <v:path o:connecttype="segments"/>
          </v:shape>
        </w:pict>
      </w:r>
      <w:r>
        <w:t>, вычисляют по формуле</w: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jc w:val="center"/>
      </w:pPr>
      <w:r w:rsidRPr="007D438E">
        <w:rPr>
          <w:position w:val="-14"/>
        </w:rPr>
        <w:pict>
          <v:shape id="_x0000_i1072" style="width:72.75pt;height:22.5pt" coordsize="" o:spt="100" adj="0,,0" path="" filled="f" stroked="f">
            <v:stroke joinstyle="miter"/>
            <v:imagedata r:id="Rf7956be9b6184d55" o:title="base_32876_1803_154"/>
            <v:formulas/>
            <v:path o:connecttype="segments"/>
          </v:shape>
        </w:pic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ind w:firstLine="540"/>
        <w:jc w:val="both"/>
      </w:pPr>
      <w:r>
        <w:t>где s - площадь измерительного сечения газохода, м2.</w:t>
      </w:r>
    </w:p>
    <w:p w:rsidR="00E35151" w:rsidRDefault="00E35151">
      <w:pPr>
        <w:pStyle w:val="EcoNormal"/>
        <w:ind w:firstLine="540"/>
        <w:jc w:val="both"/>
      </w:pPr>
      <w:bookmarkStart w:id="11" w:name="P632"/>
      <w:bookmarkEnd w:id="11"/>
      <w:r>
        <w:t>3.3.2. При выполнении измерений одну напорную трубку устанавливают в контрольной точке на расстоянии 30 - 100 мм от оси газохода. Рабочую напорную трубку перемещают по линии измерения, последовательно устанавливая в точках измерения с погрешностью, не превышающей +/- 2 мм, при этом наконечники напорных трубок должны быть направлены навстречу газовому потоку. Измерения давления обеими трубками производят одновременно. Результаты измерений фиксируются в журнале, форма которого приведена в Приложении 1. В каждой точке необходимо выполнить не менее трех измерений динамического давления; по результатам измерений определяется среднее динамическое давление для данной точки измерения.</w:t>
      </w:r>
    </w:p>
    <w:p w:rsidR="00E35151" w:rsidRDefault="00E35151">
      <w:pPr>
        <w:pStyle w:val="EcoNormal"/>
        <w:ind w:firstLine="540"/>
        <w:jc w:val="both"/>
      </w:pPr>
      <w:r>
        <w:t>При проведении измерений необходимо следить за отсутствием отложений пыли на напорных трубках.</w:t>
      </w:r>
    </w:p>
    <w:p w:rsidR="00E35151" w:rsidRDefault="00E35151">
      <w:pPr>
        <w:pStyle w:val="EcoNormal"/>
        <w:ind w:firstLine="540"/>
        <w:jc w:val="both"/>
      </w:pPr>
      <w:r>
        <w:t>3.3.3. Одновременно измеряют температуру газа и разрежение (давление) в газоходе, а также атмосферное давление воздуха.</w:t>
      </w:r>
    </w:p>
    <w:p w:rsidR="00E35151" w:rsidRDefault="00E35151">
      <w:pPr>
        <w:pStyle w:val="EcoNormal"/>
        <w:ind w:firstLine="540"/>
        <w:jc w:val="both"/>
      </w:pPr>
      <w:r>
        <w:t>3.4. Определение площади измерительного сечения</w:t>
      </w:r>
    </w:p>
    <w:p w:rsidR="00E35151" w:rsidRDefault="00E35151">
      <w:pPr>
        <w:pStyle w:val="EcoNormal"/>
        <w:ind w:firstLine="540"/>
        <w:jc w:val="both"/>
      </w:pPr>
      <w:r>
        <w:lastRenderedPageBreak/>
        <w:t>3.4.1. Измеряют внутренние размеры газохода микрометрическим нутромером. При наличии внутри газохода поверхностных слоев в качестве расчетного сечения принимают действительно свободное сечение.</w:t>
      </w:r>
    </w:p>
    <w:p w:rsidR="00E35151" w:rsidRDefault="00E35151">
      <w:pPr>
        <w:pStyle w:val="EcoNormal"/>
        <w:ind w:firstLine="540"/>
        <w:jc w:val="both"/>
      </w:pPr>
      <w:r>
        <w:t>3.4.2. При невозможности непосредственного измерения внутренних размеров допускается определять размеры измерительного сечения измерением наружных размеров газохода и толщины его стенки. Измерения необходимо проводить измерительной рулеткой. Толщину стенки измеряют штангенциркулем.</w:t>
      </w:r>
    </w:p>
    <w:p w:rsidR="00E35151" w:rsidRDefault="00E35151">
      <w:pPr>
        <w:pStyle w:val="EcoNormal"/>
        <w:ind w:firstLine="540"/>
        <w:jc w:val="both"/>
      </w:pPr>
      <w:r>
        <w:t xml:space="preserve">3.4.3. Для газохода круглого сечения диаметр измеряют не менее четырех раз с приблизительно равными углами между измерительными диаметрами. Если разность результатов измерений более 1%, число измерений удваивают. Диаметр газохода </w:t>
      </w:r>
      <w:proofErr w:type="gramStart"/>
      <w:r>
        <w:t>определяют</w:t>
      </w:r>
      <w:proofErr w:type="gramEnd"/>
      <w:r>
        <w:t xml:space="preserve"> как среднее арифметическое всех измерений.</w:t>
      </w:r>
    </w:p>
    <w:p w:rsidR="00E35151" w:rsidRDefault="00E35151">
      <w:pPr>
        <w:pStyle w:val="EcoNormal"/>
        <w:ind w:firstLine="540"/>
        <w:jc w:val="both"/>
      </w:pPr>
      <w:r>
        <w:t>3.4.4. Для газохода прямоугольного сечения ширину и высоту измеряют на каждой измерительной горизонтали и вертикали. Если разность результатов более 1%, число измерений удваивают. Ширину и высоту газохода принимают равными среднему арифметическому значению измерений соответствующих величин.</w: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jc w:val="center"/>
        <w:outlineLvl w:val="1"/>
      </w:pPr>
      <w:r>
        <w:t>4. ОБРАБОТКА РЕЗУЛЬТАТОВ ИЗМЕРЕНИЙ</w: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ind w:firstLine="540"/>
        <w:jc w:val="both"/>
      </w:pPr>
      <w:r>
        <w:t xml:space="preserve">4.1. Динамическое давление газа в i-й точке измерения </w:t>
      </w:r>
      <w:r w:rsidRPr="007D438E">
        <w:rPr>
          <w:position w:val="-18"/>
        </w:rPr>
        <w:pict>
          <v:shape id="_x0000_i1073" style="width:29.25pt;height:26.25pt" coordsize="" o:spt="100" adj="0,,0" path="" filled="f" stroked="f">
            <v:stroke joinstyle="miter"/>
            <v:imagedata r:id="R230bfd9f62774ffc" o:title="base_32876_1803_155"/>
            <v:formulas/>
            <v:path o:connecttype="segments"/>
          </v:shape>
        </w:pict>
      </w:r>
      <w:r>
        <w:t xml:space="preserve"> вычисляют по формуле (7).</w:t>
      </w:r>
    </w:p>
    <w:p w:rsidR="00E35151" w:rsidRDefault="00E35151">
      <w:pPr>
        <w:pStyle w:val="EcoNormal"/>
        <w:ind w:firstLine="540"/>
        <w:jc w:val="both"/>
      </w:pPr>
      <w:r>
        <w:t>4.2. Плотность газа при рабочих условиях вычисляют по формуле</w: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jc w:val="center"/>
      </w:pPr>
      <w:r w:rsidRPr="007D438E">
        <w:rPr>
          <w:position w:val="-24"/>
        </w:rPr>
        <w:pict>
          <v:shape id="_x0000_i1074" style="width:108.75pt;height:33.75pt" coordsize="" o:spt="100" adj="0,,0" path="" filled="f" stroked="f">
            <v:stroke joinstyle="miter"/>
            <v:imagedata r:id="R7c21f516500c4840" o:title="base_32876_1803_156"/>
            <v:formulas/>
            <v:path o:connecttype="segments"/>
          </v:shape>
        </w:pic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ind w:firstLine="540"/>
        <w:jc w:val="both"/>
      </w:pPr>
      <w:r>
        <w:t xml:space="preserve">где </w:t>
      </w:r>
      <w:r w:rsidRPr="007D438E">
        <w:rPr>
          <w:position w:val="-12"/>
        </w:rPr>
        <w:pict>
          <v:shape id="_x0000_i1075" style="width:17.25pt;height:19.5pt" coordsize="" o:spt="100" adj="0,,0" path="" filled="f" stroked="f">
            <v:stroke joinstyle="miter"/>
            <v:imagedata r:id="R38af121ea89a4fbb" o:title="base_32876_1803_157"/>
            <v:formulas/>
            <v:path o:connecttype="segments"/>
          </v:shape>
        </w:pict>
      </w:r>
      <w:r>
        <w:t xml:space="preserve"> - плотность газа при нормальных условиях, кг/м3;</w:t>
      </w:r>
    </w:p>
    <w:p w:rsidR="00E35151" w:rsidRDefault="00E35151">
      <w:pPr>
        <w:pStyle w:val="EcoNormal"/>
        <w:ind w:firstLine="540"/>
        <w:jc w:val="both"/>
      </w:pPr>
      <w:r>
        <w:t>t - температура газа в газоходе, °C;</w:t>
      </w:r>
    </w:p>
    <w:p w:rsidR="00E35151" w:rsidRDefault="00E35151">
      <w:pPr>
        <w:pStyle w:val="EcoNormal"/>
        <w:ind w:firstLine="540"/>
        <w:jc w:val="both"/>
      </w:pPr>
      <w:r w:rsidRPr="007D438E">
        <w:rPr>
          <w:position w:val="-12"/>
        </w:rPr>
        <w:pict>
          <v:shape id="_x0000_i1076" style="width:13.5pt;height:19.5pt" coordsize="" o:spt="100" adj="0,,0" path="" filled="f" stroked="f">
            <v:stroke joinstyle="miter"/>
            <v:imagedata r:id="R5c7c480cbd3c4b25" o:title="base_32876_1803_158"/>
            <v:formulas/>
            <v:path o:connecttype="segments"/>
          </v:shape>
        </w:pict>
      </w:r>
      <w:r>
        <w:t xml:space="preserve"> - атмосферное давление воздуха, кПа.</w:t>
      </w:r>
    </w:p>
    <w:p w:rsidR="00E35151" w:rsidRDefault="00E35151">
      <w:pPr>
        <w:pStyle w:val="EcoNormal"/>
        <w:ind w:firstLine="540"/>
        <w:jc w:val="both"/>
      </w:pPr>
      <w:r>
        <w:t>4.3. Плотность газа, состоящего из j компонентов, при нормальных условиях вычисляют по формуле</w: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jc w:val="center"/>
      </w:pPr>
      <w:r w:rsidRPr="007D438E">
        <w:rPr>
          <w:position w:val="-30"/>
        </w:rPr>
        <w:pict>
          <v:shape id="_x0000_i1077" style="width:141pt;height:39.75pt" coordsize="" o:spt="100" adj="0,,0" path="" filled="f" stroked="f">
            <v:stroke joinstyle="miter"/>
            <v:imagedata r:id="Rfe7168e8d73a4146" o:title="base_32876_1803_159"/>
            <v:formulas/>
            <v:path o:connecttype="segments"/>
          </v:shape>
        </w:pic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ind w:firstLine="540"/>
        <w:jc w:val="both"/>
      </w:pPr>
      <w:r>
        <w:t xml:space="preserve">где </w:t>
      </w:r>
      <w:r w:rsidRPr="007D438E">
        <w:rPr>
          <w:position w:val="-14"/>
        </w:rPr>
        <w:pict>
          <v:shape id="_x0000_i1078" style="width:17.25pt;height:21pt" coordsize="" o:spt="100" adj="0,,0" path="" filled="f" stroked="f">
            <v:stroke joinstyle="miter"/>
            <v:imagedata r:id="Rfceb4a1e9aee4577" o:title="base_32876_1803_160"/>
            <v:formulas/>
            <v:path o:connecttype="segments"/>
          </v:shape>
        </w:pict>
      </w:r>
      <w:r>
        <w:t xml:space="preserve"> - значения молекулярной массы j-</w:t>
      </w:r>
      <w:proofErr w:type="spellStart"/>
      <w:r>
        <w:t>го</w:t>
      </w:r>
      <w:proofErr w:type="spellEnd"/>
      <w:r>
        <w:t xml:space="preserve"> компонента газовой смеси;</w:t>
      </w:r>
    </w:p>
    <w:p w:rsidR="00E35151" w:rsidRDefault="00E35151">
      <w:pPr>
        <w:pStyle w:val="EcoNormal"/>
        <w:ind w:firstLine="540"/>
        <w:jc w:val="both"/>
      </w:pPr>
      <w:r w:rsidRPr="007D438E">
        <w:rPr>
          <w:position w:val="-14"/>
        </w:rPr>
        <w:pict>
          <v:shape id="_x0000_i1079" style="width:19.5pt;height:21pt" coordsize="" o:spt="100" adj="0,,0" path="" filled="f" stroked="f">
            <v:stroke joinstyle="miter"/>
            <v:imagedata r:id="Rcb4f3e479516496d" o:title="base_32876_1803_161"/>
            <v:formulas/>
            <v:path o:connecttype="segments"/>
          </v:shape>
        </w:pict>
      </w:r>
      <w:r>
        <w:t xml:space="preserve"> - объемная доля j-</w:t>
      </w:r>
      <w:proofErr w:type="spellStart"/>
      <w:r>
        <w:t>го</w:t>
      </w:r>
      <w:proofErr w:type="spellEnd"/>
      <w:r>
        <w:t xml:space="preserve"> компонента газовой смеси, %;</w:t>
      </w:r>
    </w:p>
    <w:p w:rsidR="00E35151" w:rsidRDefault="00E35151">
      <w:pPr>
        <w:pStyle w:val="EcoNormal"/>
        <w:ind w:firstLine="540"/>
        <w:jc w:val="both"/>
      </w:pPr>
      <w:r>
        <w:t>22,4 - мольный объем при нормальных условиях, м3/</w:t>
      </w:r>
      <w:proofErr w:type="spellStart"/>
      <w:proofErr w:type="gramStart"/>
      <w:r>
        <w:t>к.моль</w:t>
      </w:r>
      <w:proofErr w:type="spellEnd"/>
      <w:proofErr w:type="gramEnd"/>
      <w:r>
        <w:t>.</w:t>
      </w:r>
    </w:p>
    <w:p w:rsidR="00E35151" w:rsidRDefault="00E35151">
      <w:pPr>
        <w:pStyle w:val="EcoNormal"/>
        <w:ind w:firstLine="540"/>
        <w:jc w:val="both"/>
      </w:pPr>
      <w:r>
        <w:t xml:space="preserve">Если известны плотности компонентов газовой смеси при нормальных условиях </w:t>
      </w:r>
      <w:r w:rsidRPr="007D438E">
        <w:rPr>
          <w:position w:val="-16"/>
        </w:rPr>
        <w:pict>
          <v:shape id="_x0000_i1080" style="width:21pt;height:22.5pt" coordsize="" o:spt="100" adj="0,,0" path="" filled="f" stroked="f">
            <v:stroke joinstyle="miter"/>
            <v:imagedata r:id="Re3d40e09b0084f98" o:title="base_32876_1803_162"/>
            <v:formulas/>
            <v:path o:connecttype="segments"/>
          </v:shape>
        </w:pict>
      </w:r>
      <w:r>
        <w:t>, то плотность газовой смеси вычисляют по формуле</w: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jc w:val="center"/>
      </w:pPr>
      <w:r w:rsidRPr="007D438E">
        <w:rPr>
          <w:position w:val="-30"/>
        </w:rPr>
        <w:pict>
          <v:shape id="_x0000_i1081" style="width:110.25pt;height:41.25pt" coordsize="" o:spt="100" adj="0,,0" path="" filled="f" stroked="f">
            <v:stroke joinstyle="miter"/>
            <v:imagedata r:id="R0a777d5672eb4a32" o:title="base_32876_1803_163"/>
            <v:formulas/>
            <v:path o:connecttype="segments"/>
          </v:shape>
        </w:pic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ind w:firstLine="540"/>
        <w:jc w:val="both"/>
      </w:pPr>
      <w:r>
        <w:t xml:space="preserve">Для приближенных расчетов плотность дымовых газов принимают равной плотности воздуха </w:t>
      </w:r>
      <w:r w:rsidRPr="007D438E">
        <w:rPr>
          <w:position w:val="-10"/>
        </w:rPr>
        <w:pict>
          <v:shape id="_x0000_i1082" style="width:87.75pt;height:19.5pt" coordsize="" o:spt="100" adj="0,,0" path="" filled="f" stroked="f">
            <v:stroke joinstyle="miter"/>
            <v:imagedata r:id="Rc352feb8da6f454b" o:title="base_32876_1803_164"/>
            <v:formulas/>
            <v:path o:connecttype="segments"/>
          </v:shape>
        </w:pict>
      </w:r>
      <w:r>
        <w:t>.</w:t>
      </w:r>
    </w:p>
    <w:p w:rsidR="00E35151" w:rsidRDefault="00E35151">
      <w:pPr>
        <w:pStyle w:val="EcoNormal"/>
        <w:ind w:firstLine="540"/>
        <w:jc w:val="both"/>
      </w:pPr>
      <w:r>
        <w:t>4.4. Среднюю скорость газового потока вычисляют по формуле</w: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jc w:val="center"/>
      </w:pPr>
      <w:r w:rsidRPr="007D438E">
        <w:rPr>
          <w:position w:val="-30"/>
        </w:rPr>
        <w:lastRenderedPageBreak/>
        <w:pict>
          <v:shape id="_x0000_i1083" style="width:99.75pt;height:42pt" coordsize="" o:spt="100" adj="0,,0" path="" filled="f" stroked="f">
            <v:stroke joinstyle="miter"/>
            <v:imagedata r:id="Rea9d1e7680da43f8" o:title="base_32876_1803_165"/>
            <v:formulas/>
            <v:path o:connecttype="segments"/>
          </v:shape>
        </w:pic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ind w:firstLine="540"/>
        <w:jc w:val="both"/>
      </w:pPr>
      <w:r>
        <w:t xml:space="preserve">где </w:t>
      </w:r>
      <w:r w:rsidRPr="007D438E">
        <w:rPr>
          <w:position w:val="-6"/>
        </w:rPr>
        <w:pict>
          <v:shape id="_x0000_i1084" style="width:10.5pt;height:12.75pt" coordsize="" o:spt="100" adj="0,,0" path="" filled="f" stroked="f">
            <v:stroke joinstyle="miter"/>
            <v:imagedata r:id="R816d505fe37f4ed0" o:title="base_32876_1803_166"/>
            <v:formulas/>
            <v:path o:connecttype="segments"/>
          </v:shape>
        </w:pict>
      </w:r>
      <w:r>
        <w:t xml:space="preserve"> - коэффициент поля скоростей в измерительном сечении;</w:t>
      </w:r>
    </w:p>
    <w:p w:rsidR="00E35151" w:rsidRDefault="00E35151">
      <w:pPr>
        <w:pStyle w:val="EcoNormal"/>
        <w:ind w:firstLine="540"/>
        <w:jc w:val="both"/>
      </w:pPr>
      <w:r w:rsidRPr="007D438E">
        <w:rPr>
          <w:position w:val="-12"/>
        </w:rPr>
        <w:pict>
          <v:shape id="_x0000_i1085" style="width:19.5pt;height:19.5pt" coordsize="" o:spt="100" adj="0,,0" path="" filled="f" stroked="f">
            <v:stroke joinstyle="miter"/>
            <v:imagedata r:id="R20f404b5126a4b8d" o:title="base_32876_1803_167"/>
            <v:formulas/>
            <v:path o:connecttype="segments"/>
          </v:shape>
        </w:pict>
      </w:r>
      <w:r>
        <w:t xml:space="preserve"> - динамическое давление в контрольной точке измерительного сечения, Па.</w:t>
      </w:r>
    </w:p>
    <w:p w:rsidR="00E35151" w:rsidRDefault="00E35151">
      <w:pPr>
        <w:pStyle w:val="EcoNormal"/>
        <w:ind w:firstLine="540"/>
        <w:jc w:val="both"/>
      </w:pPr>
      <w:r>
        <w:t xml:space="preserve">4.4.1. Коэффициент поля скоростей </w:t>
      </w:r>
      <w:r w:rsidRPr="007D438E">
        <w:rPr>
          <w:position w:val="-14"/>
        </w:rPr>
        <w:pict>
          <v:shape id="_x0000_i1086" style="width:21pt;height:22.5pt" coordsize="" o:spt="100" adj="0,,0" path="" filled="f" stroked="f">
            <v:stroke joinstyle="miter"/>
            <v:imagedata r:id="R89204ed652b44b43" o:title="base_32876_1803_168"/>
            <v:formulas/>
            <v:path o:connecttype="segments"/>
          </v:shape>
        </w:pict>
      </w:r>
      <w:r>
        <w:t xml:space="preserve"> вычисляют по формуле</w: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jc w:val="center"/>
      </w:pPr>
      <w:r w:rsidRPr="007D438E">
        <w:rPr>
          <w:position w:val="-34"/>
        </w:rPr>
        <w:pict>
          <v:shape id="_x0000_i1087" style="width:108pt;height:43.5pt" coordsize="" o:spt="100" adj="0,,0" path="" filled="f" stroked="f">
            <v:stroke joinstyle="miter"/>
            <v:imagedata r:id="Ra756153f9ef44e44" o:title="base_32876_1803_169"/>
            <v:formulas/>
            <v:path o:connecttype="segments"/>
          </v:shape>
        </w:pic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ind w:firstLine="540"/>
        <w:jc w:val="both"/>
      </w:pPr>
      <w:bookmarkStart w:id="12" w:name="P673"/>
      <w:bookmarkEnd w:id="12"/>
      <w:r>
        <w:t>4.5. Результаты измерений оформляют в соответствии с МИ 1317.</w: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jc w:val="center"/>
        <w:outlineLvl w:val="1"/>
      </w:pPr>
      <w:bookmarkStart w:id="13" w:name="P675"/>
      <w:bookmarkEnd w:id="13"/>
      <w:r>
        <w:t>5. ОЦЕНКА ПОГРЕШНОСТИ ОПРЕДЕЛЕНИЯ СКОРОСТИ И РАСХОДА</w: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ind w:firstLine="540"/>
        <w:jc w:val="both"/>
      </w:pPr>
      <w:r>
        <w:t>5.1. В общем случае погрешность определения скорости и расхода газопылевых потоков, отходящих от стационарных источников загрязнения, включает в себя:</w:t>
      </w:r>
    </w:p>
    <w:p w:rsidR="00E35151" w:rsidRDefault="00E35151">
      <w:pPr>
        <w:pStyle w:val="EcoNormal"/>
        <w:ind w:firstLine="540"/>
        <w:jc w:val="both"/>
      </w:pPr>
      <w:r>
        <w:t>погрешность измерения динамического давления газа, его температуры и атмосферного давления воздуха;</w:t>
      </w:r>
    </w:p>
    <w:p w:rsidR="00E35151" w:rsidRDefault="00E35151">
      <w:pPr>
        <w:pStyle w:val="EcoNormal"/>
        <w:ind w:firstLine="540"/>
        <w:jc w:val="both"/>
      </w:pPr>
      <w:r>
        <w:t>погрешность определения коэффициента напорных трубок;</w:t>
      </w:r>
    </w:p>
    <w:p w:rsidR="00E35151" w:rsidRDefault="00E35151">
      <w:pPr>
        <w:pStyle w:val="EcoNormal"/>
        <w:ind w:firstLine="540"/>
        <w:jc w:val="both"/>
      </w:pPr>
      <w:r>
        <w:t xml:space="preserve">погрешность от угла наклона оси рабочей напорной трубки </w:t>
      </w:r>
      <w:r w:rsidRPr="007D438E">
        <w:rPr>
          <w:position w:val="-14"/>
        </w:rPr>
        <w:pict>
          <v:shape id="_x0000_i1088" style="width:22.5pt;height:22.5pt" coordsize="" o:spt="100" adj="0,,0" path="" filled="f" stroked="f">
            <v:stroke joinstyle="miter"/>
            <v:imagedata r:id="Rca639954ed80436d" o:title="base_32876_1803_170"/>
            <v:formulas/>
            <v:path o:connecttype="segments"/>
          </v:shape>
        </w:pict>
      </w:r>
      <w:r>
        <w:t xml:space="preserve"> к оси потока;</w:t>
      </w:r>
    </w:p>
    <w:p w:rsidR="00E35151" w:rsidRDefault="00E35151">
      <w:pPr>
        <w:pStyle w:val="EcoNormal"/>
        <w:ind w:firstLine="540"/>
        <w:jc w:val="both"/>
      </w:pPr>
      <w:r>
        <w:t>погрешность от загрузки измерительного сечения напорными трубками;</w:t>
      </w:r>
    </w:p>
    <w:p w:rsidR="00E35151" w:rsidRDefault="00E35151">
      <w:pPr>
        <w:pStyle w:val="EcoNormal"/>
        <w:ind w:firstLine="540"/>
        <w:jc w:val="both"/>
      </w:pPr>
      <w:r>
        <w:t>погрешность от неточности установки рабочей напорной трубки в точках измерений;</w:t>
      </w:r>
    </w:p>
    <w:p w:rsidR="00E35151" w:rsidRDefault="00E35151">
      <w:pPr>
        <w:pStyle w:val="EcoNormal"/>
        <w:ind w:firstLine="540"/>
        <w:jc w:val="both"/>
      </w:pPr>
      <w:r>
        <w:t>погрешность осреднения скорости;</w:t>
      </w:r>
    </w:p>
    <w:p w:rsidR="00E35151" w:rsidRDefault="00E35151">
      <w:pPr>
        <w:pStyle w:val="EcoNormal"/>
        <w:ind w:firstLine="540"/>
        <w:jc w:val="both"/>
      </w:pPr>
      <w:r>
        <w:t>погрешность определения площади измерительного сечения.</w:t>
      </w:r>
    </w:p>
    <w:p w:rsidR="00E35151" w:rsidRDefault="00E35151">
      <w:pPr>
        <w:pStyle w:val="EcoNormal"/>
        <w:ind w:firstLine="540"/>
        <w:jc w:val="both"/>
      </w:pPr>
      <w:bookmarkStart w:id="14" w:name="P685"/>
      <w:bookmarkEnd w:id="14"/>
      <w:r>
        <w:t xml:space="preserve">5.2. Максимальная погрешность с доверительной вероятностью 95% не должна превышать удвоенного среднего </w:t>
      </w:r>
      <w:proofErr w:type="spellStart"/>
      <w:r>
        <w:t>квадратического</w:t>
      </w:r>
      <w:proofErr w:type="spellEnd"/>
      <w:r>
        <w:t xml:space="preserve"> отклонения</w: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jc w:val="center"/>
      </w:pPr>
      <w:r w:rsidRPr="007D438E">
        <w:rPr>
          <w:position w:val="-14"/>
        </w:rPr>
        <w:pict>
          <v:shape id="_x0000_i1089" style="width:75pt;height:22.5pt" coordsize="" o:spt="100" adj="0,,0" path="" filled="f" stroked="f">
            <v:stroke joinstyle="miter"/>
            <v:imagedata r:id="R5a6dc7d9c84c47e3" o:title="base_32876_1803_171"/>
            <v:formulas/>
            <v:path o:connecttype="segments"/>
          </v:shape>
        </w:pic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ind w:firstLine="540"/>
        <w:jc w:val="both"/>
      </w:pPr>
      <w:r>
        <w:t xml:space="preserve">где </w:t>
      </w:r>
      <w:r w:rsidRPr="007D438E">
        <w:rPr>
          <w:position w:val="-6"/>
        </w:rPr>
        <w:pict>
          <v:shape id="_x0000_i1090" style="width:10.5pt;height:15.75pt" coordsize="" o:spt="100" adj="0,,0" path="" filled="f" stroked="f">
            <v:stroke joinstyle="miter"/>
            <v:imagedata r:id="R4ef9fce32d84482a" o:title="base_32876_1803_172"/>
            <v:formulas/>
            <v:path o:connecttype="segments"/>
          </v:shape>
        </w:pict>
      </w:r>
      <w:r>
        <w:t xml:space="preserve"> - максимальная погрешность, т.е. максимальное отклонение от среднего значения в произвольном ряду независимых измерений, равных по точности;</w:t>
      </w:r>
    </w:p>
    <w:p w:rsidR="00E35151" w:rsidRDefault="00E35151">
      <w:pPr>
        <w:pStyle w:val="EcoNormal"/>
        <w:ind w:firstLine="540"/>
        <w:jc w:val="both"/>
      </w:pPr>
      <w:r w:rsidRPr="007D438E">
        <w:rPr>
          <w:position w:val="-6"/>
        </w:rPr>
        <w:pict>
          <v:shape id="_x0000_i1091" style="width:10.5pt;height:12.75pt" coordsize="" o:spt="100" adj="0,,0" path="" filled="f" stroked="f">
            <v:stroke joinstyle="miter"/>
            <v:imagedata r:id="Re373f8795c9e406e" o:title="base_32876_1803_173"/>
            <v:formulas/>
            <v:path o:connecttype="segments"/>
          </v:shape>
        </w:pict>
      </w:r>
      <w:r>
        <w:t xml:space="preserve"> - среднее </w:t>
      </w:r>
      <w:proofErr w:type="spellStart"/>
      <w:r>
        <w:t>квадратическое</w:t>
      </w:r>
      <w:proofErr w:type="spellEnd"/>
      <w:r>
        <w:t xml:space="preserve"> отклонение.</w:t>
      </w:r>
    </w:p>
    <w:p w:rsidR="00E35151" w:rsidRDefault="00E35151">
      <w:pPr>
        <w:pStyle w:val="EcoNormal"/>
        <w:ind w:firstLine="540"/>
        <w:jc w:val="both"/>
      </w:pPr>
      <w:r>
        <w:t xml:space="preserve">5.3. Относительное среднее </w:t>
      </w:r>
      <w:proofErr w:type="spellStart"/>
      <w:r>
        <w:t>квадратическое</w:t>
      </w:r>
      <w:proofErr w:type="spellEnd"/>
      <w:r>
        <w:t xml:space="preserve"> отклонение скорости в i-й точке измерений вычисляют по формуле</w: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jc w:val="center"/>
      </w:pPr>
      <w:r w:rsidRPr="007D438E">
        <w:rPr>
          <w:position w:val="-36"/>
        </w:rPr>
        <w:pict>
          <v:shape id="_x0000_i1092" style="width:389.25pt;height:50.25pt" coordsize="" o:spt="100" adj="0,,0" path="" filled="f" stroked="f">
            <v:stroke joinstyle="miter"/>
            <v:imagedata r:id="R0499d39fb26f4a70" o:title="base_32876_1803_174"/>
            <v:formulas/>
            <v:path o:connecttype="segments"/>
          </v:shape>
        </w:pic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ind w:firstLine="540"/>
        <w:jc w:val="both"/>
      </w:pPr>
      <w:r>
        <w:t xml:space="preserve">где </w:t>
      </w:r>
      <w:r w:rsidRPr="007D438E">
        <w:rPr>
          <w:position w:val="-32"/>
        </w:rPr>
        <w:pict>
          <v:shape id="_x0000_i1093" style="width:23.25pt;height:42pt" coordsize="" o:spt="100" adj="0,,0" path="" filled="f" stroked="f">
            <v:stroke joinstyle="miter"/>
            <v:imagedata r:id="Rd7d41905fb284ff4" o:title="base_32876_1803_175"/>
            <v:formulas/>
            <v:path o:connecttype="segments"/>
          </v:shape>
        </w:pict>
      </w:r>
      <w:r>
        <w:t xml:space="preserve">, </w:t>
      </w:r>
      <w:r w:rsidRPr="007D438E">
        <w:rPr>
          <w:position w:val="-30"/>
        </w:rPr>
        <w:pict>
          <v:shape id="_x0000_i1094" style="width:23.25pt;height:39.75pt" coordsize="" o:spt="100" adj="0,,0" path="" filled="f" stroked="f">
            <v:stroke joinstyle="miter"/>
            <v:imagedata r:id="Rf76ab38110e84571" o:title="base_32876_1803_176"/>
            <v:formulas/>
            <v:path o:connecttype="segments"/>
          </v:shape>
        </w:pict>
      </w:r>
      <w:r>
        <w:t xml:space="preserve">, </w:t>
      </w:r>
      <w:r w:rsidRPr="007D438E">
        <w:rPr>
          <w:position w:val="-24"/>
        </w:rPr>
        <w:pict>
          <v:shape id="_x0000_i1095" style="width:17.25pt;height:33.75pt" coordsize="" o:spt="100" adj="0,,0" path="" filled="f" stroked="f">
            <v:stroke joinstyle="miter"/>
            <v:imagedata r:id="Rb637f55408344d72" o:title="base_32876_1803_177"/>
            <v:formulas/>
            <v:path o:connecttype="segments"/>
          </v:shape>
        </w:pict>
      </w:r>
      <w:r>
        <w:t xml:space="preserve"> - относительные средние </w:t>
      </w:r>
      <w:proofErr w:type="spellStart"/>
      <w:r>
        <w:t>квадратические</w:t>
      </w:r>
      <w:proofErr w:type="spellEnd"/>
      <w:r>
        <w:t xml:space="preserve"> отклонения показаний микроманометра, барометра и термометра соответственно;</w:t>
      </w:r>
    </w:p>
    <w:p w:rsidR="00E35151" w:rsidRDefault="00E35151">
      <w:pPr>
        <w:pStyle w:val="EcoNormal"/>
        <w:ind w:firstLine="540"/>
        <w:jc w:val="both"/>
      </w:pPr>
      <w:r w:rsidRPr="007D438E">
        <w:rPr>
          <w:position w:val="-30"/>
        </w:rPr>
        <w:pict>
          <v:shape id="_x0000_i1096" style="width:24.75pt;height:39.75pt" coordsize="" o:spt="100" adj="0,,0" path="" filled="f" stroked="f">
            <v:stroke joinstyle="miter"/>
            <v:imagedata r:id="Rd341486196ab41ce" o:title="base_32876_1803_178"/>
            <v:formulas/>
            <v:path o:connecttype="segments"/>
          </v:shape>
        </w:pict>
      </w:r>
      <w:r>
        <w:t xml:space="preserve"> - относительное среднее </w:t>
      </w:r>
      <w:proofErr w:type="spellStart"/>
      <w:r>
        <w:t>квадратическое</w:t>
      </w:r>
      <w:proofErr w:type="spellEnd"/>
      <w:r>
        <w:t xml:space="preserve"> отклонение коэффициента напорных трубок;</w:t>
      </w:r>
    </w:p>
    <w:p w:rsidR="00E35151" w:rsidRDefault="00E35151">
      <w:pPr>
        <w:pStyle w:val="EcoNormal"/>
        <w:ind w:firstLine="540"/>
        <w:jc w:val="both"/>
      </w:pPr>
      <w:r w:rsidRPr="007D438E">
        <w:rPr>
          <w:position w:val="-30"/>
        </w:rPr>
        <w:lastRenderedPageBreak/>
        <w:pict>
          <v:shape id="_x0000_i1097" style="width:19.5pt;height:39.75pt" coordsize="" o:spt="100" adj="0,,0" path="" filled="f" stroked="f">
            <v:stroke joinstyle="miter"/>
            <v:imagedata r:id="R2bf21181d6dd49a7" o:title="base_32876_1803_179"/>
            <v:formulas/>
            <v:path o:connecttype="segments"/>
          </v:shape>
        </w:pict>
      </w:r>
      <w:r>
        <w:t xml:space="preserve"> - относительное среднее </w:t>
      </w:r>
      <w:proofErr w:type="spellStart"/>
      <w:r>
        <w:t>квадратическое</w:t>
      </w:r>
      <w:proofErr w:type="spellEnd"/>
      <w:r>
        <w:t xml:space="preserve"> отклонение, определяемое погрешностью от наклона оси напорной трубки к оси потока;</w:t>
      </w:r>
    </w:p>
    <w:p w:rsidR="00E35151" w:rsidRDefault="00E35151">
      <w:pPr>
        <w:pStyle w:val="EcoNormal"/>
        <w:ind w:firstLine="540"/>
        <w:jc w:val="both"/>
      </w:pPr>
      <w:r w:rsidRPr="007D438E">
        <w:rPr>
          <w:position w:val="-30"/>
        </w:rPr>
        <w:pict>
          <v:shape id="_x0000_i1098" style="width:19.5pt;height:37.5pt" coordsize="" o:spt="100" adj="0,,0" path="" filled="f" stroked="f">
            <v:stroke joinstyle="miter"/>
            <v:imagedata r:id="R89c358c3086945f8" o:title="base_32876_1803_180"/>
            <v:formulas/>
            <v:path o:connecttype="segments"/>
          </v:shape>
        </w:pict>
      </w:r>
      <w:r>
        <w:t xml:space="preserve"> - относительное среднее </w:t>
      </w:r>
      <w:proofErr w:type="spellStart"/>
      <w:r>
        <w:t>квадратическое</w:t>
      </w:r>
      <w:proofErr w:type="spellEnd"/>
      <w:r>
        <w:t xml:space="preserve"> отклонение, определяемое погрешностью от загрузки измерительного сечения напорными трубками.</w:t>
      </w:r>
    </w:p>
    <w:p w:rsidR="00E35151" w:rsidRDefault="00E35151">
      <w:pPr>
        <w:pStyle w:val="EcoNormal"/>
        <w:ind w:firstLine="540"/>
        <w:jc w:val="both"/>
      </w:pPr>
      <w:r>
        <w:t xml:space="preserve">5.4. Относительное среднее </w:t>
      </w:r>
      <w:proofErr w:type="spellStart"/>
      <w:r>
        <w:t>квадратическое</w:t>
      </w:r>
      <w:proofErr w:type="spellEnd"/>
      <w:r>
        <w:t xml:space="preserve"> отклонение средней в измерительном сечении скорости вычисляют по формуле</w: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jc w:val="center"/>
      </w:pPr>
      <w:r w:rsidRPr="007D438E">
        <w:rPr>
          <w:position w:val="-34"/>
        </w:rPr>
        <w:pict>
          <v:shape id="_x0000_i1099" style="width:202.5pt;height:48.75pt" coordsize="" o:spt="100" adj="0,,0" path="" filled="f" stroked="f">
            <v:stroke joinstyle="miter"/>
            <v:imagedata r:id="R02bc9ebb85174b61" o:title="base_32876_1803_181"/>
            <v:formulas/>
            <v:path o:connecttype="segments"/>
          </v:shape>
        </w:pic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ind w:firstLine="540"/>
        <w:jc w:val="both"/>
      </w:pPr>
      <w:r>
        <w:t xml:space="preserve">где </w:t>
      </w:r>
      <w:r w:rsidRPr="007D438E">
        <w:rPr>
          <w:position w:val="-30"/>
        </w:rPr>
        <w:pict>
          <v:shape id="_x0000_i1100" style="width:17.25pt;height:37.5pt" coordsize="" o:spt="100" adj="0,,0" path="" filled="f" stroked="f">
            <v:stroke joinstyle="miter"/>
            <v:imagedata r:id="R00ca0134d70d4b8b" o:title="base_32876_1803_182"/>
            <v:formulas/>
            <v:path o:connecttype="segments"/>
          </v:shape>
        </w:pict>
      </w:r>
      <w:r>
        <w:t xml:space="preserve"> - относительное среднее </w:t>
      </w:r>
      <w:proofErr w:type="spellStart"/>
      <w:r>
        <w:t>квадратическое</w:t>
      </w:r>
      <w:proofErr w:type="spellEnd"/>
      <w:r>
        <w:t xml:space="preserve"> отклонение, определяемое погрешностью осреднения скорости;</w:t>
      </w:r>
    </w:p>
    <w:p w:rsidR="00E35151" w:rsidRDefault="00E35151">
      <w:pPr>
        <w:pStyle w:val="EcoNormal"/>
        <w:ind w:firstLine="540"/>
        <w:jc w:val="both"/>
      </w:pPr>
      <w:r w:rsidRPr="007D438E">
        <w:rPr>
          <w:position w:val="-30"/>
        </w:rPr>
        <w:pict>
          <v:shape id="_x0000_i1101" style="width:19.5pt;height:37.5pt" coordsize="" o:spt="100" adj="0,,0" path="" filled="f" stroked="f">
            <v:stroke joinstyle="miter"/>
            <v:imagedata r:id="R99d2ac0219a147eb" o:title="base_32876_1803_183"/>
            <v:formulas/>
            <v:path o:connecttype="segments"/>
          </v:shape>
        </w:pict>
      </w:r>
      <w:r>
        <w:t xml:space="preserve"> - относительное среднее </w:t>
      </w:r>
      <w:proofErr w:type="spellStart"/>
      <w:r>
        <w:t>квадратическое</w:t>
      </w:r>
      <w:proofErr w:type="spellEnd"/>
      <w:r>
        <w:t xml:space="preserve"> отклонение, определяемое погрешностью от неточности установки рабочей напорной трубки в точках измерения.</w:t>
      </w:r>
    </w:p>
    <w:p w:rsidR="00E35151" w:rsidRDefault="00E35151">
      <w:pPr>
        <w:pStyle w:val="EcoNormal"/>
        <w:ind w:firstLine="540"/>
        <w:jc w:val="both"/>
      </w:pPr>
      <w:r>
        <w:t xml:space="preserve">5.5. Относительное среднее </w:t>
      </w:r>
      <w:proofErr w:type="spellStart"/>
      <w:r>
        <w:t>квадратическое</w:t>
      </w:r>
      <w:proofErr w:type="spellEnd"/>
      <w:r>
        <w:t xml:space="preserve"> отклонение расхода газов вычисляют по формуле</w: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jc w:val="center"/>
      </w:pPr>
      <w:r w:rsidRPr="007D438E">
        <w:rPr>
          <w:position w:val="-30"/>
        </w:rPr>
        <w:pict>
          <v:shape id="_x0000_i1102" style="width:156pt;height:43.5pt" coordsize="" o:spt="100" adj="0,,0" path="" filled="f" stroked="f">
            <v:stroke joinstyle="miter"/>
            <v:imagedata r:id="R53ac49368bf847ce" o:title="base_32876_1803_184"/>
            <v:formulas/>
            <v:path o:connecttype="segments"/>
          </v:shape>
        </w:pic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ind w:firstLine="540"/>
        <w:jc w:val="both"/>
      </w:pPr>
      <w:r>
        <w:t xml:space="preserve">где </w:t>
      </w:r>
      <w:r w:rsidRPr="007D438E">
        <w:rPr>
          <w:position w:val="-24"/>
        </w:rPr>
        <w:pict>
          <v:shape id="_x0000_i1103" style="width:19.5pt;height:33.75pt" coordsize="" o:spt="100" adj="0,,0" path="" filled="f" stroked="f">
            <v:stroke joinstyle="miter"/>
            <v:imagedata r:id="Recd7890d049045c8" o:title="base_32876_1803_185"/>
            <v:formulas/>
            <v:path o:connecttype="segments"/>
          </v:shape>
        </w:pict>
      </w:r>
      <w:r>
        <w:t xml:space="preserve"> - относительное среднее </w:t>
      </w:r>
      <w:proofErr w:type="spellStart"/>
      <w:r>
        <w:t>квадратическое</w:t>
      </w:r>
      <w:proofErr w:type="spellEnd"/>
      <w:r>
        <w:t xml:space="preserve"> отклонение определения площади.</w:t>
      </w:r>
    </w:p>
    <w:p w:rsidR="00E35151" w:rsidRDefault="00E35151">
      <w:pPr>
        <w:pStyle w:val="EcoNormal"/>
        <w:ind w:firstLine="540"/>
        <w:jc w:val="both"/>
      </w:pPr>
      <w:r>
        <w:t>5.6. Оценка составляющих погрешности определения скорости и расхода</w:t>
      </w:r>
    </w:p>
    <w:p w:rsidR="00E35151" w:rsidRDefault="00E35151">
      <w:pPr>
        <w:pStyle w:val="EcoNormal"/>
        <w:ind w:firstLine="540"/>
        <w:jc w:val="both"/>
      </w:pPr>
      <w:r>
        <w:t xml:space="preserve">5.6.1. Средние </w:t>
      </w:r>
      <w:proofErr w:type="spellStart"/>
      <w:r>
        <w:t>квадратические</w:t>
      </w:r>
      <w:proofErr w:type="spellEnd"/>
      <w:r>
        <w:t xml:space="preserve"> отклонения результатов измерения динамического давления </w:t>
      </w:r>
      <w:r w:rsidRPr="007D438E">
        <w:rPr>
          <w:position w:val="-14"/>
        </w:rPr>
        <w:pict>
          <v:shape id="_x0000_i1104" style="width:21pt;height:22.5pt" coordsize="" o:spt="100" adj="0,,0" path="" filled="f" stroked="f">
            <v:stroke joinstyle="miter"/>
            <v:imagedata r:id="R95006985e7f24d71" o:title="base_32876_1803_186"/>
            <v:formulas/>
            <v:path o:connecttype="segments"/>
          </v:shape>
        </w:pict>
      </w:r>
      <w:r>
        <w:t xml:space="preserve">, атмосферного давления </w:t>
      </w:r>
      <w:r w:rsidRPr="007D438E">
        <w:rPr>
          <w:position w:val="-18"/>
        </w:rPr>
        <w:pict>
          <v:shape id="_x0000_i1105" style="width:30.75pt;height:26.25pt" coordsize="" o:spt="100" adj="0,,0" path="" filled="f" stroked="f">
            <v:stroke joinstyle="miter"/>
            <v:imagedata r:id="R2d3c59604dac42ea" o:title="base_32876_1803_187"/>
            <v:formulas/>
            <v:path o:connecttype="segments"/>
          </v:shape>
        </w:pict>
      </w:r>
      <w:r>
        <w:t xml:space="preserve"> и температуры газов </w:t>
      </w:r>
      <w:r w:rsidRPr="007D438E">
        <w:rPr>
          <w:position w:val="-14"/>
        </w:rPr>
        <w:pict>
          <v:shape id="_x0000_i1106" style="width:24.75pt;height:22.5pt" coordsize="" o:spt="100" adj="0,,0" path="" filled="f" stroked="f">
            <v:stroke joinstyle="miter"/>
            <v:imagedata r:id="Rdb273046d8b644c2" o:title="base_32876_1803_188"/>
            <v:formulas/>
            <v:path o:connecttype="segments"/>
          </v:shape>
        </w:pict>
      </w:r>
      <w:r>
        <w:t xml:space="preserve"> в зависимости от показаний микроманометра, барометра и термометра в долях длины их шкалы приведены в табл. 3.</w: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jc w:val="right"/>
      </w:pPr>
      <w:r>
        <w:t>Таблица 3</w:t>
      </w:r>
    </w:p>
    <w:p w:rsidR="00E35151" w:rsidRDefault="00E35151">
      <w:pPr>
        <w:pStyle w:val="EcoNormal"/>
      </w:pPr>
    </w:p>
    <w:tbl>
      <w:tblPr>
        <w:tblW w:w="0" w:type="auto"/>
        <w:tblBorders>
          <w:top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534"/>
        <w:gridCol w:w="2088"/>
        <w:gridCol w:w="2107"/>
      </w:tblGrid>
      <w:tr w:rsidR="00E35151">
        <w:tc>
          <w:tcPr>
            <w:tcW w:w="25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E35151" w:rsidRDefault="00E35151">
            <w:pPr>
              <w:pStyle w:val="EcoNormal"/>
              <w:jc w:val="center"/>
            </w:pPr>
            <w:r>
              <w:t>Показания приборов, доли длины шкалы</w:t>
            </w:r>
          </w:p>
        </w:tc>
        <w:tc>
          <w:tcPr>
            <w:tcW w:w="4195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E35151" w:rsidRDefault="00E35151">
            <w:pPr>
              <w:pStyle w:val="EcoNormal"/>
              <w:jc w:val="center"/>
            </w:pPr>
            <w:r w:rsidRPr="007D438E">
              <w:rPr>
                <w:position w:val="-16"/>
              </w:rPr>
              <w:pict>
                <v:shape id="_x0000_i1107" style="width:19.5pt;height:22.5pt" coordsize="" o:spt="100" adj="0,,0" path="" filled="f" stroked="f">
                  <v:stroke joinstyle="miter"/>
                  <v:imagedata r:id="Re3703384745a4897" o:title="base_32876_1803_189"/>
                  <v:formulas/>
                  <v:path o:connecttype="segments"/>
                </v:shape>
              </w:pict>
            </w:r>
            <w:r>
              <w:t xml:space="preserve">, </w:t>
            </w:r>
            <w:r w:rsidRPr="007D438E">
              <w:rPr>
                <w:position w:val="-14"/>
              </w:rPr>
              <w:pict>
                <v:shape id="_x0000_i1108" style="width:19.5pt;height:21pt" coordsize="" o:spt="100" adj="0,,0" path="" filled="f" stroked="f">
                  <v:stroke joinstyle="miter"/>
                  <v:imagedata r:id="R95310d3fa2244071" o:title="base_32876_1803_190"/>
                  <v:formulas/>
                  <v:path o:connecttype="segments"/>
                </v:shape>
              </w:pict>
            </w:r>
            <w:r>
              <w:t xml:space="preserve">, </w:t>
            </w:r>
            <w:r w:rsidRPr="007D438E">
              <w:rPr>
                <w:position w:val="-12"/>
              </w:rPr>
              <w:pict>
                <v:shape id="_x0000_i1109" style="width:13.5pt;height:19.5pt" coordsize="" o:spt="100" adj="0,,0" path="" filled="f" stroked="f">
                  <v:stroke joinstyle="miter"/>
                  <v:imagedata r:id="R1987d9eb779c43a1" o:title="base_32876_1803_191"/>
                  <v:formulas/>
                  <v:path o:connecttype="segments"/>
                </v:shape>
              </w:pict>
            </w:r>
            <w:r>
              <w:t xml:space="preserve"> для приборов класса точности</w:t>
            </w:r>
          </w:p>
        </w:tc>
      </w:tr>
      <w:tr w:rsidR="00E35151">
        <w:tc>
          <w:tcPr>
            <w:tcW w:w="2534" w:type="dxa"/>
            <w:vMerge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E35151" w:rsidRDefault="00E35151"/>
        </w:tc>
        <w:tc>
          <w:tcPr>
            <w:tcW w:w="2088" w:type="dxa"/>
            <w:tcBorders>
              <w:top w:val="single" w:sz="4" w:space="0" w:color="auto"/>
              <w:bottom w:val="single" w:sz="4" w:space="0" w:color="auto"/>
            </w:tcBorders>
          </w:tcPr>
          <w:p w:rsidR="00E35151" w:rsidRDefault="00E35151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2107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0,5</w:t>
            </w:r>
          </w:p>
        </w:tc>
      </w:tr>
      <w:tr w:rsidR="00E35151">
        <w:tblPrEx>
          <w:tblBorders>
            <w:insideH w:val="none" w:sz="0" w:space="0" w:color="auto"/>
          </w:tblBorders>
        </w:tblPrEx>
        <w:tc>
          <w:tcPr>
            <w:tcW w:w="2534" w:type="dxa"/>
            <w:tcBorders>
              <w:top w:val="single" w:sz="4" w:space="0" w:color="auto"/>
              <w:left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2088" w:type="dxa"/>
            <w:tcBorders>
              <w:top w:val="single" w:sz="4" w:space="0" w:color="auto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+/- 0,5</w:t>
            </w:r>
          </w:p>
        </w:tc>
        <w:tc>
          <w:tcPr>
            <w:tcW w:w="2107" w:type="dxa"/>
            <w:tcBorders>
              <w:top w:val="single" w:sz="4" w:space="0" w:color="auto"/>
              <w:bottom w:val="nil"/>
              <w:right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+/- 0,25</w:t>
            </w:r>
          </w:p>
        </w:tc>
      </w:tr>
      <w:tr w:rsidR="00E35151">
        <w:tblPrEx>
          <w:tblBorders>
            <w:insideH w:val="none" w:sz="0" w:space="0" w:color="auto"/>
          </w:tblBorders>
        </w:tblPrEx>
        <w:tc>
          <w:tcPr>
            <w:tcW w:w="2534" w:type="dxa"/>
            <w:tcBorders>
              <w:top w:val="nil"/>
              <w:left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0,75</w:t>
            </w:r>
          </w:p>
        </w:tc>
        <w:tc>
          <w:tcPr>
            <w:tcW w:w="2088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+/- 0,7</w:t>
            </w:r>
          </w:p>
        </w:tc>
        <w:tc>
          <w:tcPr>
            <w:tcW w:w="2107" w:type="dxa"/>
            <w:tcBorders>
              <w:top w:val="nil"/>
              <w:bottom w:val="nil"/>
              <w:right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+/- 0,35</w:t>
            </w:r>
          </w:p>
        </w:tc>
      </w:tr>
      <w:tr w:rsidR="00E35151">
        <w:tblPrEx>
          <w:tblBorders>
            <w:insideH w:val="none" w:sz="0" w:space="0" w:color="auto"/>
          </w:tblBorders>
        </w:tblPrEx>
        <w:tc>
          <w:tcPr>
            <w:tcW w:w="2534" w:type="dxa"/>
            <w:tcBorders>
              <w:top w:val="nil"/>
              <w:left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0,50</w:t>
            </w:r>
          </w:p>
        </w:tc>
        <w:tc>
          <w:tcPr>
            <w:tcW w:w="2088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+/- 1,0</w:t>
            </w:r>
          </w:p>
        </w:tc>
        <w:tc>
          <w:tcPr>
            <w:tcW w:w="2107" w:type="dxa"/>
            <w:tcBorders>
              <w:top w:val="nil"/>
              <w:bottom w:val="nil"/>
              <w:right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+/- 0,50</w:t>
            </w:r>
          </w:p>
        </w:tc>
      </w:tr>
      <w:tr w:rsidR="00E35151">
        <w:tblPrEx>
          <w:tblBorders>
            <w:insideH w:val="none" w:sz="0" w:space="0" w:color="auto"/>
          </w:tblBorders>
        </w:tblPrEx>
        <w:tc>
          <w:tcPr>
            <w:tcW w:w="2534" w:type="dxa"/>
            <w:tcBorders>
              <w:top w:val="nil"/>
              <w:left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0,25</w:t>
            </w:r>
          </w:p>
        </w:tc>
        <w:tc>
          <w:tcPr>
            <w:tcW w:w="2088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+/- 2,0</w:t>
            </w:r>
          </w:p>
        </w:tc>
        <w:tc>
          <w:tcPr>
            <w:tcW w:w="2107" w:type="dxa"/>
            <w:tcBorders>
              <w:top w:val="nil"/>
              <w:bottom w:val="nil"/>
              <w:right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+/- 1,00</w:t>
            </w:r>
          </w:p>
        </w:tc>
      </w:tr>
      <w:tr w:rsidR="00E35151">
        <w:tblPrEx>
          <w:tblBorders>
            <w:insideH w:val="none" w:sz="0" w:space="0" w:color="auto"/>
          </w:tblBorders>
        </w:tblPrEx>
        <w:tc>
          <w:tcPr>
            <w:tcW w:w="2534" w:type="dxa"/>
            <w:tcBorders>
              <w:top w:val="nil"/>
              <w:left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lastRenderedPageBreak/>
              <w:t>0,10</w:t>
            </w:r>
          </w:p>
        </w:tc>
        <w:tc>
          <w:tcPr>
            <w:tcW w:w="2088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+/- 5,0</w:t>
            </w:r>
          </w:p>
        </w:tc>
        <w:tc>
          <w:tcPr>
            <w:tcW w:w="2107" w:type="dxa"/>
            <w:tcBorders>
              <w:top w:val="nil"/>
              <w:bottom w:val="nil"/>
              <w:right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+/- 2,50</w:t>
            </w:r>
          </w:p>
        </w:tc>
      </w:tr>
      <w:tr w:rsidR="00E35151">
        <w:tblPrEx>
          <w:tblBorders>
            <w:insideH w:val="none" w:sz="0" w:space="0" w:color="auto"/>
          </w:tblBorders>
        </w:tblPrEx>
        <w:tc>
          <w:tcPr>
            <w:tcW w:w="2534" w:type="dxa"/>
            <w:tcBorders>
              <w:top w:val="nil"/>
              <w:left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088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+/- 10,0</w:t>
            </w:r>
          </w:p>
        </w:tc>
        <w:tc>
          <w:tcPr>
            <w:tcW w:w="2107" w:type="dxa"/>
            <w:tcBorders>
              <w:top w:val="nil"/>
              <w:bottom w:val="nil"/>
              <w:right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+/- 5,00</w:t>
            </w:r>
          </w:p>
        </w:tc>
      </w:tr>
    </w:tbl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ind w:firstLine="540"/>
        <w:jc w:val="both"/>
      </w:pPr>
      <w:r>
        <w:t xml:space="preserve">5.6.2. Погрешность определения коэффициента напорной трубки </w:t>
      </w:r>
      <w:r w:rsidRPr="007D438E">
        <w:rPr>
          <w:position w:val="-16"/>
        </w:rPr>
        <w:pict>
          <v:shape id="_x0000_i1110" style="width:33pt;height:24pt" coordsize="" o:spt="100" adj="0,,0" path="" filled="f" stroked="f">
            <v:stroke joinstyle="miter"/>
            <v:imagedata r:id="R3e337de3b7a14528" o:title="base_32876_1803_192"/>
            <v:formulas/>
            <v:path o:connecttype="segments"/>
          </v:shape>
        </w:pict>
      </w:r>
      <w:r>
        <w:t xml:space="preserve"> указывают в свидетельстве о метрологической аттестации.</w:t>
      </w:r>
    </w:p>
    <w:p w:rsidR="00E35151" w:rsidRDefault="00E35151">
      <w:pPr>
        <w:pStyle w:val="EcoNormal"/>
        <w:ind w:firstLine="540"/>
        <w:jc w:val="both"/>
      </w:pPr>
      <w:r>
        <w:t>5.6.3. Для уменьшения погрешности от угла наклона оси рабочей напорной трубки к оси потока необходимо повернуть и зафиксировать трубку таким образом, чтобы показания микроманометра были максимальны.</w:t>
      </w:r>
    </w:p>
    <w:p w:rsidR="00E35151" w:rsidRDefault="00E35151">
      <w:pPr>
        <w:pStyle w:val="EcoNormal"/>
        <w:ind w:firstLine="540"/>
        <w:jc w:val="both"/>
      </w:pPr>
      <w:r>
        <w:t xml:space="preserve">В общем случае, если </w:t>
      </w:r>
      <w:r w:rsidRPr="007D438E">
        <w:rPr>
          <w:position w:val="-10"/>
        </w:rPr>
        <w:pict>
          <v:shape id="_x0000_i1111" style="width:33.75pt;height:19.5pt" coordsize="" o:spt="100" adj="0,,0" path="" filled="f" stroked="f">
            <v:stroke joinstyle="miter"/>
            <v:imagedata r:id="Rc342061d568e416d" o:title="base_32876_1803_193"/>
            <v:formulas/>
            <v:path o:connecttype="segments"/>
          </v:shape>
        </w:pict>
      </w:r>
      <w:r>
        <w:t xml:space="preserve">, то </w:t>
      </w:r>
      <w:r w:rsidRPr="007D438E">
        <w:rPr>
          <w:position w:val="-30"/>
        </w:rPr>
        <w:pict>
          <v:shape id="_x0000_i1112" style="width:57pt;height:39.75pt" coordsize="" o:spt="100" adj="0,,0" path="" filled="f" stroked="f">
            <v:stroke joinstyle="miter"/>
            <v:imagedata r:id="R6c532348755b4dbd" o:title="base_32876_1803_194"/>
            <v:formulas/>
            <v:path o:connecttype="segments"/>
          </v:shape>
        </w:pict>
      </w:r>
      <w:r>
        <w:t>.</w:t>
      </w:r>
    </w:p>
    <w:p w:rsidR="00E35151" w:rsidRDefault="00E35151">
      <w:pPr>
        <w:pStyle w:val="EcoNormal"/>
        <w:ind w:firstLine="540"/>
        <w:jc w:val="both"/>
      </w:pPr>
      <w:r>
        <w:t xml:space="preserve">5.6.4. Погрешность от загрузки измерительного сечения напорными трубками зависит от площади измерительного сечения и площади сечения наконечника напорной трубки </w:t>
      </w:r>
      <w:r w:rsidRPr="007D438E">
        <w:rPr>
          <w:position w:val="-16"/>
        </w:rPr>
        <w:pict>
          <v:shape id="_x0000_i1113" style="width:30pt;height:24pt" coordsize="" o:spt="100" adj="0,,0" path="" filled="f" stroked="f">
            <v:stroke joinstyle="miter"/>
            <v:imagedata r:id="Ra55589311ad0402d" o:title="base_32876_1803_195"/>
            <v:formulas/>
            <v:path o:connecttype="segments"/>
          </v:shape>
        </w:pict>
      </w:r>
      <w:r>
        <w:t>.</w:t>
      </w:r>
    </w:p>
    <w:p w:rsidR="00E35151" w:rsidRDefault="00E35151">
      <w:pPr>
        <w:pStyle w:val="EcoNormal"/>
        <w:ind w:firstLine="540"/>
        <w:jc w:val="both"/>
      </w:pPr>
      <w:r>
        <w:t xml:space="preserve">При </w:t>
      </w:r>
      <w:r w:rsidRPr="007D438E">
        <w:rPr>
          <w:position w:val="-24"/>
        </w:rPr>
        <w:pict>
          <v:shape id="_x0000_i1114" style="width:22.5pt;height:36.75pt" coordsize="" o:spt="100" adj="0,,0" path="" filled="f" stroked="f">
            <v:stroke joinstyle="miter"/>
            <v:imagedata r:id="R736338759e8f419a" o:title="base_32876_1803_196"/>
            <v:formulas/>
            <v:path o:connecttype="segments"/>
          </v:shape>
        </w:pict>
      </w:r>
      <w:r>
        <w:t xml:space="preserve"> не более 1% погрешностью от загрузки измерительного сечения пренебрегают. В остальных случаях исключают указанную погрешность введением в результат измерения поправки, вычисляемой по формуле</w: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jc w:val="center"/>
      </w:pPr>
      <w:bookmarkStart w:id="15" w:name="P744"/>
      <w:bookmarkEnd w:id="15"/>
      <w:r w:rsidRPr="007D438E">
        <w:rPr>
          <w:position w:val="-32"/>
        </w:rPr>
        <w:pict>
          <v:shape id="_x0000_i1115" style="width:143.25pt;height:42pt" coordsize="" o:spt="100" adj="0,,0" path="" filled="f" stroked="f">
            <v:stroke joinstyle="miter"/>
            <v:imagedata r:id="R5e37cafbe04d4d33" o:title="base_32876_1803_197"/>
            <v:formulas/>
            <v:path o:connecttype="segments"/>
          </v:shape>
        </w:pic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ind w:firstLine="540"/>
        <w:jc w:val="both"/>
      </w:pPr>
      <w:r>
        <w:t xml:space="preserve">где </w:t>
      </w:r>
      <w:r w:rsidRPr="007D438E">
        <w:rPr>
          <w:position w:val="-12"/>
        </w:rPr>
        <w:pict>
          <v:shape id="_x0000_i1116" style="width:17.25pt;height:24pt" coordsize="" o:spt="100" adj="0,,0" path="" filled="f" stroked="f">
            <v:stroke joinstyle="miter"/>
            <v:imagedata r:id="Rd80c142d3d414087" o:title="base_32876_1803_198"/>
            <v:formulas/>
            <v:path o:connecttype="segments"/>
          </v:shape>
        </w:pict>
      </w:r>
      <w:r>
        <w:t>- динамическое давление с учетом поправки, Па;</w:t>
      </w:r>
    </w:p>
    <w:p w:rsidR="00E35151" w:rsidRDefault="00E35151">
      <w:pPr>
        <w:pStyle w:val="EcoNormal"/>
        <w:ind w:firstLine="540"/>
        <w:jc w:val="both"/>
      </w:pPr>
      <w:r w:rsidRPr="007D438E">
        <w:rPr>
          <w:position w:val="-14"/>
        </w:rPr>
        <w:pict>
          <v:shape id="_x0000_i1117" style="width:19.5pt;height:21pt" coordsize="" o:spt="100" adj="0,,0" path="" filled="f" stroked="f">
            <v:stroke joinstyle="miter"/>
            <v:imagedata r:id="R2dc8d2596c6d4d35" o:title="base_32876_1803_199"/>
            <v:formulas/>
            <v:path o:connecttype="segments"/>
          </v:shape>
        </w:pict>
      </w:r>
      <w:r>
        <w:t xml:space="preserve"> - площадь сечения наконечника напорной трубки, м2.</w:t>
      </w:r>
    </w:p>
    <w:p w:rsidR="00E35151" w:rsidRDefault="00E35151">
      <w:pPr>
        <w:pStyle w:val="EcoNormal"/>
        <w:ind w:firstLine="540"/>
        <w:jc w:val="both"/>
      </w:pPr>
      <w:r>
        <w:t>5.6.5. Погрешностью от неточности установки рабочей напорной трубки в точках измерений при выполнении требований п. 3.3.2 пренебрегают.</w:t>
      </w:r>
    </w:p>
    <w:p w:rsidR="00E35151" w:rsidRDefault="00E35151">
      <w:pPr>
        <w:pStyle w:val="EcoNormal"/>
        <w:ind w:firstLine="540"/>
        <w:jc w:val="both"/>
      </w:pPr>
      <w:r>
        <w:t>5.6.6. Погрешность осреднения скорости, обусловленная неравномерностью распределения поля скоростей в измерительном сечении, приведена в табл. 4.</w:t>
      </w:r>
    </w:p>
    <w:p w:rsidR="00E35151" w:rsidRDefault="00E35151">
      <w:pPr/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jc w:val="right"/>
      </w:pPr>
      <w:r>
        <w:t>Таблица 4</w:t>
      </w:r>
    </w:p>
    <w:p w:rsidR="00E35151" w:rsidRDefault="00E35151">
      <w:pPr>
        <w:pStyle w:val="EcoNormal"/>
        <w:ind w:firstLine="540"/>
        <w:jc w:val="both"/>
      </w:pPr>
    </w:p>
    <w:tbl>
      <w:tblPr>
        <w:tblW w:w="0" w:type="auto"/>
        <w:tblBorders>
          <w:top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700"/>
        <w:gridCol w:w="720"/>
        <w:gridCol w:w="1200"/>
        <w:gridCol w:w="1200"/>
        <w:gridCol w:w="1200"/>
        <w:gridCol w:w="1440"/>
        <w:gridCol w:w="1560"/>
      </w:tblGrid>
      <w:tr w:rsidR="00E35151">
        <w:tc>
          <w:tcPr>
            <w:tcW w:w="2700" w:type="dxa"/>
            <w:tcBorders>
              <w:top w:val="single" w:sz="4" w:space="0" w:color="auto"/>
              <w:left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Форма измерительного сечения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n</w:t>
            </w:r>
          </w:p>
        </w:tc>
        <w:tc>
          <w:tcPr>
            <w:tcW w:w="6600" w:type="dxa"/>
            <w:gridSpan w:val="5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Погрешность осреднения скорости, %, при расстоянии от места возмущения потока до измерительного сечения в эквивалентных диаметрах </w:t>
            </w:r>
            <w:r w:rsidRPr="007D438E">
              <w:rPr>
                <w:position w:val="-30"/>
              </w:rPr>
              <w:pict>
                <v:shape id="_x0000_i1118" style="width:37.5pt;height:37.5pt" coordsize="" o:spt="100" adj="0,,0" path="" filled="f" stroked="f">
                  <v:stroke joinstyle="miter"/>
                  <v:imagedata r:id="Rd7d98bca51664f30" o:title="base_32876_1803_200"/>
                  <v:formulas/>
                  <v:path o:connecttype="segments"/>
                </v:shape>
              </w:pict>
            </w:r>
          </w:p>
        </w:tc>
      </w:tr>
      <w:tr w:rsidR="00E35151">
        <w:tblPrEx>
          <w:tblBorders>
            <w:insideH w:val="single" w:sz="4" w:space="0" w:color="auto"/>
          </w:tblBorders>
        </w:tblPrEx>
        <w:tc>
          <w:tcPr>
            <w:tcW w:w="2700" w:type="dxa"/>
            <w:tcBorders>
              <w:top w:val="nil"/>
              <w:left w:val="nil"/>
              <w:bottom w:val="single" w:sz="4" w:space="0" w:color="auto"/>
            </w:tcBorders>
          </w:tcPr>
          <w:p w:rsidR="00E35151" w:rsidRDefault="00E35151">
            <w:pPr>
              <w:pStyle w:val="EcoNormal"/>
              <w:jc w:val="center"/>
            </w:pP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</w:tcPr>
          <w:p w:rsidR="00E35151" w:rsidRDefault="00E35151">
            <w:pPr>
              <w:pStyle w:val="EcoNormal"/>
              <w:jc w:val="center"/>
            </w:pP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</w:tcPr>
          <w:p w:rsidR="00E35151" w:rsidRDefault="00E35151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</w:tcPr>
          <w:p w:rsidR="00E35151" w:rsidRDefault="00E35151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</w:tcPr>
          <w:p w:rsidR="00E35151" w:rsidRDefault="00E35151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E35151" w:rsidRDefault="00E35151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6</w:t>
            </w:r>
          </w:p>
        </w:tc>
      </w:tr>
      <w:tr w:rsidR="00E35151">
        <w:tc>
          <w:tcPr>
            <w:tcW w:w="2700" w:type="dxa"/>
            <w:tcBorders>
              <w:top w:val="single" w:sz="4" w:space="0" w:color="auto"/>
              <w:left w:val="nil"/>
              <w:bottom w:val="nil"/>
            </w:tcBorders>
          </w:tcPr>
          <w:p w:rsidR="00E35151" w:rsidRDefault="00E35151">
            <w:pPr>
              <w:pStyle w:val="EcoNormal"/>
            </w:pPr>
            <w:r>
              <w:t>Круг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200" w:type="dxa"/>
            <w:tcBorders>
              <w:top w:val="single" w:sz="4" w:space="0" w:color="auto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20</w:t>
            </w:r>
          </w:p>
        </w:tc>
        <w:tc>
          <w:tcPr>
            <w:tcW w:w="1200" w:type="dxa"/>
            <w:tcBorders>
              <w:top w:val="single" w:sz="4" w:space="0" w:color="auto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16</w:t>
            </w:r>
          </w:p>
        </w:tc>
        <w:tc>
          <w:tcPr>
            <w:tcW w:w="1200" w:type="dxa"/>
            <w:tcBorders>
              <w:top w:val="single" w:sz="4" w:space="0" w:color="auto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1440" w:type="dxa"/>
            <w:tcBorders>
              <w:top w:val="single" w:sz="4" w:space="0" w:color="auto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560" w:type="dxa"/>
            <w:tcBorders>
              <w:top w:val="single" w:sz="4" w:space="0" w:color="auto"/>
              <w:bottom w:val="nil"/>
              <w:right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3</w:t>
            </w:r>
          </w:p>
        </w:tc>
      </w:tr>
      <w:tr w:rsidR="00E35151">
        <w:tc>
          <w:tcPr>
            <w:tcW w:w="2700" w:type="dxa"/>
            <w:tcBorders>
              <w:top w:val="nil"/>
              <w:left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16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560" w:type="dxa"/>
            <w:tcBorders>
              <w:top w:val="nil"/>
              <w:bottom w:val="nil"/>
              <w:right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2</w:t>
            </w:r>
          </w:p>
        </w:tc>
      </w:tr>
      <w:tr w:rsidR="00E35151">
        <w:tc>
          <w:tcPr>
            <w:tcW w:w="2700" w:type="dxa"/>
            <w:tcBorders>
              <w:top w:val="nil"/>
              <w:left w:val="nil"/>
              <w:bottom w:val="single" w:sz="4" w:space="0" w:color="auto"/>
            </w:tcBorders>
          </w:tcPr>
          <w:p w:rsidR="00E35151" w:rsidRDefault="00E35151">
            <w:pPr>
              <w:pStyle w:val="EcoNormal"/>
              <w:jc w:val="center"/>
            </w:pP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</w:tcPr>
          <w:p w:rsidR="00E35151" w:rsidRDefault="00E35151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1200" w:type="dxa"/>
            <w:tcBorders>
              <w:top w:val="nil"/>
              <w:bottom w:val="single" w:sz="4" w:space="0" w:color="auto"/>
            </w:tcBorders>
          </w:tcPr>
          <w:p w:rsidR="00E35151" w:rsidRDefault="00E35151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1200" w:type="dxa"/>
            <w:tcBorders>
              <w:top w:val="nil"/>
              <w:bottom w:val="single" w:sz="4" w:space="0" w:color="auto"/>
            </w:tcBorders>
          </w:tcPr>
          <w:p w:rsidR="00E35151" w:rsidRDefault="00E35151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200" w:type="dxa"/>
            <w:tcBorders>
              <w:top w:val="nil"/>
              <w:bottom w:val="single" w:sz="4" w:space="0" w:color="auto"/>
            </w:tcBorders>
          </w:tcPr>
          <w:p w:rsidR="00E35151" w:rsidRDefault="00E35151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</w:tcPr>
          <w:p w:rsidR="00E35151" w:rsidRDefault="00E35151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  <w:right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2</w:t>
            </w:r>
          </w:p>
        </w:tc>
      </w:tr>
      <w:tr w:rsidR="00E35151">
        <w:tc>
          <w:tcPr>
            <w:tcW w:w="2700" w:type="dxa"/>
            <w:tcBorders>
              <w:top w:val="single" w:sz="4" w:space="0" w:color="auto"/>
              <w:left w:val="nil"/>
              <w:bottom w:val="nil"/>
            </w:tcBorders>
          </w:tcPr>
          <w:p w:rsidR="00E35151" w:rsidRDefault="00E35151">
            <w:pPr>
              <w:pStyle w:val="EcoNormal"/>
            </w:pPr>
            <w:r>
              <w:t>Прямоугольник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200" w:type="dxa"/>
            <w:tcBorders>
              <w:top w:val="single" w:sz="4" w:space="0" w:color="auto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24</w:t>
            </w:r>
          </w:p>
        </w:tc>
        <w:tc>
          <w:tcPr>
            <w:tcW w:w="1200" w:type="dxa"/>
            <w:tcBorders>
              <w:top w:val="single" w:sz="4" w:space="0" w:color="auto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20</w:t>
            </w:r>
          </w:p>
        </w:tc>
        <w:tc>
          <w:tcPr>
            <w:tcW w:w="1200" w:type="dxa"/>
            <w:tcBorders>
              <w:top w:val="single" w:sz="4" w:space="0" w:color="auto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1440" w:type="dxa"/>
            <w:tcBorders>
              <w:top w:val="single" w:sz="4" w:space="0" w:color="auto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560" w:type="dxa"/>
            <w:tcBorders>
              <w:top w:val="single" w:sz="4" w:space="0" w:color="auto"/>
              <w:bottom w:val="nil"/>
              <w:right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4</w:t>
            </w:r>
          </w:p>
        </w:tc>
      </w:tr>
      <w:tr w:rsidR="00E35151">
        <w:tc>
          <w:tcPr>
            <w:tcW w:w="2700" w:type="dxa"/>
            <w:tcBorders>
              <w:top w:val="nil"/>
              <w:left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16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560" w:type="dxa"/>
            <w:tcBorders>
              <w:top w:val="nil"/>
              <w:bottom w:val="nil"/>
              <w:right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2</w:t>
            </w:r>
          </w:p>
        </w:tc>
      </w:tr>
    </w:tbl>
    <w:p w:rsidR="00E35151" w:rsidRDefault="00E35151">
      <w:pPr/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ind w:firstLine="540"/>
        <w:jc w:val="both"/>
      </w:pPr>
      <w:r>
        <w:t>5.6.7. Погрешность определения площади измерительного сечения</w:t>
      </w:r>
    </w:p>
    <w:p w:rsidR="00E35151" w:rsidRDefault="00E35151">
      <w:pPr>
        <w:pStyle w:val="EcoNormal"/>
        <w:ind w:firstLine="540"/>
        <w:jc w:val="both"/>
      </w:pPr>
      <w:r>
        <w:t xml:space="preserve">5.6.7.1. При непосредственном измерении внутреннего диаметра газохода относительное среднее </w:t>
      </w:r>
      <w:proofErr w:type="spellStart"/>
      <w:r>
        <w:t>квадратическое</w:t>
      </w:r>
      <w:proofErr w:type="spellEnd"/>
      <w:r>
        <w:t xml:space="preserve"> отклонение площади измерительного сечения вычисляют по формуле</w: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jc w:val="center"/>
      </w:pPr>
      <w:r w:rsidRPr="007D438E">
        <w:rPr>
          <w:position w:val="-30"/>
        </w:rPr>
        <w:pict>
          <v:shape id="_x0000_i1119" style="width:92.25pt;height:39.75pt" coordsize="" o:spt="100" adj="0,,0" path="" filled="f" stroked="f">
            <v:stroke joinstyle="miter"/>
            <v:imagedata r:id="R8de45f5df7244f52" o:title="base_32876_1803_201"/>
            <v:formulas/>
            <v:path o:connecttype="segments"/>
          </v:shape>
        </w:pic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ind w:firstLine="540"/>
        <w:jc w:val="both"/>
      </w:pPr>
      <w:r>
        <w:t xml:space="preserve">где </w:t>
      </w:r>
      <w:r w:rsidRPr="007D438E">
        <w:rPr>
          <w:position w:val="-14"/>
        </w:rPr>
        <w:pict>
          <v:shape id="_x0000_i1120" style="width:21pt;height:21pt" coordsize="" o:spt="100" adj="0,,0" path="" filled="f" stroked="f">
            <v:stroke joinstyle="miter"/>
            <v:imagedata r:id="R75d0503ea16545ce" o:title="base_32876_1803_202"/>
            <v:formulas/>
            <v:path o:connecttype="segments"/>
          </v:shape>
        </w:pict>
      </w:r>
      <w:r>
        <w:t xml:space="preserve"> - среднее </w:t>
      </w:r>
      <w:proofErr w:type="spellStart"/>
      <w:r>
        <w:t>квадратическое</w:t>
      </w:r>
      <w:proofErr w:type="spellEnd"/>
      <w:r>
        <w:t xml:space="preserve"> отклонение эквивалентного диаметра газохода.</w:t>
      </w:r>
    </w:p>
    <w:p w:rsidR="00E35151" w:rsidRDefault="00E35151">
      <w:pPr>
        <w:pStyle w:val="EcoNormal"/>
        <w:ind w:firstLine="540"/>
        <w:jc w:val="both"/>
      </w:pPr>
      <w:r>
        <w:t xml:space="preserve">5.6.7.2. При измерении наружного периметра газохода и толщины стенки относительное среднее </w:t>
      </w:r>
      <w:proofErr w:type="spellStart"/>
      <w:r>
        <w:t>квадратическое</w:t>
      </w:r>
      <w:proofErr w:type="spellEnd"/>
      <w:r>
        <w:t xml:space="preserve"> отклонение площади измерительного сечения вычисляют по формуле</w: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jc w:val="center"/>
      </w:pPr>
      <w:r w:rsidRPr="007D438E">
        <w:rPr>
          <w:position w:val="-30"/>
        </w:rPr>
        <w:pict>
          <v:shape id="_x0000_i1121" style="width:171.75pt;height:40.5pt" coordsize="" o:spt="100" adj="0,,0" path="" filled="f" stroked="f">
            <v:stroke joinstyle="miter"/>
            <v:imagedata r:id="R84412fa3588e4fbf" o:title="base_32876_1803_203"/>
            <v:formulas/>
            <v:path o:connecttype="segments"/>
          </v:shape>
        </w:pic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ind w:firstLine="540"/>
        <w:jc w:val="both"/>
      </w:pPr>
      <w:r>
        <w:t>где b - толщина стенки, м;</w:t>
      </w:r>
    </w:p>
    <w:p w:rsidR="00E35151" w:rsidRDefault="00E35151">
      <w:pPr>
        <w:pStyle w:val="EcoNormal"/>
        <w:ind w:firstLine="540"/>
        <w:jc w:val="both"/>
      </w:pPr>
      <w:r w:rsidRPr="007D438E">
        <w:rPr>
          <w:position w:val="-12"/>
        </w:rPr>
        <w:pict>
          <v:shape id="_x0000_i1122" style="width:15.75pt;height:19.5pt" coordsize="" o:spt="100" adj="0,,0" path="" filled="f" stroked="f">
            <v:stroke joinstyle="miter"/>
            <v:imagedata r:id="R18c60ee5ba6e4735" o:title="base_32876_1803_204"/>
            <v:formulas/>
            <v:path o:connecttype="segments"/>
          </v:shape>
        </w:pict>
      </w:r>
      <w:r>
        <w:t xml:space="preserve"> - среднее </w:t>
      </w:r>
      <w:proofErr w:type="spellStart"/>
      <w:r>
        <w:t>квадратическое</w:t>
      </w:r>
      <w:proofErr w:type="spellEnd"/>
      <w:r>
        <w:t xml:space="preserve"> отклонение измерения толщины стенки.</w:t>
      </w:r>
    </w:p>
    <w:p w:rsidR="00E35151" w:rsidRDefault="00E35151">
      <w:pPr>
        <w:pStyle w:val="EcoNormal"/>
        <w:ind w:firstLine="540"/>
        <w:jc w:val="both"/>
      </w:pPr>
      <w:r>
        <w:t>Пример расчета погрешности определения скорости и расхода газа приведен в Приложении 2.</w: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jc w:val="center"/>
        <w:outlineLvl w:val="1"/>
      </w:pPr>
      <w:r>
        <w:t>6. ТРЕБОВАНИЯ БЕЗОПАСНОСТИ</w: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ind w:firstLine="540"/>
        <w:jc w:val="both"/>
      </w:pPr>
      <w:bookmarkStart w:id="16" w:name="P815"/>
      <w:bookmarkEnd w:id="16"/>
      <w:r>
        <w:t xml:space="preserve">6.1. Эксплуатация электроприборов и электроустановок, используемых в процессе проведения измерений, должна производиться в соответствии с требованиями ГОСТ 12.1.019, правилами технической эксплуатации электроустановок потребителей и правилами техники безопасности при эксплуатации электроустановок потребителей, утвержденными </w:t>
      </w:r>
      <w:proofErr w:type="spellStart"/>
      <w:r>
        <w:t>Госэнергонадзором</w:t>
      </w:r>
      <w:proofErr w:type="spellEnd"/>
      <w:r>
        <w:t>.</w:t>
      </w:r>
    </w:p>
    <w:p w:rsidR="00E35151" w:rsidRDefault="00E35151">
      <w:pPr>
        <w:pStyle w:val="EcoNormal"/>
        <w:ind w:firstLine="540"/>
        <w:jc w:val="both"/>
      </w:pPr>
      <w:bookmarkStart w:id="17" w:name="P816"/>
      <w:bookmarkEnd w:id="17"/>
      <w:r>
        <w:t>6.2. Расположение и организация рабочих мест при проведении работ должны выполняться в соответствии с ГОСТ 12.2.032 и ГОСТ 12.2.033. Площадки для проведения работ должны быть ограждены перилами и бортовыми листами в соответствии со строительными нормами и правилами, утвержденными Госстроем СССР.</w: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ind w:firstLine="540"/>
        <w:jc w:val="both"/>
      </w:pPr>
    </w:p>
    <w:p w:rsidR="00E35151" w:rsidRDefault="00E35151">
      <w:pPr/>
    </w:p>
    <w:p w:rsidR="00E35151" w:rsidRDefault="00E35151">
      <w:pPr>
        <w:pStyle w:val="EcoNormal"/>
        <w:jc w:val="right"/>
        <w:outlineLvl w:val="0"/>
      </w:pPr>
      <w:r>
        <w:lastRenderedPageBreak/>
        <w:t>Приложение 1</w:t>
      </w:r>
    </w:p>
    <w:p w:rsidR="00E35151" w:rsidRDefault="00E35151">
      <w:pPr>
        <w:pStyle w:val="EcoNormal"/>
        <w:jc w:val="right"/>
      </w:pPr>
      <w:r>
        <w:t>Рекомендуемое</w:t>
      </w:r>
    </w:p>
    <w:p w:rsidR="00E35151" w:rsidRDefault="00E35151">
      <w:pPr>
        <w:pStyle w:val="EcoNormal"/>
        <w:jc w:val="right"/>
      </w:pPr>
    </w:p>
    <w:p w:rsidR="00E35151" w:rsidRDefault="00E35151">
      <w:pPr>
        <w:pStyle w:val="EcoNormal"/>
        <w:jc w:val="center"/>
      </w:pPr>
      <w:bookmarkStart w:id="18" w:name="P825"/>
      <w:bookmarkEnd w:id="18"/>
      <w:r>
        <w:t>ФОРМА ЗАПИСИ РЕЗУЛЬТАТОВ ОПРЕДЕЛЕНИЯ СКОРОСТИ ГАЗОВ</w:t>
      </w:r>
    </w:p>
    <w:p w:rsidR="00E35151" w:rsidRDefault="00E35151">
      <w:pPr>
        <w:pStyle w:val="EcoNormal"/>
        <w:jc w:val="right"/>
      </w:pPr>
    </w:p>
    <w:tbl>
      <w:tblPr>
        <w:tblW w:w="0" w:type="auto"/>
        <w:tblBorders>
          <w:insideH w:val="nil"/>
          <w:insideV w:val="nil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500"/>
        <w:gridCol w:w="1560"/>
        <w:gridCol w:w="1680"/>
        <w:gridCol w:w="2040"/>
        <w:gridCol w:w="2400"/>
        <w:gridCol w:w="2400"/>
        <w:gridCol w:w="2040"/>
      </w:tblGrid>
      <w:tr w:rsidR="00E35151">
        <w:tc>
          <w:tcPr>
            <w:tcW w:w="4740" w:type="dxa"/>
            <w:gridSpan w:val="3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</w:pPr>
            <w:r>
              <w:t>Предприятие __________________</w:t>
            </w:r>
          </w:p>
        </w:tc>
        <w:tc>
          <w:tcPr>
            <w:tcW w:w="8880" w:type="dxa"/>
            <w:gridSpan w:val="4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</w:pPr>
            <w:r>
              <w:t>Температура газа в газоходе, °C ______________________________</w:t>
            </w:r>
          </w:p>
        </w:tc>
      </w:tr>
      <w:tr w:rsidR="00E35151">
        <w:tc>
          <w:tcPr>
            <w:tcW w:w="4740" w:type="dxa"/>
            <w:gridSpan w:val="3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</w:pPr>
            <w:r>
              <w:t>Дата измерения ________________</w:t>
            </w:r>
          </w:p>
        </w:tc>
        <w:tc>
          <w:tcPr>
            <w:tcW w:w="8880" w:type="dxa"/>
            <w:gridSpan w:val="4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</w:pPr>
            <w:r>
              <w:t>Разрежение (давление) в газоходе Па (мм вод. ст.) ______________</w:t>
            </w:r>
          </w:p>
        </w:tc>
      </w:tr>
      <w:tr w:rsidR="00E35151">
        <w:tc>
          <w:tcPr>
            <w:tcW w:w="4740" w:type="dxa"/>
            <w:gridSpan w:val="3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</w:pPr>
            <w:r>
              <w:t>Место измерений ______________</w:t>
            </w:r>
          </w:p>
        </w:tc>
        <w:tc>
          <w:tcPr>
            <w:tcW w:w="8880" w:type="dxa"/>
            <w:gridSpan w:val="4"/>
            <w:tcBorders>
              <w:top w:val="nil"/>
              <w:bottom w:val="nil"/>
            </w:tcBorders>
          </w:tcPr>
          <w:p w:rsidR="00E35151" w:rsidRDefault="00E35151">
            <w:pPr>
              <w:pStyle w:val="EcoNormal"/>
            </w:pPr>
            <w:r>
              <w:t>Атмосферное давление воздуха, Па (мм рт. ст.) _________________</w:t>
            </w:r>
          </w:p>
        </w:tc>
      </w:tr>
      <w:tr w:rsidR="00E35151">
        <w:tc>
          <w:tcPr>
            <w:tcW w:w="4740" w:type="dxa"/>
            <w:gridSpan w:val="3"/>
            <w:tcBorders>
              <w:top w:val="nil"/>
            </w:tcBorders>
          </w:tcPr>
          <w:p w:rsidR="00E35151" w:rsidRDefault="00E35151">
            <w:pPr>
              <w:pStyle w:val="EcoNormal"/>
            </w:pPr>
          </w:p>
        </w:tc>
        <w:tc>
          <w:tcPr>
            <w:tcW w:w="8880" w:type="dxa"/>
            <w:gridSpan w:val="4"/>
            <w:tcBorders>
              <w:top w:val="nil"/>
            </w:tcBorders>
          </w:tcPr>
          <w:p w:rsidR="00E35151" w:rsidRDefault="00E35151">
            <w:pPr>
              <w:pStyle w:val="EcoNormal"/>
            </w:pPr>
            <w:r>
              <w:t>Плотность газа при рабочих условиях, кг/м3 ___________________</w:t>
            </w:r>
          </w:p>
        </w:tc>
      </w:tr>
      <w:tr w:rsidR="00E35151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1500" w:type="dxa"/>
            <w:tcBorders>
              <w:left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Время измерения</w:t>
            </w:r>
          </w:p>
        </w:tc>
        <w:tc>
          <w:tcPr>
            <w:tcW w:w="1560" w:type="dxa"/>
          </w:tcPr>
          <w:p w:rsidR="00E35151" w:rsidRDefault="00E35151">
            <w:pPr>
              <w:pStyle w:val="EcoNormal"/>
              <w:jc w:val="center"/>
            </w:pPr>
            <w:r>
              <w:t>Номер измерения</w:t>
            </w:r>
          </w:p>
        </w:tc>
        <w:tc>
          <w:tcPr>
            <w:tcW w:w="1680" w:type="dxa"/>
          </w:tcPr>
          <w:p w:rsidR="00E35151" w:rsidRDefault="00E35151">
            <w:pPr>
              <w:pStyle w:val="EcoNormal"/>
              <w:jc w:val="center"/>
            </w:pPr>
            <w:r>
              <w:t>Показания шкалы микроманометра, мм</w:t>
            </w:r>
          </w:p>
        </w:tc>
        <w:tc>
          <w:tcPr>
            <w:tcW w:w="2040" w:type="dxa"/>
          </w:tcPr>
          <w:p w:rsidR="00E35151" w:rsidRDefault="00E35151">
            <w:pPr>
              <w:pStyle w:val="EcoNormal"/>
              <w:jc w:val="center"/>
            </w:pPr>
            <w:r>
              <w:t>Коэффициент напорной трубки</w:t>
            </w:r>
          </w:p>
        </w:tc>
        <w:tc>
          <w:tcPr>
            <w:tcW w:w="2400" w:type="dxa"/>
          </w:tcPr>
          <w:p w:rsidR="00E35151" w:rsidRDefault="00E35151">
            <w:pPr>
              <w:pStyle w:val="EcoNormal"/>
              <w:jc w:val="center"/>
            </w:pPr>
            <w:r>
              <w:t>Коэффициент наклонной трубки микроманометра</w:t>
            </w:r>
          </w:p>
        </w:tc>
        <w:tc>
          <w:tcPr>
            <w:tcW w:w="2400" w:type="dxa"/>
          </w:tcPr>
          <w:p w:rsidR="00E35151" w:rsidRDefault="00E35151">
            <w:pPr>
              <w:pStyle w:val="EcoNormal"/>
              <w:jc w:val="center"/>
            </w:pPr>
            <w:r>
              <w:t xml:space="preserve">Динамическое давление, мм вод. </w:t>
            </w:r>
            <w:proofErr w:type="spellStart"/>
            <w:r>
              <w:t>ст</w:t>
            </w:r>
            <w:proofErr w:type="spellEnd"/>
            <w:r>
              <w:t xml:space="preserve"> (Па)</w:t>
            </w:r>
          </w:p>
        </w:tc>
        <w:tc>
          <w:tcPr>
            <w:tcW w:w="2040" w:type="dxa"/>
            <w:tcBorders>
              <w:right w:val="nil"/>
            </w:tcBorders>
          </w:tcPr>
          <w:p w:rsidR="00E35151" w:rsidRDefault="00E35151">
            <w:pPr>
              <w:pStyle w:val="EcoNormal"/>
              <w:jc w:val="center"/>
            </w:pPr>
            <w:r>
              <w:t>Скорость газа, м/с</w:t>
            </w:r>
          </w:p>
        </w:tc>
      </w:tr>
      <w:tr w:rsidR="00E35151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13620" w:type="dxa"/>
            <w:gridSpan w:val="7"/>
            <w:tcBorders>
              <w:left w:val="nil"/>
              <w:right w:val="nil"/>
            </w:tcBorders>
          </w:tcPr>
          <w:p w:rsidR="00E35151" w:rsidRDefault="00E35151">
            <w:pPr>
              <w:pStyle w:val="EcoNormal"/>
            </w:pPr>
            <w:r>
              <w:t>Контрольная точка измерения</w:t>
            </w:r>
          </w:p>
        </w:tc>
      </w:tr>
      <w:tr w:rsidR="00E35151">
        <w:tblPrEx>
          <w:tblBorders>
            <w:insideV w:val="single" w:sz="4" w:space="0" w:color="auto"/>
          </w:tblBorders>
        </w:tblPrEx>
        <w:tc>
          <w:tcPr>
            <w:tcW w:w="13620" w:type="dxa"/>
            <w:gridSpan w:val="7"/>
            <w:tcBorders>
              <w:left w:val="nil"/>
              <w:bottom w:val="nil"/>
              <w:right w:val="nil"/>
            </w:tcBorders>
          </w:tcPr>
          <w:p w:rsidR="00E35151" w:rsidRDefault="00E35151">
            <w:pPr>
              <w:pStyle w:val="EcoNormal"/>
            </w:pPr>
            <w:r>
              <w:t>i-е точки измерения</w:t>
            </w:r>
          </w:p>
        </w:tc>
      </w:tr>
      <w:tr w:rsidR="00E35151">
        <w:tblPrEx>
          <w:tblBorders>
            <w:insideV w:val="single" w:sz="4" w:space="0" w:color="auto"/>
          </w:tblBorders>
        </w:tblPrEx>
        <w:tc>
          <w:tcPr>
            <w:tcW w:w="13620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E35151" w:rsidRDefault="00E35151">
            <w:pPr>
              <w:pStyle w:val="EcoNormal"/>
            </w:pPr>
            <w:r>
              <w:t>1</w:t>
            </w:r>
          </w:p>
        </w:tc>
      </w:tr>
      <w:tr w:rsidR="00E35151">
        <w:tblPrEx>
          <w:tblBorders>
            <w:insideV w:val="single" w:sz="4" w:space="0" w:color="auto"/>
          </w:tblBorders>
        </w:tblPrEx>
        <w:tc>
          <w:tcPr>
            <w:tcW w:w="13620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E35151" w:rsidRDefault="00E35151">
            <w:pPr>
              <w:pStyle w:val="EcoNormal"/>
            </w:pPr>
            <w:r>
              <w:t>2</w:t>
            </w:r>
          </w:p>
        </w:tc>
      </w:tr>
      <w:tr w:rsidR="00E35151">
        <w:tblPrEx>
          <w:tblBorders>
            <w:insideV w:val="single" w:sz="4" w:space="0" w:color="auto"/>
          </w:tblBorders>
        </w:tblPrEx>
        <w:tc>
          <w:tcPr>
            <w:tcW w:w="13620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E35151" w:rsidRDefault="00E35151">
            <w:pPr>
              <w:pStyle w:val="EcoNormal"/>
            </w:pPr>
            <w:r>
              <w:t>3</w:t>
            </w:r>
          </w:p>
        </w:tc>
      </w:tr>
    </w:tbl>
    <w:p w:rsidR="00E35151" w:rsidRDefault="00E35151">
      <w:pPr/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jc w:val="right"/>
        <w:outlineLvl w:val="0"/>
      </w:pPr>
      <w:r>
        <w:t>Приложение 2</w:t>
      </w:r>
    </w:p>
    <w:p w:rsidR="00E35151" w:rsidRDefault="00E35151">
      <w:pPr>
        <w:pStyle w:val="EcoNormal"/>
        <w:jc w:val="right"/>
      </w:pPr>
      <w:r>
        <w:t>Справочное</w:t>
      </w:r>
    </w:p>
    <w:p w:rsidR="00E35151" w:rsidRDefault="00E35151">
      <w:pPr>
        <w:pStyle w:val="EcoNormal"/>
        <w:jc w:val="right"/>
      </w:pPr>
    </w:p>
    <w:p w:rsidR="00E35151" w:rsidRDefault="00E35151">
      <w:pPr>
        <w:pStyle w:val="EcoNormal"/>
        <w:jc w:val="center"/>
      </w:pPr>
      <w:bookmarkStart w:id="19" w:name="P855"/>
      <w:bookmarkEnd w:id="19"/>
      <w:r>
        <w:t>ПРИМЕР РАСЧЕТА ПОГРЕШНОСТИ ОПРЕДЕЛЕНИЯ СКОРОСТИ И РАСХОДА</w:t>
      </w:r>
    </w:p>
    <w:p w:rsidR="00E35151" w:rsidRDefault="00E35151">
      <w:pPr>
        <w:pStyle w:val="EcoNormal"/>
        <w:jc w:val="center"/>
      </w:pPr>
      <w:r>
        <w:t>ГАЗА &lt;*&gt;</w:t>
      </w:r>
    </w:p>
    <w:p w:rsidR="00E35151" w:rsidRDefault="00E35151">
      <w:pPr>
        <w:pStyle w:val="EcoNormal"/>
        <w:jc w:val="center"/>
      </w:pPr>
    </w:p>
    <w:p w:rsidR="00E35151" w:rsidRDefault="00E35151">
      <w:pPr>
        <w:pStyle w:val="EcoNormal"/>
        <w:ind w:firstLine="540"/>
        <w:jc w:val="both"/>
      </w:pPr>
      <w:r>
        <w:t>--------------------------------</w:t>
      </w:r>
    </w:p>
    <w:p w:rsidR="00E35151" w:rsidRDefault="00E35151">
      <w:pPr>
        <w:pStyle w:val="EcoNormal"/>
        <w:ind w:firstLine="540"/>
        <w:jc w:val="both"/>
      </w:pPr>
      <w:r>
        <w:t>&lt;*&gt; В примере приведены типичные для предусмотренных в настоящей методике условий и средств измерений значения погрешности при определении скорости и расхода газов. Однако их нельзя распространять на все случаи измерений. Предполагается, что коррекция систематических погрешностей не проводилась, а сочетание случайных и систематических погрешностей можно рассматривать как случайное.</w: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ind w:firstLine="540"/>
        <w:jc w:val="both"/>
      </w:pPr>
      <w:r>
        <w:t>1. Погрешность измерения местной скорости</w:t>
      </w:r>
    </w:p>
    <w:p w:rsidR="00E35151" w:rsidRDefault="00E35151">
      <w:pPr>
        <w:pStyle w:val="EcoNormal"/>
        <w:ind w:firstLine="540"/>
        <w:jc w:val="both"/>
      </w:pPr>
      <w:r>
        <w:t xml:space="preserve">1.1. Относительное среднее </w:t>
      </w:r>
      <w:proofErr w:type="spellStart"/>
      <w:r>
        <w:t>квадратическое</w:t>
      </w:r>
      <w:proofErr w:type="spellEnd"/>
      <w:r>
        <w:t xml:space="preserve"> отклонение градуировки напорной трубки.</w:t>
      </w:r>
    </w:p>
    <w:p w:rsidR="00E35151" w:rsidRDefault="00E35151">
      <w:pPr>
        <w:pStyle w:val="EcoNormal"/>
        <w:ind w:firstLine="540"/>
        <w:jc w:val="both"/>
      </w:pPr>
      <w:r>
        <w:t>Погрешность градуировки напорной трубки, определенная в результате ее аттестации, составляет +/- 2%.</w:t>
      </w:r>
    </w:p>
    <w:p w:rsidR="00E35151" w:rsidRDefault="00E35151">
      <w:pPr>
        <w:pStyle w:val="EcoNormal"/>
        <w:ind w:firstLine="540"/>
        <w:jc w:val="both"/>
      </w:pPr>
      <w:r>
        <w:t xml:space="preserve">В соответствии с разд. 5 </w:t>
      </w:r>
      <w:r w:rsidRPr="007D438E">
        <w:rPr>
          <w:position w:val="-30"/>
        </w:rPr>
        <w:pict>
          <v:shape id="_x0000_i1123" style="width:62.25pt;height:39.75pt" coordsize="" o:spt="100" adj="0,,0" path="" filled="f" stroked="f">
            <v:stroke joinstyle="miter"/>
            <v:imagedata r:id="R2fd4ddb4240242e5" o:title="base_32876_1803_205"/>
            <v:formulas/>
            <v:path o:connecttype="segments"/>
          </v:shape>
        </w:pict>
      </w:r>
      <w:r>
        <w:t>.</w:t>
      </w:r>
    </w:p>
    <w:p w:rsidR="00E35151" w:rsidRDefault="00E35151">
      <w:pPr>
        <w:pStyle w:val="EcoNormal"/>
        <w:ind w:firstLine="540"/>
        <w:jc w:val="both"/>
      </w:pPr>
      <w:r>
        <w:t xml:space="preserve">1.2. Относительные средние </w:t>
      </w:r>
      <w:proofErr w:type="spellStart"/>
      <w:r>
        <w:t>квадратические</w:t>
      </w:r>
      <w:proofErr w:type="spellEnd"/>
      <w:r>
        <w:t xml:space="preserve"> отклонения показаний микроманометра, термометра и барометра класса 1,0 в верхней части диапазона измерений</w: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jc w:val="center"/>
      </w:pPr>
      <w:r w:rsidRPr="007D438E">
        <w:rPr>
          <w:position w:val="-32"/>
        </w:rPr>
        <w:pict>
          <v:shape id="_x0000_i1124" style="width:127.5pt;height:42pt" coordsize="" o:spt="100" adj="0,,0" path="" filled="f" stroked="f">
            <v:stroke joinstyle="miter"/>
            <v:imagedata r:id="Rfae893a1a94245a0" o:title="base_32876_1803_206"/>
            <v:formulas/>
            <v:path o:connecttype="segments"/>
          </v:shape>
        </w:pic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ind w:firstLine="540"/>
        <w:jc w:val="both"/>
      </w:pPr>
      <w:r>
        <w:t xml:space="preserve">1.3. Относительное среднее </w:t>
      </w:r>
      <w:proofErr w:type="spellStart"/>
      <w:r>
        <w:t>квадратическое</w:t>
      </w:r>
      <w:proofErr w:type="spellEnd"/>
      <w:r>
        <w:t xml:space="preserve"> отклонение, определяемое погрешностью загрузки измерительного сечения напорными трубками </w:t>
      </w:r>
      <w:r w:rsidRPr="007D438E">
        <w:rPr>
          <w:position w:val="-30"/>
        </w:rPr>
        <w:pict>
          <v:shape id="_x0000_i1125" style="width:63pt;height:37.5pt" coordsize="" o:spt="100" adj="0,,0" path="" filled="f" stroked="f">
            <v:stroke joinstyle="miter"/>
            <v:imagedata r:id="Ra3bb3aa394c4467e" o:title="base_32876_1803_207"/>
            <v:formulas/>
            <v:path o:connecttype="segments"/>
          </v:shape>
        </w:pict>
      </w:r>
      <w:r>
        <w:t xml:space="preserve"> при </w:t>
      </w:r>
      <w:r w:rsidRPr="007D438E">
        <w:rPr>
          <w:position w:val="-24"/>
        </w:rPr>
        <w:pict>
          <v:shape id="_x0000_i1126" style="width:75.75pt;height:36.75pt" coordsize="" o:spt="100" adj="0,,0" path="" filled="f" stroked="f">
            <v:stroke joinstyle="miter"/>
            <v:imagedata r:id="R3514bbca56344faf" o:title="base_32876_1803_208"/>
            <v:formulas/>
            <v:path o:connecttype="segments"/>
          </v:shape>
        </w:pict>
      </w:r>
      <w:r>
        <w:t xml:space="preserve"> или при введении в результат измерений поправки по формуле (18).</w:t>
      </w:r>
    </w:p>
    <w:p w:rsidR="00E35151" w:rsidRDefault="00E35151">
      <w:pPr>
        <w:pStyle w:val="EcoNormal"/>
        <w:ind w:firstLine="540"/>
        <w:jc w:val="both"/>
      </w:pPr>
      <w:r>
        <w:t xml:space="preserve">Тогда относительное среднее </w:t>
      </w:r>
      <w:proofErr w:type="spellStart"/>
      <w:r>
        <w:t>квадратическое</w:t>
      </w:r>
      <w:proofErr w:type="spellEnd"/>
      <w:r>
        <w:t xml:space="preserve"> отклонение определения скорости в i-й точке измерения</w: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jc w:val="center"/>
      </w:pPr>
      <w:r w:rsidRPr="007D438E">
        <w:rPr>
          <w:position w:val="-26"/>
        </w:rPr>
        <w:pict>
          <v:shape id="_x0000_i1127" style="width:363pt;height:39pt" coordsize="" o:spt="100" adj="0,,0" path="" filled="f" stroked="f">
            <v:stroke joinstyle="miter"/>
            <v:imagedata r:id="R27d2a8c430e04193" o:title="base_32876_1803_209"/>
            <v:formulas/>
            <v:path o:connecttype="segments"/>
          </v:shape>
        </w:pic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ind w:firstLine="540"/>
        <w:jc w:val="both"/>
      </w:pPr>
      <w:r>
        <w:t>2. Погрешность определения средней по сечению газохода скорости</w:t>
      </w:r>
    </w:p>
    <w:p w:rsidR="00E35151" w:rsidRDefault="00E35151">
      <w:pPr>
        <w:pStyle w:val="EcoNormal"/>
        <w:ind w:firstLine="540"/>
        <w:jc w:val="both"/>
      </w:pPr>
      <w:r>
        <w:t xml:space="preserve">2.1. Среднее </w:t>
      </w:r>
      <w:proofErr w:type="spellStart"/>
      <w:r>
        <w:t>квадратическое</w:t>
      </w:r>
      <w:proofErr w:type="spellEnd"/>
      <w:r>
        <w:t xml:space="preserve"> отклонение осреднения скорости</w: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jc w:val="center"/>
      </w:pPr>
      <w:r w:rsidRPr="007D438E">
        <w:rPr>
          <w:position w:val="-24"/>
        </w:rPr>
        <w:pict>
          <v:shape id="_x0000_i1128" style="width:54.75pt;height:33.75pt" coordsize="" o:spt="100" adj="0,,0" path="" filled="f" stroked="f">
            <v:stroke joinstyle="miter"/>
            <v:imagedata r:id="R1174707619e44aa7" o:title="base_32876_1803_210"/>
            <v:formulas/>
            <v:path o:connecttype="segments"/>
          </v:shape>
        </w:pic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ind w:firstLine="540"/>
        <w:jc w:val="both"/>
      </w:pPr>
      <w:r>
        <w:t xml:space="preserve">2.2. Относительное среднее </w:t>
      </w:r>
      <w:proofErr w:type="spellStart"/>
      <w:r>
        <w:t>квадратическое</w:t>
      </w:r>
      <w:proofErr w:type="spellEnd"/>
      <w:r>
        <w:t xml:space="preserve"> отклонение средней скорости</w: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jc w:val="center"/>
      </w:pPr>
      <w:r w:rsidRPr="007D438E">
        <w:rPr>
          <w:position w:val="-24"/>
        </w:rPr>
        <w:lastRenderedPageBreak/>
        <w:pict>
          <v:shape id="_x0000_i1129" style="width:160.5pt;height:33.75pt" coordsize="" o:spt="100" adj="0,,0" path="" filled="f" stroked="f">
            <v:stroke joinstyle="miter"/>
            <v:imagedata r:id="Rd2a0c40ec4544427" o:title="base_32876_1803_211"/>
            <v:formulas/>
            <v:path o:connecttype="segments"/>
          </v:shape>
        </w:pic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ind w:firstLine="540"/>
        <w:jc w:val="both"/>
      </w:pPr>
      <w:r>
        <w:t>3. Погрешность определения расхода</w:t>
      </w:r>
    </w:p>
    <w:p w:rsidR="00E35151" w:rsidRDefault="00E35151">
      <w:pPr>
        <w:pStyle w:val="EcoNormal"/>
        <w:ind w:firstLine="540"/>
        <w:jc w:val="both"/>
      </w:pPr>
      <w:r>
        <w:t xml:space="preserve">3.1. Среднее </w:t>
      </w:r>
      <w:proofErr w:type="spellStart"/>
      <w:r>
        <w:t>квадратическое</w:t>
      </w:r>
      <w:proofErr w:type="spellEnd"/>
      <w:r>
        <w:t xml:space="preserve"> отклонение площади измерительного сечения</w: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jc w:val="center"/>
      </w:pPr>
      <w:r w:rsidRPr="007D438E">
        <w:rPr>
          <w:position w:val="-24"/>
        </w:rPr>
        <w:pict>
          <v:shape id="_x0000_i1130" style="width:59.25pt;height:33.75pt" coordsize="" o:spt="100" adj="0,,0" path="" filled="f" stroked="f">
            <v:stroke joinstyle="miter"/>
            <v:imagedata r:id="Rfe62cf78dc3940c1" o:title="base_32876_1803_212"/>
            <v:formulas/>
            <v:path o:connecttype="segments"/>
          </v:shape>
        </w:pic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ind w:firstLine="540"/>
        <w:jc w:val="both"/>
      </w:pPr>
      <w:r>
        <w:t xml:space="preserve">Относительное среднее </w:t>
      </w:r>
      <w:proofErr w:type="spellStart"/>
      <w:r>
        <w:t>квадратическое</w:t>
      </w:r>
      <w:proofErr w:type="spellEnd"/>
      <w:r>
        <w:t xml:space="preserve"> отклонение определения расхода</w: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jc w:val="center"/>
      </w:pPr>
      <w:r w:rsidRPr="007D438E">
        <w:rPr>
          <w:position w:val="-24"/>
        </w:rPr>
        <w:pict>
          <v:shape id="_x0000_i1131" style="width:162pt;height:33.75pt" coordsize="" o:spt="100" adj="0,,0" path="" filled="f" stroked="f">
            <v:stroke joinstyle="miter"/>
            <v:imagedata r:id="R45959b62c774405c" o:title="base_32876_1803_213"/>
            <v:formulas/>
            <v:path o:connecttype="segments"/>
          </v:shape>
        </w:pic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ind w:firstLine="540"/>
        <w:jc w:val="both"/>
      </w:pPr>
      <w:r>
        <w:t xml:space="preserve">Таким образом, для приведенных в примере условий при определении скорости газа в i-й точке измерения, средней скорости и расхода газа среднее </w:t>
      </w:r>
      <w:proofErr w:type="spellStart"/>
      <w:r>
        <w:t>квадратическое</w:t>
      </w:r>
      <w:proofErr w:type="spellEnd"/>
      <w:r>
        <w:t xml:space="preserve"> отклонение и максимальная погрешность с доверительной вероятностью 95% составят соответственно:</w:t>
      </w:r>
    </w:p>
    <w:p w:rsidR="00E35151" w:rsidRDefault="00E35151">
      <w:pPr>
        <w:pStyle w:val="EcoNonformat"/>
        <w:jc w:val="both"/>
      </w:pPr>
      <w:r>
        <w:t xml:space="preserve">    0,020 и +/- 4,0%</w:t>
      </w:r>
    </w:p>
    <w:p w:rsidR="00E35151" w:rsidRDefault="00E35151">
      <w:pPr>
        <w:pStyle w:val="EcoNonformat"/>
        <w:jc w:val="both"/>
      </w:pPr>
      <w:r>
        <w:t xml:space="preserve">    0,022   +/- 4,4%</w:t>
      </w:r>
    </w:p>
    <w:p w:rsidR="00E35151" w:rsidRDefault="00E35151">
      <w:pPr>
        <w:pStyle w:val="EcoNonformat"/>
        <w:jc w:val="both"/>
      </w:pPr>
      <w:r>
        <w:t xml:space="preserve">    0,030   +/- 6,0%</w:t>
      </w: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ind w:firstLine="540"/>
        <w:jc w:val="both"/>
      </w:pPr>
    </w:p>
    <w:p w:rsidR="00E35151" w:rsidRDefault="00E35151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5F0DBE" w:rsidRDefault="005F0DB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E3515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E35151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E3515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E35151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E35151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E3515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E3515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E35151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9532e4f8f946444a" /><Relationship Type="http://schemas.openxmlformats.org/officeDocument/2006/relationships/image" Target="/media/image2.bin" Id="R91b7c05250c1431e" /><Relationship Type="http://schemas.openxmlformats.org/officeDocument/2006/relationships/image" Target="/media/image3.bin" Id="R358c2211663d479a" /><Relationship Type="http://schemas.openxmlformats.org/officeDocument/2006/relationships/image" Target="/media/image4.bin" Id="Rb4e6fa7a5eb24707" /><Relationship Type="http://schemas.openxmlformats.org/officeDocument/2006/relationships/image" Target="/media/image5.bin" Id="Rd204bdcbff9a4191" /><Relationship Type="http://schemas.openxmlformats.org/officeDocument/2006/relationships/image" Target="/media/image6.bin" Id="R2b969479d9914324" /><Relationship Type="http://schemas.openxmlformats.org/officeDocument/2006/relationships/image" Target="/media/image7.bin" Id="R56e0360e532a4be2" /><Relationship Type="http://schemas.openxmlformats.org/officeDocument/2006/relationships/image" Target="/media/image8.bin" Id="R5354f2ec25654ec3" /><Relationship Type="http://schemas.openxmlformats.org/officeDocument/2006/relationships/image" Target="/media/image9.bin" Id="R9f1a8306d5a34fc6" /><Relationship Type="http://schemas.openxmlformats.org/officeDocument/2006/relationships/image" Target="/media/image10.bin" Id="R6820a35ae1b34e7b" /><Relationship Type="http://schemas.openxmlformats.org/officeDocument/2006/relationships/image" Target="/media/image11.bin" Id="R138a0bf55f8e4992" /><Relationship Type="http://schemas.openxmlformats.org/officeDocument/2006/relationships/image" Target="/media/image12.bin" Id="R95953186f319464d" /><Relationship Type="http://schemas.openxmlformats.org/officeDocument/2006/relationships/image" Target="/media/image13.bin" Id="Rccc3ae61d2354c6c" /><Relationship Type="http://schemas.openxmlformats.org/officeDocument/2006/relationships/image" Target="/media/image14.bin" Id="R3450178691c146c0" /><Relationship Type="http://schemas.openxmlformats.org/officeDocument/2006/relationships/image" Target="/media/image15.bin" Id="R54f537397b524d17" /><Relationship Type="http://schemas.openxmlformats.org/officeDocument/2006/relationships/image" Target="/media/image16.bin" Id="R74d58cc7222a42bb" /><Relationship Type="http://schemas.openxmlformats.org/officeDocument/2006/relationships/image" Target="/media/image17.bin" Id="R2b1309cdec9a450a" /><Relationship Type="http://schemas.openxmlformats.org/officeDocument/2006/relationships/image" Target="/media/image18.bin" Id="R7de7331adf444620" /><Relationship Type="http://schemas.openxmlformats.org/officeDocument/2006/relationships/image" Target="/media/image19.bin" Id="R6ac70183b1744a72" /><Relationship Type="http://schemas.openxmlformats.org/officeDocument/2006/relationships/image" Target="/media/image20.bin" Id="Rae20c9e92f144e04" /><Relationship Type="http://schemas.openxmlformats.org/officeDocument/2006/relationships/image" Target="/media/image21.bin" Id="R0740ec623fab4086" /><Relationship Type="http://schemas.openxmlformats.org/officeDocument/2006/relationships/image" Target="/media/image22.bin" Id="Ra09c4cc2bfa843e8" /><Relationship Type="http://schemas.openxmlformats.org/officeDocument/2006/relationships/image" Target="/media/image23.bin" Id="Rfdbf0510ff36465f" /><Relationship Type="http://schemas.openxmlformats.org/officeDocument/2006/relationships/image" Target="/media/image24.bin" Id="R04ef23594eb24d3c" /><Relationship Type="http://schemas.openxmlformats.org/officeDocument/2006/relationships/image" Target="/media/image25.bin" Id="Rd861a4775cb74332" /><Relationship Type="http://schemas.openxmlformats.org/officeDocument/2006/relationships/image" Target="/media/image26.bin" Id="R053dfdb3a144410a" /><Relationship Type="http://schemas.openxmlformats.org/officeDocument/2006/relationships/image" Target="/media/image27.bin" Id="R780ccd27675947a4" /><Relationship Type="http://schemas.openxmlformats.org/officeDocument/2006/relationships/image" Target="/media/image28.bin" Id="R2f6113a89dc14fca" /><Relationship Type="http://schemas.openxmlformats.org/officeDocument/2006/relationships/image" Target="/media/image29.bin" Id="R14ed27c28bc14425" /><Relationship Type="http://schemas.openxmlformats.org/officeDocument/2006/relationships/image" Target="/media/image30.bin" Id="Ra193051472ed44cf" /><Relationship Type="http://schemas.openxmlformats.org/officeDocument/2006/relationships/image" Target="/media/image31.bin" Id="R8206eb22950b457e" /><Relationship Type="http://schemas.openxmlformats.org/officeDocument/2006/relationships/image" Target="/media/image32.bin" Id="R4c02b9d6fd0f41dc" /><Relationship Type="http://schemas.openxmlformats.org/officeDocument/2006/relationships/image" Target="/media/image33.bin" Id="R849cf97964174762" /><Relationship Type="http://schemas.openxmlformats.org/officeDocument/2006/relationships/image" Target="/media/image34.bin" Id="R15d166b54d1b46d3" /><Relationship Type="http://schemas.openxmlformats.org/officeDocument/2006/relationships/image" Target="/media/image35.bin" Id="R1abf0946dae845d0" /><Relationship Type="http://schemas.openxmlformats.org/officeDocument/2006/relationships/image" Target="/media/image36.bin" Id="R3f13cd69e9a24aae" /><Relationship Type="http://schemas.openxmlformats.org/officeDocument/2006/relationships/image" Target="/media/image37.bin" Id="Rbcbcfa813f18405c" /><Relationship Type="http://schemas.openxmlformats.org/officeDocument/2006/relationships/image" Target="/media/image38.bin" Id="Ra8c744da2c7e44e7" /><Relationship Type="http://schemas.openxmlformats.org/officeDocument/2006/relationships/image" Target="/media/image39.bin" Id="R0d8be83b68f440c8" /><Relationship Type="http://schemas.openxmlformats.org/officeDocument/2006/relationships/image" Target="/media/image40.bin" Id="Rf7f0d1489b0743f9" /><Relationship Type="http://schemas.openxmlformats.org/officeDocument/2006/relationships/image" Target="/media/image41.bin" Id="Rf7956be9b6184d55" /><Relationship Type="http://schemas.openxmlformats.org/officeDocument/2006/relationships/image" Target="/media/image42.bin" Id="R230bfd9f62774ffc" /><Relationship Type="http://schemas.openxmlformats.org/officeDocument/2006/relationships/image" Target="/media/image43.bin" Id="R7c21f516500c4840" /><Relationship Type="http://schemas.openxmlformats.org/officeDocument/2006/relationships/image" Target="/media/image44.bin" Id="R38af121ea89a4fbb" /><Relationship Type="http://schemas.openxmlformats.org/officeDocument/2006/relationships/image" Target="/media/image45.bin" Id="R5c7c480cbd3c4b25" /><Relationship Type="http://schemas.openxmlformats.org/officeDocument/2006/relationships/image" Target="/media/image46.bin" Id="Rfe7168e8d73a4146" /><Relationship Type="http://schemas.openxmlformats.org/officeDocument/2006/relationships/image" Target="/media/image47.bin" Id="Rfceb4a1e9aee4577" /><Relationship Type="http://schemas.openxmlformats.org/officeDocument/2006/relationships/image" Target="/media/image48.bin" Id="Rcb4f3e479516496d" /><Relationship Type="http://schemas.openxmlformats.org/officeDocument/2006/relationships/image" Target="/media/image49.bin" Id="Re3d40e09b0084f98" /><Relationship Type="http://schemas.openxmlformats.org/officeDocument/2006/relationships/image" Target="/media/image50.bin" Id="R0a777d5672eb4a32" /><Relationship Type="http://schemas.openxmlformats.org/officeDocument/2006/relationships/image" Target="/media/image51.bin" Id="Rc352feb8da6f454b" /><Relationship Type="http://schemas.openxmlformats.org/officeDocument/2006/relationships/image" Target="/media/image52.bin" Id="Rea9d1e7680da43f8" /><Relationship Type="http://schemas.openxmlformats.org/officeDocument/2006/relationships/image" Target="/media/image53.bin" Id="R816d505fe37f4ed0" /><Relationship Type="http://schemas.openxmlformats.org/officeDocument/2006/relationships/image" Target="/media/image54.bin" Id="R20f404b5126a4b8d" /><Relationship Type="http://schemas.openxmlformats.org/officeDocument/2006/relationships/image" Target="/media/image55.bin" Id="R89204ed652b44b43" /><Relationship Type="http://schemas.openxmlformats.org/officeDocument/2006/relationships/image" Target="/media/image56.bin" Id="Ra756153f9ef44e44" /><Relationship Type="http://schemas.openxmlformats.org/officeDocument/2006/relationships/image" Target="/media/image57.bin" Id="Rca639954ed80436d" /><Relationship Type="http://schemas.openxmlformats.org/officeDocument/2006/relationships/image" Target="/media/image58.bin" Id="R5a6dc7d9c84c47e3" /><Relationship Type="http://schemas.openxmlformats.org/officeDocument/2006/relationships/image" Target="/media/image59.bin" Id="R4ef9fce32d84482a" /><Relationship Type="http://schemas.openxmlformats.org/officeDocument/2006/relationships/image" Target="/media/image60.bin" Id="Re373f8795c9e406e" /><Relationship Type="http://schemas.openxmlformats.org/officeDocument/2006/relationships/image" Target="/media/image61.bin" Id="R0499d39fb26f4a70" /><Relationship Type="http://schemas.openxmlformats.org/officeDocument/2006/relationships/image" Target="/media/image62.bin" Id="Rd7d41905fb284ff4" /><Relationship Type="http://schemas.openxmlformats.org/officeDocument/2006/relationships/image" Target="/media/image63.bin" Id="Rf76ab38110e84571" /><Relationship Type="http://schemas.openxmlformats.org/officeDocument/2006/relationships/image" Target="/media/image64.bin" Id="Rb637f55408344d72" /><Relationship Type="http://schemas.openxmlformats.org/officeDocument/2006/relationships/image" Target="/media/image65.bin" Id="Rd341486196ab41ce" /><Relationship Type="http://schemas.openxmlformats.org/officeDocument/2006/relationships/image" Target="/media/image66.bin" Id="R2bf21181d6dd49a7" /><Relationship Type="http://schemas.openxmlformats.org/officeDocument/2006/relationships/image" Target="/media/image67.bin" Id="R89c358c3086945f8" /><Relationship Type="http://schemas.openxmlformats.org/officeDocument/2006/relationships/image" Target="/media/image68.bin" Id="R02bc9ebb85174b61" /><Relationship Type="http://schemas.openxmlformats.org/officeDocument/2006/relationships/image" Target="/media/image69.bin" Id="R00ca0134d70d4b8b" /><Relationship Type="http://schemas.openxmlformats.org/officeDocument/2006/relationships/image" Target="/media/image70.bin" Id="R99d2ac0219a147eb" /><Relationship Type="http://schemas.openxmlformats.org/officeDocument/2006/relationships/image" Target="/media/image71.bin" Id="R53ac49368bf847ce" /><Relationship Type="http://schemas.openxmlformats.org/officeDocument/2006/relationships/image" Target="/media/image72.bin" Id="Recd7890d049045c8" /><Relationship Type="http://schemas.openxmlformats.org/officeDocument/2006/relationships/image" Target="/media/image73.bin" Id="R95006985e7f24d71" /><Relationship Type="http://schemas.openxmlformats.org/officeDocument/2006/relationships/image" Target="/media/image74.bin" Id="R2d3c59604dac42ea" /><Relationship Type="http://schemas.openxmlformats.org/officeDocument/2006/relationships/image" Target="/media/image75.bin" Id="Rdb273046d8b644c2" /><Relationship Type="http://schemas.openxmlformats.org/officeDocument/2006/relationships/image" Target="/media/image76.bin" Id="Re3703384745a4897" /><Relationship Type="http://schemas.openxmlformats.org/officeDocument/2006/relationships/image" Target="/media/image77.bin" Id="R95310d3fa2244071" /><Relationship Type="http://schemas.openxmlformats.org/officeDocument/2006/relationships/image" Target="/media/image78.bin" Id="R1987d9eb779c43a1" /><Relationship Type="http://schemas.openxmlformats.org/officeDocument/2006/relationships/image" Target="/media/image79.bin" Id="R3e337de3b7a14528" /><Relationship Type="http://schemas.openxmlformats.org/officeDocument/2006/relationships/image" Target="/media/image80.bin" Id="Rc342061d568e416d" /><Relationship Type="http://schemas.openxmlformats.org/officeDocument/2006/relationships/image" Target="/media/image81.bin" Id="R6c532348755b4dbd" /><Relationship Type="http://schemas.openxmlformats.org/officeDocument/2006/relationships/image" Target="/media/image82.bin" Id="Ra55589311ad0402d" /><Relationship Type="http://schemas.openxmlformats.org/officeDocument/2006/relationships/image" Target="/media/image83.bin" Id="R736338759e8f419a" /><Relationship Type="http://schemas.openxmlformats.org/officeDocument/2006/relationships/image" Target="/media/image84.bin" Id="R5e37cafbe04d4d33" /><Relationship Type="http://schemas.openxmlformats.org/officeDocument/2006/relationships/image" Target="/media/image85.bin" Id="Rd80c142d3d414087" /><Relationship Type="http://schemas.openxmlformats.org/officeDocument/2006/relationships/image" Target="/media/image86.bin" Id="R2dc8d2596c6d4d35" /><Relationship Type="http://schemas.openxmlformats.org/officeDocument/2006/relationships/image" Target="/media/image87.bin" Id="Rd7d98bca51664f30" /><Relationship Type="http://schemas.openxmlformats.org/officeDocument/2006/relationships/image" Target="/media/image88.bin" Id="R8de45f5df7244f52" /><Relationship Type="http://schemas.openxmlformats.org/officeDocument/2006/relationships/image" Target="/media/image89.bin" Id="R75d0503ea16545ce" /><Relationship Type="http://schemas.openxmlformats.org/officeDocument/2006/relationships/image" Target="/media/image90.bin" Id="R84412fa3588e4fbf" /><Relationship Type="http://schemas.openxmlformats.org/officeDocument/2006/relationships/image" Target="/media/image91.bin" Id="R18c60ee5ba6e4735" /><Relationship Type="http://schemas.openxmlformats.org/officeDocument/2006/relationships/image" Target="/media/image92.bin" Id="R2fd4ddb4240242e5" /><Relationship Type="http://schemas.openxmlformats.org/officeDocument/2006/relationships/image" Target="/media/image93.bin" Id="Rfae893a1a94245a0" /><Relationship Type="http://schemas.openxmlformats.org/officeDocument/2006/relationships/image" Target="/media/image94.bin" Id="Ra3bb3aa394c4467e" /><Relationship Type="http://schemas.openxmlformats.org/officeDocument/2006/relationships/image" Target="/media/image95.bin" Id="R3514bbca56344faf" /><Relationship Type="http://schemas.openxmlformats.org/officeDocument/2006/relationships/image" Target="/media/image96.bin" Id="R27d2a8c430e04193" /><Relationship Type="http://schemas.openxmlformats.org/officeDocument/2006/relationships/image" Target="/media/image97.bin" Id="R1174707619e44aa7" /><Relationship Type="http://schemas.openxmlformats.org/officeDocument/2006/relationships/image" Target="/media/image98.bin" Id="Rd2a0c40ec4544427" /><Relationship Type="http://schemas.openxmlformats.org/officeDocument/2006/relationships/image" Target="/media/image99.bin" Id="Rfe62cf78dc3940c1" /><Relationship Type="http://schemas.openxmlformats.org/officeDocument/2006/relationships/image" Target="/media/image100.bin" Id="R45959b62c774405c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