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C2869" w:rsidRPr="002C2869" w:rsidRDefault="002C2869" w:rsidP="002C28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2869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захоронению твердых бытовых отходов, оказываемые муниципальным унитарным предприятием "Полигон ТБО" г. Калуги, на 2014, 2015 и 2016 годы</w:t>
      </w: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МИНИСТЕРСТВО ТАРИФНОГО РЕГУЛИРОВАНИЯ КАЛУЖСКОЙ ОБЛАСТИ</w:t>
      </w: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от 14 ноября 2013 года N 165-ЭК</w:t>
      </w: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Об установлении тарифов на услуги по захоронению твердых бытовых отходов, оказываемые муниципальным унитарным предприятием "Полигон ТБО" г. Калуги, на 2014, 2015 и 2016 годы</w:t>
      </w: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 xml:space="preserve">В соответствии с пунктом 4 части 4 статьи 4 Федерального закона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комплекса", Положением о министерстве тарифного регулирования Калужской области, утвержденным постановлением Правительства Калужской области от 01.03.2013 N 111, постановлением министерства тарифного регулирования Калужской области от 14.10.2013 N 141-эк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2014, 2015 и 2016 годы", с учетом расчетов финансовых потребностей, необходимых для реализации производственной программы, согласованной постановлением министерства тарифного регулирования Калужской области от 14.11.2013 N 158-эк "О согласовании производственных программ организаций коммунального комплекса </w:t>
      </w:r>
      <w:r w:rsidRPr="002C2869">
        <w:rPr>
          <w:rFonts w:ascii="Times New Roman" w:hAnsi="Times New Roman" w:cs="Times New Roman"/>
          <w:sz w:val="24"/>
          <w:szCs w:val="24"/>
        </w:rPr>
        <w:lastRenderedPageBreak/>
        <w:t>Калужской области, оказывающих услуги в сфере захоронения твердых бытовых отходов, на 2014, 2015 и 2016 годы", министерство тарифного регулирования Калужской области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 xml:space="preserve">  постановляет: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услуги по захоронению твердых бытовых отходов, оказываемые муниципальным унитарным предприятием "Полигон ТБО" г. Калуги, на 2014 год с календарной разбивкой согласно приложению N 1.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2. Установить и ввести в действие тарифы на услуги по захоронению твердых бытовых отходов, оказываемые муниципальным унитарным предприятием "Полигон ТБО" г. Калуги, на 2015 год с календарной разбивкой согласно приложению N 2.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3. Установить и ввести в действие тарифы на услуги по захоронению твердых бытовых отходов, оказываемые муниципальным унитарным предприятием "Полигон ТБО" г. Калуги, на 2016 год с календарной разбивкой согласно приложению N 3.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4. Признать утратившим силу с 1 января 2014 года пункт 1 постановления министерства конкурентной политики и тарифов Калужской области от 13.11.2012 N 206-эк "Об установлении тарифов на услуги утилизации (захоронения) твердых бытовых отходов, оказываемые муниципальным унитарным предприятием "Полигон ТБО" г. Калуги".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И.о. министра тарифного регулирования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Д.Ю.Лаврентьев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lastRenderedPageBreak/>
        <w:t>министерства тарифного регулирования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от 14 ноября 2013 г. N 165-эк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Тарифы на услуги по захоронению твердых бытовых отходов, оказываемые муниципальным унитарным предприятием "Полигон ТБО" г. Калуги, на 2014 год</w:t>
      </w: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------------T-----------T---------------------------T---------------------------¬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¦Вид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товара ¦  Единица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¦     Тарифы (без НДС)      ¦   Тарифы для населения    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¦ (услуги)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¦ измерения ¦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(с НДС) &lt;*&gt;        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+-----------+-----------+-------------T-------------+-------------T-------------+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 xml:space="preserve">¦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01.01.2014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01.07.2014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01.01.2014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01.07.2014 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 xml:space="preserve">¦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¦по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30.06.2014¦по 31.12.2014¦по 30.06.2014¦по 31.12.2014¦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 xml:space="preserve">¦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+-------------+-------------+-------------+-------------+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¦Захоронение¦руб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./куб.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м¦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36,30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C2869">
        <w:rPr>
          <w:rFonts w:ascii="Times New Roman" w:hAnsi="Times New Roman" w:cs="Times New Roman"/>
          <w:sz w:val="24"/>
          <w:szCs w:val="24"/>
        </w:rPr>
        <w:t>¦        38,04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C2869">
        <w:rPr>
          <w:rFonts w:ascii="Times New Roman" w:hAnsi="Times New Roman" w:cs="Times New Roman"/>
          <w:sz w:val="24"/>
          <w:szCs w:val="24"/>
        </w:rPr>
        <w:t>¦        42,83¦        44,89¦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¦твердых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 ¦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¦бытовых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¦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¦отходов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¦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L-----------+-----------+-------------+-------------+-------------+--------------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&lt;*&gt; Выделяется в целях реализации пункта 6 статьи 168 Налогового кодекса Российской Федерации (часть вторая).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lastRenderedPageBreak/>
        <w:t>министерства тарифного регулирования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от 14 ноября 2013 г. N 165-эк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Тарифы на услуги по захоронению твердых бытовых отходов, оказываемые муниципальным унитарным предприятием "Полигон ТБО" г. Калуги, на 2015 год</w:t>
      </w: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------------T-----------T---------------------------T---------------------------¬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¦Вид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товара ¦  Единица  ¦     Тарифы (без НДС)      ¦   Тарифы для населения    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 xml:space="preserve">¦ (услуги)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¦ измерения ¦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(с НДС) &lt;*&gt;        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+-----------+-----------+-------------T-------------+-------------T-------------+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 xml:space="preserve">¦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01.01.2015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01.07.2015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01.01.2015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01.07.2015 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 xml:space="preserve">¦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¦по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30.06.2015¦по 31.12.2015¦по 30.06.2015¦по 31.12.2015¦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 xml:space="preserve">¦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+-------------+-------------+-------------+-------------+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¦Захоронение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¦руб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./куб.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м¦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38,04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C2869">
        <w:rPr>
          <w:rFonts w:ascii="Times New Roman" w:hAnsi="Times New Roman" w:cs="Times New Roman"/>
          <w:sz w:val="24"/>
          <w:szCs w:val="24"/>
        </w:rPr>
        <w:t>¦        39,90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C2869">
        <w:rPr>
          <w:rFonts w:ascii="Times New Roman" w:hAnsi="Times New Roman" w:cs="Times New Roman"/>
          <w:sz w:val="24"/>
          <w:szCs w:val="24"/>
        </w:rPr>
        <w:t>¦        44,89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C2869">
        <w:rPr>
          <w:rFonts w:ascii="Times New Roman" w:hAnsi="Times New Roman" w:cs="Times New Roman"/>
          <w:sz w:val="24"/>
          <w:szCs w:val="24"/>
        </w:rPr>
        <w:t>¦        47,08¦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¦твердых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¦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¦бытовых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  ¦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¦отходов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  ¦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L-----------+-----------+-------------+-------------+-------------+--------------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&lt;*&gt; Выделяется в целях реализации пункта 6 статьи 168 Налогового кодекса Российской Федерации (часть вторая).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lastRenderedPageBreak/>
        <w:t>министерства тарифного регулирования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2C2869" w:rsidRPr="002C2869" w:rsidRDefault="002C2869" w:rsidP="002C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от 14 ноября 2013 г. N 165-эк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Тарифы на услуги по захоронению твердых бытовых отходов, оказываемые муниципальным унитарным предприятием "Полигон ТБО" г. Калуги, на 2016 год</w:t>
      </w:r>
    </w:p>
    <w:p w:rsidR="002C2869" w:rsidRPr="002C2869" w:rsidRDefault="002C2869" w:rsidP="002C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------------T-----------T---------------------------T---------------------------¬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¦Вид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товара ¦ Единица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C2869">
        <w:rPr>
          <w:rFonts w:ascii="Times New Roman" w:hAnsi="Times New Roman" w:cs="Times New Roman"/>
          <w:sz w:val="24"/>
          <w:szCs w:val="24"/>
        </w:rPr>
        <w:t>¦ Тарифы (без НДС)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C2869">
        <w:rPr>
          <w:rFonts w:ascii="Times New Roman" w:hAnsi="Times New Roman" w:cs="Times New Roman"/>
          <w:sz w:val="24"/>
          <w:szCs w:val="24"/>
        </w:rPr>
        <w:t>¦ Тарифы для населения 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¦ (услуги)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¦ измерения 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(с НДС) &lt;*&gt;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+-----------+-----------+-------------T-------------+-------------T-------------+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 xml:space="preserve">¦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01.01.2016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01.07.2016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01.01.2016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01.07.2016 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 xml:space="preserve">¦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¦по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30.06.2016¦по 31.12.2016¦по 30.06.2016¦по 31.12.2016¦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 xml:space="preserve">¦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+-------------+-------------+-------------+-------------+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¦Захоронение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¦руб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./куб.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м¦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39,90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2C2869">
        <w:rPr>
          <w:rFonts w:ascii="Times New Roman" w:hAnsi="Times New Roman" w:cs="Times New Roman"/>
          <w:sz w:val="24"/>
          <w:szCs w:val="24"/>
        </w:rPr>
        <w:t>¦ 41,64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2C2869">
        <w:rPr>
          <w:rFonts w:ascii="Times New Roman" w:hAnsi="Times New Roman" w:cs="Times New Roman"/>
          <w:sz w:val="24"/>
          <w:szCs w:val="24"/>
        </w:rPr>
        <w:t>¦ 47,08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2C2869">
        <w:rPr>
          <w:rFonts w:ascii="Times New Roman" w:hAnsi="Times New Roman" w:cs="Times New Roman"/>
          <w:sz w:val="24"/>
          <w:szCs w:val="24"/>
        </w:rPr>
        <w:t>¦ 49,14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2C2869">
        <w:rPr>
          <w:rFonts w:ascii="Times New Roman" w:hAnsi="Times New Roman" w:cs="Times New Roman"/>
          <w:sz w:val="24"/>
          <w:szCs w:val="24"/>
        </w:rPr>
        <w:t>¦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¦твердых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¦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¦бытовых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¦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¦отходов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¦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2C2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869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L-----------+-----------+-------------+-------------+-------------+--------------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2C2869" w:rsidRPr="002C2869" w:rsidRDefault="002C2869" w:rsidP="002C2869">
      <w:pPr>
        <w:rPr>
          <w:rFonts w:ascii="Times New Roman" w:hAnsi="Times New Roman" w:cs="Times New Roman"/>
          <w:sz w:val="24"/>
          <w:szCs w:val="24"/>
        </w:rPr>
      </w:pPr>
      <w:r w:rsidRPr="002C2869">
        <w:rPr>
          <w:rFonts w:ascii="Times New Roman" w:hAnsi="Times New Roman" w:cs="Times New Roman"/>
          <w:sz w:val="24"/>
          <w:szCs w:val="24"/>
        </w:rPr>
        <w:t>&lt;*&gt; Выделяется в целях реализации пункта 6 статьи 168 Налогового кодекса Российской Федерации (часть вторая).</w:t>
      </w:r>
    </w:p>
    <w:p w:rsidR="004225CA" w:rsidRPr="0055026D" w:rsidRDefault="004225CA" w:rsidP="0055026D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991074bc98a422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