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9BC43AB" w14:textId="77777777" w:rsidR="000A6865" w:rsidRPr="000A6865" w:rsidRDefault="000A6865" w:rsidP="000A686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0A6865">
        <w:rPr>
          <w:rFonts w:ascii="Arial" w:eastAsia="Times New Roman" w:hAnsi="Arial" w:cs="Arial"/>
          <w:b/>
          <w:bCs/>
          <w:sz w:val="24"/>
          <w:szCs w:val="24"/>
        </w:rPr>
        <w:t>ПРАВИТЕЛЬСТВО ХАБАРОВСКОГО КРАЯ</w:t>
      </w:r>
      <w:r w:rsidRPr="000A686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A6865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  <w:r w:rsidRPr="000A686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A6865">
        <w:rPr>
          <w:rFonts w:ascii="Arial" w:eastAsia="Times New Roman" w:hAnsi="Arial" w:cs="Arial"/>
          <w:b/>
          <w:bCs/>
          <w:sz w:val="24"/>
          <w:szCs w:val="24"/>
        </w:rPr>
        <w:br/>
        <w:t>от 12 ноября 2013 года N 382-пр</w:t>
      </w:r>
      <w:r w:rsidRPr="000A686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A686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0A6865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Положения об организации работы по установлению факта открытия</w:t>
      </w:r>
      <w:r w:rsidRPr="000A6865">
        <w:rPr>
          <w:rFonts w:ascii="Arial" w:eastAsia="Times New Roman" w:hAnsi="Arial" w:cs="Arial"/>
          <w:b/>
          <w:bCs/>
          <w:sz w:val="24"/>
          <w:szCs w:val="24"/>
        </w:rPr>
        <w:br/>
        <w:t>месторождения общераспространенных полезных ископаемых на территории Хабаровского края</w:t>
      </w:r>
    </w:p>
    <w:p w14:paraId="667CC2A6" w14:textId="77777777" w:rsidR="000A6865" w:rsidRPr="000A6865" w:rsidRDefault="000A6865" w:rsidP="000A686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(с изменениями на 24 августа 2020 года)</w:t>
      </w:r>
    </w:p>
    <w:p w14:paraId="0D36DDFE" w14:textId="77777777" w:rsidR="000A6865" w:rsidRPr="000A6865" w:rsidRDefault="000A6865" w:rsidP="000A686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          </w:t>
      </w:r>
      <w:r w:rsidRPr="000A6865">
        <w:rPr>
          <w:rFonts w:ascii="Arial" w:eastAsia="Times New Roman" w:hAnsi="Arial" w:cs="Arial"/>
          <w:sz w:val="24"/>
          <w:szCs w:val="24"/>
        </w:rPr>
        <w:br/>
      </w:r>
    </w:p>
    <w:p w14:paraId="0CEF19A4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В соответствии со статьями 4, 33.1 Закона Российской Федерации от 21 февраля 1992 г. N 2395-1 "О недрах", с Положением о предоставлении права пользования участками недр местного значения на территории Хабаровского края, утвержденным постановлением Правительства Хабаровского края от 17 мая 2005 г. N 54-пр "О предоставлении права пользования участками недр местного значения на территории Хабаровского края", Правительство края</w:t>
      </w:r>
      <w:r w:rsidRPr="000A6865">
        <w:rPr>
          <w:rFonts w:ascii="Arial" w:eastAsia="Times New Roman" w:hAnsi="Arial" w:cs="Arial"/>
          <w:sz w:val="24"/>
          <w:szCs w:val="24"/>
        </w:rPr>
        <w:br/>
      </w:r>
    </w:p>
    <w:p w14:paraId="4BB75D2D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постановляет:</w:t>
      </w:r>
      <w:r w:rsidRPr="000A6865">
        <w:rPr>
          <w:rFonts w:ascii="Arial" w:eastAsia="Times New Roman" w:hAnsi="Arial" w:cs="Arial"/>
          <w:sz w:val="24"/>
          <w:szCs w:val="24"/>
        </w:rPr>
        <w:br/>
      </w:r>
    </w:p>
    <w:p w14:paraId="547E74D1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Утвердить прилагаемое Положение об организации работы по установлению факта открытия месторождения общераспространенных полезных ископаемых на территории Хабаровского края.</w:t>
      </w:r>
      <w:r w:rsidRPr="000A6865">
        <w:rPr>
          <w:rFonts w:ascii="Arial" w:eastAsia="Times New Roman" w:hAnsi="Arial" w:cs="Arial"/>
          <w:sz w:val="24"/>
          <w:szCs w:val="24"/>
        </w:rPr>
        <w:br/>
      </w:r>
    </w:p>
    <w:p w14:paraId="12545E3B" w14:textId="77777777" w:rsidR="000A6865" w:rsidRPr="000A6865" w:rsidRDefault="000A6865" w:rsidP="000A686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br/>
      </w:r>
      <w:r w:rsidRPr="000A6865">
        <w:rPr>
          <w:rFonts w:ascii="Arial" w:eastAsia="Times New Roman" w:hAnsi="Arial" w:cs="Arial"/>
          <w:sz w:val="24"/>
          <w:szCs w:val="24"/>
        </w:rPr>
        <w:br/>
        <w:t>Губернатор, Председатель</w:t>
      </w:r>
      <w:r w:rsidRPr="000A6865">
        <w:rPr>
          <w:rFonts w:ascii="Arial" w:eastAsia="Times New Roman" w:hAnsi="Arial" w:cs="Arial"/>
          <w:sz w:val="24"/>
          <w:szCs w:val="24"/>
        </w:rPr>
        <w:br/>
        <w:t>Правительства края</w:t>
      </w:r>
      <w:r w:rsidRPr="000A6865">
        <w:rPr>
          <w:rFonts w:ascii="Arial" w:eastAsia="Times New Roman" w:hAnsi="Arial" w:cs="Arial"/>
          <w:sz w:val="24"/>
          <w:szCs w:val="24"/>
        </w:rPr>
        <w:br/>
        <w:t xml:space="preserve">В.И. </w:t>
      </w:r>
      <w:proofErr w:type="spellStart"/>
      <w:r w:rsidRPr="000A6865">
        <w:rPr>
          <w:rFonts w:ascii="Arial" w:eastAsia="Times New Roman" w:hAnsi="Arial" w:cs="Arial"/>
          <w:sz w:val="24"/>
          <w:szCs w:val="24"/>
        </w:rPr>
        <w:t>Шпорт</w:t>
      </w:r>
      <w:proofErr w:type="spellEnd"/>
      <w:r w:rsidRPr="000A6865">
        <w:rPr>
          <w:rFonts w:ascii="Arial" w:eastAsia="Times New Roman" w:hAnsi="Arial" w:cs="Arial"/>
          <w:sz w:val="24"/>
          <w:szCs w:val="24"/>
        </w:rPr>
        <w:br/>
      </w:r>
    </w:p>
    <w:p w14:paraId="49AFAAEA" w14:textId="77777777" w:rsidR="000A6865" w:rsidRPr="000A6865" w:rsidRDefault="000A6865" w:rsidP="000A686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0A6865">
        <w:rPr>
          <w:rFonts w:ascii="Arial" w:eastAsia="Times New Roman" w:hAnsi="Arial" w:cs="Arial"/>
          <w:b/>
          <w:bCs/>
          <w:sz w:val="24"/>
          <w:szCs w:val="24"/>
        </w:rPr>
        <w:br/>
        <w:t>УТВЕРЖДЕНО</w:t>
      </w:r>
      <w:r w:rsidRPr="000A6865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0A6865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Правительства Хабаровского края</w:t>
      </w:r>
      <w:r w:rsidRPr="000A6865">
        <w:rPr>
          <w:rFonts w:ascii="Arial" w:eastAsia="Times New Roman" w:hAnsi="Arial" w:cs="Arial"/>
          <w:b/>
          <w:bCs/>
          <w:sz w:val="24"/>
          <w:szCs w:val="24"/>
        </w:rPr>
        <w:br/>
        <w:t>от 12 ноября 2013 года N 382-пр</w:t>
      </w:r>
    </w:p>
    <w:p w14:paraId="733CB6A9" w14:textId="77777777" w:rsidR="000A6865" w:rsidRPr="000A6865" w:rsidRDefault="000A6865" w:rsidP="000A686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A6865">
        <w:rPr>
          <w:rFonts w:ascii="Arial" w:eastAsia="Times New Roman" w:hAnsi="Arial" w:cs="Arial"/>
          <w:b/>
          <w:bCs/>
          <w:sz w:val="24"/>
          <w:szCs w:val="24"/>
        </w:rPr>
        <w:br/>
        <w:t>ПОЛОЖЕНИЕ</w:t>
      </w:r>
      <w:r w:rsidRPr="000A6865">
        <w:rPr>
          <w:rFonts w:ascii="Arial" w:eastAsia="Times New Roman" w:hAnsi="Arial" w:cs="Arial"/>
          <w:b/>
          <w:bCs/>
          <w:sz w:val="24"/>
          <w:szCs w:val="24"/>
        </w:rPr>
        <w:br/>
        <w:t>об организации работы по установлению факта открытия</w:t>
      </w:r>
      <w:r w:rsidRPr="000A6865">
        <w:rPr>
          <w:rFonts w:ascii="Arial" w:eastAsia="Times New Roman" w:hAnsi="Arial" w:cs="Arial"/>
          <w:b/>
          <w:bCs/>
          <w:sz w:val="24"/>
          <w:szCs w:val="24"/>
        </w:rPr>
        <w:br/>
        <w:t>месторождения общераспространенных полезных ископаемых</w:t>
      </w:r>
      <w:r w:rsidRPr="000A6865">
        <w:rPr>
          <w:rFonts w:ascii="Arial" w:eastAsia="Times New Roman" w:hAnsi="Arial" w:cs="Arial"/>
          <w:b/>
          <w:bCs/>
          <w:sz w:val="24"/>
          <w:szCs w:val="24"/>
        </w:rPr>
        <w:br/>
        <w:t>на территории Хабаровского края</w:t>
      </w:r>
    </w:p>
    <w:p w14:paraId="7B38618F" w14:textId="77777777" w:rsidR="000A6865" w:rsidRPr="000A6865" w:rsidRDefault="000A6865" w:rsidP="000A686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(с изменениями на 24 августа 2020 года)</w:t>
      </w:r>
      <w:r w:rsidRPr="000A6865">
        <w:rPr>
          <w:rFonts w:ascii="Arial" w:eastAsia="Times New Roman" w:hAnsi="Arial" w:cs="Arial"/>
          <w:sz w:val="24"/>
          <w:szCs w:val="24"/>
        </w:rPr>
        <w:br/>
      </w:r>
    </w:p>
    <w:p w14:paraId="3D03A801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 xml:space="preserve">1. Для установления факта открытия месторождения общераспространенных полезных ископаемых на территории Хабаровского края заявитель, проводивший работы по геологическому изучению недр на территории Хабаровского края в соответствии с выданной лицензией (далее - Заявитель), подает заявку на установление факта открытия месторождения общераспространенных полезных </w:t>
      </w:r>
      <w:r w:rsidRPr="000A6865">
        <w:rPr>
          <w:rFonts w:ascii="Arial" w:eastAsia="Times New Roman" w:hAnsi="Arial" w:cs="Arial"/>
          <w:sz w:val="24"/>
          <w:szCs w:val="24"/>
        </w:rPr>
        <w:lastRenderedPageBreak/>
        <w:t>ископаемых (далее - заявка) в министерство природных ресурсов Хабаровского края (далее - Министерство) по форме, установленной в приложении к настоящему Положению.</w:t>
      </w:r>
    </w:p>
    <w:p w14:paraId="50510E59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В случае если Заявитель намерен разрабатывать открытое месторождение общераспространенных полезных ископаемых, он должен указать это в заявке. (Пункт изменен Постановлением Правительства Хабаровского края от 3 февраля 2020 года N 31-пр - см. предыдущую редакцию, Постановлением Правительства Хабаровского края от 24 августа 2020 года N 355-пр - см. предыдущую редакцию).</w:t>
      </w:r>
      <w:r w:rsidRPr="000A6865">
        <w:rPr>
          <w:rFonts w:ascii="Arial" w:eastAsia="Times New Roman" w:hAnsi="Arial" w:cs="Arial"/>
          <w:sz w:val="24"/>
          <w:szCs w:val="24"/>
        </w:rPr>
        <w:br/>
      </w:r>
    </w:p>
    <w:p w14:paraId="50A039F5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2. Заявка должна быть подана Заявителем в Министерство не позднее 60 дней со дня утверждения заключения экспертной комиссии, созданной Министерством для проведения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и хозяйственно-бытового водоснабжения или технического водоснабжения и объем добычи которых составляет не более 500 кубических метров в сутки (далее - экспертная комиссия), подтверждающего промышленную значимость открытого месторождения. (Пункт изменен Постановлением Правительства Хабаровского края от 3 февраля 2020 года N 31-пр - см. предыдущую редакцию, Постановлением Правительства Хабаровского края от 14 апреля 2020 года N 156-пр - см. предыдущую редакцию, Постановлением Правительства Хабаровского края от 24 августа 2020 года N 355-пр - см. предыдущую редакцию).</w:t>
      </w:r>
      <w:r w:rsidRPr="000A6865">
        <w:rPr>
          <w:rFonts w:ascii="Arial" w:eastAsia="Times New Roman" w:hAnsi="Arial" w:cs="Arial"/>
          <w:sz w:val="24"/>
          <w:szCs w:val="24"/>
        </w:rPr>
        <w:br/>
      </w:r>
    </w:p>
    <w:p w14:paraId="2DDC4CBD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3. К заявке прилагаются следующие документы:</w:t>
      </w:r>
    </w:p>
    <w:p w14:paraId="7778B53D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- краткая справка об истории открытия месторождения общераспространенных полезных ископаемых и его основных геологических и экономических параметрах (характеристиках);</w:t>
      </w:r>
    </w:p>
    <w:p w14:paraId="6CCDE968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- схема расположения выявленного месторождения общераспространенных полезных ископаемых, составленная в масштабе от 1:10000 до 1:200000, с указанием его контуров, географических координат угловых точек и площади;</w:t>
      </w:r>
    </w:p>
    <w:p w14:paraId="32802B8D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- копия плана подсчета запасов общераспространенных полезных ископаемых выявленного месторождения.</w:t>
      </w:r>
      <w:r w:rsidRPr="000A6865">
        <w:rPr>
          <w:rFonts w:ascii="Arial" w:eastAsia="Times New Roman" w:hAnsi="Arial" w:cs="Arial"/>
          <w:sz w:val="24"/>
          <w:szCs w:val="24"/>
        </w:rPr>
        <w:br/>
      </w:r>
    </w:p>
    <w:p w14:paraId="7A1381EE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4. Заявка с прилагаемыми документами, поступившая в Министерство, регистрируется в день ее поступления. (Пункт изменен Постановлением Правительства Хабаровского края от 3 февраля 2020 года N 31-пр - см. предыдущую редакцию, Постановлением Правительства Хабаровского края от 24 августа 2020 года N 355-пр - см. предыдущую редакцию).</w:t>
      </w:r>
      <w:r w:rsidRPr="000A6865">
        <w:rPr>
          <w:rFonts w:ascii="Arial" w:eastAsia="Times New Roman" w:hAnsi="Arial" w:cs="Arial"/>
          <w:sz w:val="24"/>
          <w:szCs w:val="24"/>
        </w:rPr>
        <w:br/>
      </w:r>
    </w:p>
    <w:p w14:paraId="596C9320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5. Абзац утратил силу - Постановление Правительства Хабаровского края от 3 февраля 2020 года N 31-пр - см. предыдущую редакцию.</w:t>
      </w:r>
    </w:p>
    <w:p w14:paraId="355522A5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5. В течение четырех дней со дня регистрации заявки Министерство проверяет заявку с прилагаемыми документами на комплектность.</w:t>
      </w:r>
    </w:p>
    <w:p w14:paraId="1E1EDCA0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В случае непредставления или представления не в полном объеме документов, установленных пунктом 3 настоящего Положения, заявка с прилагаемыми документами возвращается Заявителю с указанием причин отказа в приеме к рассмотрению в течение семи дней со дня регистрации.</w:t>
      </w:r>
    </w:p>
    <w:p w14:paraId="2102A0F2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 xml:space="preserve">Возврат заявки не лишает Заявителя права на повторное обращение в Министерство с заявлением об установлении факта открытия месторождения </w:t>
      </w:r>
      <w:r w:rsidRPr="000A6865">
        <w:rPr>
          <w:rFonts w:ascii="Arial" w:eastAsia="Times New Roman" w:hAnsi="Arial" w:cs="Arial"/>
          <w:sz w:val="24"/>
          <w:szCs w:val="24"/>
        </w:rPr>
        <w:lastRenderedPageBreak/>
        <w:t>общераспространенных полезных ископаемых на территории Хабаровского края после устранения причин, послуживших основанием для возврата заявки. (Пункт изменен Постановлением Правительства Хабаровского края от 24 августа 2020 года N 355-пр - см. предыдущую редакцию).</w:t>
      </w:r>
      <w:r w:rsidRPr="000A6865">
        <w:rPr>
          <w:rFonts w:ascii="Arial" w:eastAsia="Times New Roman" w:hAnsi="Arial" w:cs="Arial"/>
          <w:sz w:val="24"/>
          <w:szCs w:val="24"/>
        </w:rPr>
        <w:br/>
      </w:r>
    </w:p>
    <w:p w14:paraId="7CE52DF1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6. Заявка с полным комплектом документов, установленных пунктом 3 настоящего Положения, не позднее 05 числа месяца, следующего за месяцем, в течение которого она поступила, передается на рассмотрение в краевую комиссию по недропользованию (далее - Комиссия). (Пункт изменен Постановлением Правительства Хабаровского края от 24 августа 2020 года N 355-пр - см. предыдущую редакцию).</w:t>
      </w:r>
      <w:r w:rsidRPr="000A6865">
        <w:rPr>
          <w:rFonts w:ascii="Arial" w:eastAsia="Times New Roman" w:hAnsi="Arial" w:cs="Arial"/>
          <w:sz w:val="24"/>
          <w:szCs w:val="24"/>
        </w:rPr>
        <w:br/>
      </w:r>
    </w:p>
    <w:p w14:paraId="7F206212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7. Заявка с прилагаемыми документами рассматривается Комиссией в течение 45 дней с даты ее регистрации. В случае рассмотрения заявки по крупным и сложным месторождениям срок ее рассмотрения может быть продлен Комиссией, но не более чем на 45 дней. Решение о продлении срока отражается в протоколе заседания Комиссии.</w:t>
      </w:r>
    </w:p>
    <w:p w14:paraId="185F3F8F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Министерство в течение трех рабочих дней с даты принятия решения о продлении срока рассмотрения заявки обязано письменно проинформировать Заявителя о принятом решении. (Пункт изменен Постановлением Правительства Хабаровского края от 3 февраля 2020 года N 31-пр - см. предыдущую редакцию, Постановлением Правительства Хабаровского края от 24 августа 2020 года N 355-пр - см. предыдущую редакцию).</w:t>
      </w:r>
      <w:r w:rsidRPr="000A6865">
        <w:rPr>
          <w:rFonts w:ascii="Arial" w:eastAsia="Times New Roman" w:hAnsi="Arial" w:cs="Arial"/>
          <w:sz w:val="24"/>
          <w:szCs w:val="24"/>
        </w:rPr>
        <w:br/>
      </w:r>
    </w:p>
    <w:p w14:paraId="1915FD89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8. При рассмотрении заявки Комиссией учитывается, что открытие месторождения общераспространенных полезных ископаемых - документально подтвержденный факт выявления нового объекта, запасы которого в недрах квалифицированы по категориям С1 и С2, а для объектов, характеризующихся сложным геологическим строением, - по категории C2, и имеющих, по заключению экспертной комиссии, самостоятельное промышленное значение. (Абзац изменен Постановлением Правительства Хабаровского края от 5 ноября 2015 года N 376-пр - см. предыдущую редакцию).</w:t>
      </w:r>
      <w:r w:rsidRPr="000A6865">
        <w:rPr>
          <w:rFonts w:ascii="Arial" w:eastAsia="Times New Roman" w:hAnsi="Arial" w:cs="Arial"/>
          <w:sz w:val="24"/>
          <w:szCs w:val="24"/>
        </w:rPr>
        <w:br/>
      </w:r>
    </w:p>
    <w:p w14:paraId="7BAC272A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Установление факта открытия месторождения общераспространенных полезных ископаемых возможно в отношении только тех объектов, запасы которых не поставлены на государственный баланс запасов полезных ископаемых в установленном порядке.</w:t>
      </w:r>
      <w:r w:rsidRPr="000A6865">
        <w:rPr>
          <w:rFonts w:ascii="Arial" w:eastAsia="Times New Roman" w:hAnsi="Arial" w:cs="Arial"/>
          <w:sz w:val="24"/>
          <w:szCs w:val="24"/>
        </w:rPr>
        <w:br/>
      </w:r>
    </w:p>
    <w:p w14:paraId="16677185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9. Факт открытия месторождения общераспространенных полезных ископаемых устанавливается со дня подачи в Министерство заявки об установлении факта открытия такого месторождения. (Пункт изменен Постановлением Правительства Хабаровского края от 3 февраля 2020 года N 31-пр - см. предыдущую редакцию, Постановлением Правительства Хабаровского края от 24 августа 2020 года N 355-пр - см. предыдущую редакцию).</w:t>
      </w:r>
      <w:r w:rsidRPr="000A6865">
        <w:rPr>
          <w:rFonts w:ascii="Arial" w:eastAsia="Times New Roman" w:hAnsi="Arial" w:cs="Arial"/>
          <w:sz w:val="24"/>
          <w:szCs w:val="24"/>
        </w:rPr>
        <w:br/>
      </w:r>
    </w:p>
    <w:p w14:paraId="197AA727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10. Основаниями для отказа в установлении факта открытия месторождения общераспространенных полезных ископаемых являются:</w:t>
      </w:r>
    </w:p>
    <w:p w14:paraId="116B409D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- нарушение срока подачи заявки об установлении факта открытия месторождения общераспространенных полезных ископаемых, установленного пунктом 2 настоящего Порядка;</w:t>
      </w:r>
    </w:p>
    <w:p w14:paraId="5A9A7869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- отсутствие самостоятельного промышленного значения открытого месторождения общераспространенных полезных ископаемых;</w:t>
      </w:r>
    </w:p>
    <w:p w14:paraId="730A48E1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lastRenderedPageBreak/>
        <w:t>- открытие месторождения общераспространенных полезных ископаемых в пределах объекта, стоящего на государственном балансе запасов полезных ископаемых.</w:t>
      </w:r>
      <w:r w:rsidRPr="000A6865">
        <w:rPr>
          <w:rFonts w:ascii="Arial" w:eastAsia="Times New Roman" w:hAnsi="Arial" w:cs="Arial"/>
          <w:sz w:val="24"/>
          <w:szCs w:val="24"/>
        </w:rPr>
        <w:br/>
      </w:r>
    </w:p>
    <w:p w14:paraId="6C9ADFCA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11. По результатам рассмотрения заявки Комиссией в срок, не превышающий указанный в пункте 7 настоящего Положения, принимается решение об установлении или отказе в установлении факта открытия месторождения общераспространенных полезных ископаемых.</w:t>
      </w:r>
    </w:p>
    <w:p w14:paraId="0C88328F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Решение оформляется протоколом, который подписывается председателем и секретарем Комиссии.</w:t>
      </w:r>
    </w:p>
    <w:p w14:paraId="60085A42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Подлинники протоколов хранятся в Министерство у секретаря Комиссии.</w:t>
      </w:r>
    </w:p>
    <w:p w14:paraId="3B7B8CAA" w14:textId="77777777" w:rsidR="000A6865" w:rsidRPr="000A6865" w:rsidRDefault="000A6865" w:rsidP="000A68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Выписка из протокола направляется Заявителю Министерством в течение пяти дней со дня принятия решения Комиссией. (Пункт изменен Постановлением Правительства Хабаровского края от 3 февраля 2020 года N 31-пр - см. предыдущую редакцию, Постановлением Правительства Хабаровского края от 24 августа 2020 года N 355-пр - см. предыдущую редакцию).</w:t>
      </w:r>
      <w:r w:rsidRPr="000A6865">
        <w:rPr>
          <w:rFonts w:ascii="Arial" w:eastAsia="Times New Roman" w:hAnsi="Arial" w:cs="Arial"/>
          <w:sz w:val="24"/>
          <w:szCs w:val="24"/>
        </w:rPr>
        <w:br/>
      </w:r>
    </w:p>
    <w:p w14:paraId="0DD024D0" w14:textId="77777777" w:rsidR="000A6865" w:rsidRPr="000A6865" w:rsidRDefault="000A6865" w:rsidP="000A6865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0A6865">
        <w:rPr>
          <w:rFonts w:ascii="Arial" w:eastAsia="Times New Roman" w:hAnsi="Arial" w:cs="Arial"/>
          <w:b/>
          <w:bCs/>
          <w:sz w:val="24"/>
          <w:szCs w:val="24"/>
        </w:rPr>
        <w:t>ПРИЛОЖЕНИЕ</w:t>
      </w:r>
      <w:r w:rsidRPr="000A6865">
        <w:rPr>
          <w:rFonts w:ascii="Arial" w:eastAsia="Times New Roman" w:hAnsi="Arial" w:cs="Arial"/>
          <w:b/>
          <w:bCs/>
          <w:sz w:val="24"/>
          <w:szCs w:val="24"/>
        </w:rPr>
        <w:br/>
        <w:t>к Положению об организации работы</w:t>
      </w:r>
      <w:r w:rsidRPr="000A6865">
        <w:rPr>
          <w:rFonts w:ascii="Arial" w:eastAsia="Times New Roman" w:hAnsi="Arial" w:cs="Arial"/>
          <w:b/>
          <w:bCs/>
          <w:sz w:val="24"/>
          <w:szCs w:val="24"/>
        </w:rPr>
        <w:br/>
        <w:t>по установлению факта открытия</w:t>
      </w:r>
      <w:r w:rsidRPr="000A6865">
        <w:rPr>
          <w:rFonts w:ascii="Arial" w:eastAsia="Times New Roman" w:hAnsi="Arial" w:cs="Arial"/>
          <w:b/>
          <w:bCs/>
          <w:sz w:val="24"/>
          <w:szCs w:val="24"/>
        </w:rPr>
        <w:br/>
        <w:t>месторождения общераспространенных</w:t>
      </w:r>
      <w:r w:rsidRPr="000A6865">
        <w:rPr>
          <w:rFonts w:ascii="Arial" w:eastAsia="Times New Roman" w:hAnsi="Arial" w:cs="Arial"/>
          <w:b/>
          <w:bCs/>
          <w:sz w:val="24"/>
          <w:szCs w:val="24"/>
        </w:rPr>
        <w:br/>
        <w:t>полезных ископаемых на территории</w:t>
      </w:r>
      <w:r w:rsidRPr="000A6865">
        <w:rPr>
          <w:rFonts w:ascii="Arial" w:eastAsia="Times New Roman" w:hAnsi="Arial" w:cs="Arial"/>
          <w:b/>
          <w:bCs/>
          <w:sz w:val="24"/>
          <w:szCs w:val="24"/>
        </w:rPr>
        <w:br/>
        <w:t>Хабаровского края</w:t>
      </w:r>
    </w:p>
    <w:p w14:paraId="0520E4E1" w14:textId="77777777" w:rsidR="000A6865" w:rsidRPr="000A6865" w:rsidRDefault="000A6865" w:rsidP="000A686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Информация об изменяющих документах</w:t>
      </w:r>
    </w:p>
    <w:p w14:paraId="59F950BF" w14:textId="77777777" w:rsidR="000A6865" w:rsidRPr="000A6865" w:rsidRDefault="000A6865" w:rsidP="000A6865">
      <w:pPr>
        <w:spacing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br/>
      </w:r>
      <w:r w:rsidRPr="000A6865">
        <w:rPr>
          <w:rFonts w:ascii="Arial" w:eastAsia="Times New Roman" w:hAnsi="Arial" w:cs="Arial"/>
          <w:sz w:val="24"/>
          <w:szCs w:val="24"/>
        </w:rPr>
        <w:br/>
      </w:r>
      <w:r w:rsidRPr="000A6865">
        <w:rPr>
          <w:rFonts w:ascii="Arial" w:eastAsia="Times New Roman" w:hAnsi="Arial" w:cs="Arial"/>
          <w:sz w:val="24"/>
          <w:szCs w:val="24"/>
        </w:rPr>
        <w:br/>
      </w:r>
      <w:r w:rsidRPr="000A6865">
        <w:rPr>
          <w:rFonts w:ascii="Arial" w:eastAsia="Times New Roman" w:hAnsi="Arial" w:cs="Arial"/>
          <w:sz w:val="24"/>
          <w:szCs w:val="24"/>
        </w:rPr>
        <w:br/>
      </w:r>
      <w:r w:rsidRPr="000A6865">
        <w:rPr>
          <w:rFonts w:ascii="Arial" w:eastAsia="Times New Roman" w:hAnsi="Arial" w:cs="Arial"/>
          <w:sz w:val="24"/>
          <w:szCs w:val="24"/>
        </w:rPr>
        <w:br/>
      </w:r>
      <w:r w:rsidRPr="000A6865">
        <w:rPr>
          <w:rFonts w:ascii="Arial" w:eastAsia="Times New Roman" w:hAnsi="Arial" w:cs="Arial"/>
          <w:sz w:val="24"/>
          <w:szCs w:val="24"/>
        </w:rPr>
        <w:br/>
      </w:r>
      <w:r w:rsidRPr="000A6865">
        <w:rPr>
          <w:rFonts w:ascii="Arial" w:eastAsia="Times New Roman" w:hAnsi="Arial" w:cs="Arial"/>
          <w:sz w:val="24"/>
          <w:szCs w:val="24"/>
        </w:rPr>
        <w:br/>
      </w:r>
      <w:r w:rsidRPr="000A6865">
        <w:rPr>
          <w:rFonts w:ascii="Arial" w:eastAsia="Times New Roman" w:hAnsi="Arial" w:cs="Arial"/>
          <w:sz w:val="24"/>
          <w:szCs w:val="24"/>
        </w:rPr>
        <w:br/>
      </w:r>
      <w:r w:rsidRPr="000A6865">
        <w:rPr>
          <w:rFonts w:ascii="Arial" w:eastAsia="Times New Roman" w:hAnsi="Arial" w:cs="Arial"/>
          <w:sz w:val="24"/>
          <w:szCs w:val="24"/>
        </w:rPr>
        <w:br/>
      </w:r>
      <w:r w:rsidRPr="000A6865">
        <w:rPr>
          <w:rFonts w:ascii="Arial" w:eastAsia="Times New Roman" w:hAnsi="Arial" w:cs="Arial"/>
          <w:sz w:val="24"/>
          <w:szCs w:val="24"/>
        </w:rPr>
        <w:br/>
      </w:r>
      <w:r w:rsidRPr="000A6865">
        <w:rPr>
          <w:rFonts w:ascii="Arial" w:eastAsia="Times New Roman" w:hAnsi="Arial" w:cs="Arial"/>
          <w:sz w:val="24"/>
          <w:szCs w:val="24"/>
        </w:rPr>
        <w:br/>
      </w:r>
      <w:r w:rsidRPr="000A6865">
        <w:rPr>
          <w:rFonts w:ascii="Arial" w:eastAsia="Times New Roman" w:hAnsi="Arial" w:cs="Arial"/>
          <w:sz w:val="24"/>
          <w:szCs w:val="24"/>
        </w:rPr>
        <w:br/>
      </w:r>
    </w:p>
    <w:p w14:paraId="4C9B9464" w14:textId="77777777" w:rsidR="000A6865" w:rsidRPr="000A6865" w:rsidRDefault="000A6865" w:rsidP="000A686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0A6865">
        <w:rPr>
          <w:rFonts w:ascii="Arial" w:eastAsia="Times New Roman" w:hAnsi="Arial" w:cs="Arial"/>
          <w:sz w:val="24"/>
          <w:szCs w:val="24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5"/>
        <w:gridCol w:w="665"/>
        <w:gridCol w:w="1132"/>
        <w:gridCol w:w="1040"/>
        <w:gridCol w:w="523"/>
        <w:gridCol w:w="184"/>
        <w:gridCol w:w="845"/>
        <w:gridCol w:w="880"/>
        <w:gridCol w:w="1941"/>
      </w:tblGrid>
      <w:tr w:rsidR="000A6865" w:rsidRPr="000A6865" w14:paraId="2D036F8B" w14:textId="77777777" w:rsidTr="000A6865">
        <w:trPr>
          <w:trHeight w:val="15"/>
        </w:trPr>
        <w:tc>
          <w:tcPr>
            <w:tcW w:w="2218" w:type="dxa"/>
            <w:hideMark/>
          </w:tcPr>
          <w:p w14:paraId="0798947A" w14:textId="77777777" w:rsidR="000A6865" w:rsidRPr="000A6865" w:rsidRDefault="000A6865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0384BF20" w14:textId="77777777" w:rsidR="000A6865" w:rsidRPr="000A6865" w:rsidRDefault="000A686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16A4E7F3" w14:textId="77777777" w:rsidR="000A6865" w:rsidRPr="000A6865" w:rsidRDefault="000A686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4F630707" w14:textId="77777777" w:rsidR="000A6865" w:rsidRPr="000A6865" w:rsidRDefault="000A686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251188C3" w14:textId="77777777" w:rsidR="000A6865" w:rsidRPr="000A6865" w:rsidRDefault="000A686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2CB865ED" w14:textId="77777777" w:rsidR="000A6865" w:rsidRPr="000A6865" w:rsidRDefault="000A686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392AFAB5" w14:textId="77777777" w:rsidR="000A6865" w:rsidRPr="000A6865" w:rsidRDefault="000A686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0E0C1C7" w14:textId="77777777" w:rsidR="000A6865" w:rsidRPr="000A6865" w:rsidRDefault="000A686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0976C8D6" w14:textId="77777777" w:rsidR="000A6865" w:rsidRPr="000A6865" w:rsidRDefault="000A686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A6865" w:rsidRPr="000A6865" w14:paraId="24767875" w14:textId="77777777" w:rsidTr="000A6865">
        <w:tc>
          <w:tcPr>
            <w:tcW w:w="12936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AEB01" w14:textId="77777777" w:rsidR="000A6865" w:rsidRPr="000A6865" w:rsidRDefault="000A686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Форма</w:t>
            </w:r>
          </w:p>
        </w:tc>
      </w:tr>
      <w:tr w:rsidR="000A6865" w:rsidRPr="000A6865" w14:paraId="118C15DC" w14:textId="77777777" w:rsidTr="000A6865">
        <w:tc>
          <w:tcPr>
            <w:tcW w:w="12936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7D3FA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6865" w:rsidRPr="000A6865" w14:paraId="1F87373F" w14:textId="77777777" w:rsidTr="000A6865">
        <w:tc>
          <w:tcPr>
            <w:tcW w:w="12936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F4C19" w14:textId="77777777" w:rsidR="000A6865" w:rsidRPr="000A6865" w:rsidRDefault="000A686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A6865" w:rsidRPr="000A6865" w14:paraId="29EB5A7F" w14:textId="77777777" w:rsidTr="000A6865">
        <w:tc>
          <w:tcPr>
            <w:tcW w:w="7207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F2F66" w14:textId="77777777" w:rsidR="000A6865" w:rsidRPr="000A6865" w:rsidRDefault="000A686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729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A28C8" w14:textId="77777777" w:rsidR="000A6865" w:rsidRPr="000A6865" w:rsidRDefault="000A686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В министерство природных ресурсов Хабаровского края</w:t>
            </w: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0A6865" w:rsidRPr="000A6865" w14:paraId="02424963" w14:textId="77777777" w:rsidTr="000A6865">
        <w:tc>
          <w:tcPr>
            <w:tcW w:w="7207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B8BCF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F5D98" w14:textId="77777777" w:rsidR="000A6865" w:rsidRPr="000A6865" w:rsidRDefault="000A686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</w:p>
        </w:tc>
        <w:tc>
          <w:tcPr>
            <w:tcW w:w="5359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63815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6865" w:rsidRPr="000A6865" w14:paraId="7443F5C7" w14:textId="77777777" w:rsidTr="000A6865">
        <w:tc>
          <w:tcPr>
            <w:tcW w:w="7207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60C15" w14:textId="77777777" w:rsidR="000A6865" w:rsidRPr="000A6865" w:rsidRDefault="000A686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A4ACD" w14:textId="77777777" w:rsidR="000A6865" w:rsidRPr="000A6865" w:rsidRDefault="000A686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359" w:type="dxa"/>
            <w:gridSpan w:val="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46002" w14:textId="77777777" w:rsidR="000A6865" w:rsidRPr="000A6865" w:rsidRDefault="000A68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(руководитель и полное официальное</w:t>
            </w:r>
          </w:p>
        </w:tc>
      </w:tr>
      <w:tr w:rsidR="000A6865" w:rsidRPr="000A6865" w14:paraId="136536D5" w14:textId="77777777" w:rsidTr="000A6865">
        <w:tc>
          <w:tcPr>
            <w:tcW w:w="7207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8D750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9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91A5E" w14:textId="77777777" w:rsidR="000A6865" w:rsidRPr="000A6865" w:rsidRDefault="000A686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A6865" w:rsidRPr="000A6865" w14:paraId="1F8858C0" w14:textId="77777777" w:rsidTr="000A6865">
        <w:tc>
          <w:tcPr>
            <w:tcW w:w="7207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54313" w14:textId="77777777" w:rsidR="000A6865" w:rsidRPr="000A6865" w:rsidRDefault="000A686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729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B047F" w14:textId="77777777" w:rsidR="000A6865" w:rsidRPr="000A6865" w:rsidRDefault="000A68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юридического лица,</w:t>
            </w:r>
          </w:p>
        </w:tc>
      </w:tr>
      <w:tr w:rsidR="000A6865" w:rsidRPr="000A6865" w14:paraId="0617D0FD" w14:textId="77777777" w:rsidTr="000A6865">
        <w:tc>
          <w:tcPr>
            <w:tcW w:w="7207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184B5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9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CEE1E" w14:textId="77777777" w:rsidR="000A6865" w:rsidRPr="000A6865" w:rsidRDefault="000A686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A6865" w:rsidRPr="000A6865" w14:paraId="32E05360" w14:textId="77777777" w:rsidTr="000A6865">
        <w:tc>
          <w:tcPr>
            <w:tcW w:w="7207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93673" w14:textId="77777777" w:rsidR="000A6865" w:rsidRPr="000A6865" w:rsidRDefault="000A686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729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AD0FE" w14:textId="77777777" w:rsidR="000A6865" w:rsidRPr="000A6865" w:rsidRDefault="000A68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фамилия, имя, отчество (последнее при наличии) физического лица)</w:t>
            </w:r>
          </w:p>
        </w:tc>
      </w:tr>
      <w:tr w:rsidR="000A6865" w:rsidRPr="000A6865" w14:paraId="0CBF4D57" w14:textId="77777777" w:rsidTr="000A6865">
        <w:tc>
          <w:tcPr>
            <w:tcW w:w="7207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B5F11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9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AFD2B" w14:textId="77777777" w:rsidR="000A6865" w:rsidRPr="000A6865" w:rsidRDefault="000A686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проводившего работы по геологическому изучению недр в соответствии с лицензией</w:t>
            </w: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0A6865" w:rsidRPr="000A6865" w14:paraId="7165DF1C" w14:textId="77777777" w:rsidTr="000A6865">
        <w:tc>
          <w:tcPr>
            <w:tcW w:w="7207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6B9AE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9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E0F17" w14:textId="77777777" w:rsidR="000A6865" w:rsidRPr="000A6865" w:rsidRDefault="000A686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A6865" w:rsidRPr="000A6865" w14:paraId="6405C7CA" w14:textId="77777777" w:rsidTr="000A6865">
        <w:tc>
          <w:tcPr>
            <w:tcW w:w="7207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D3BD1" w14:textId="77777777" w:rsidR="000A6865" w:rsidRPr="000A6865" w:rsidRDefault="000A686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729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CAA81" w14:textId="77777777" w:rsidR="000A6865" w:rsidRPr="000A6865" w:rsidRDefault="000A68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(номер и серия лицензии)</w:t>
            </w:r>
          </w:p>
        </w:tc>
      </w:tr>
      <w:tr w:rsidR="000A6865" w:rsidRPr="000A6865" w14:paraId="5A7AE62E" w14:textId="77777777" w:rsidTr="000A6865">
        <w:tc>
          <w:tcPr>
            <w:tcW w:w="7207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E81AD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195E7" w14:textId="77777777" w:rsidR="000A6865" w:rsidRPr="000A6865" w:rsidRDefault="000A686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выданной</w:t>
            </w:r>
          </w:p>
        </w:tc>
        <w:tc>
          <w:tcPr>
            <w:tcW w:w="42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08068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6865" w:rsidRPr="000A6865" w14:paraId="5D50E803" w14:textId="77777777" w:rsidTr="000A6865">
        <w:tc>
          <w:tcPr>
            <w:tcW w:w="7207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D48BB" w14:textId="77777777" w:rsidR="000A6865" w:rsidRPr="000A6865" w:rsidRDefault="000A686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BF57E" w14:textId="77777777" w:rsidR="000A6865" w:rsidRPr="000A6865" w:rsidRDefault="000A686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5A827" w14:textId="77777777" w:rsidR="000A6865" w:rsidRPr="000A6865" w:rsidRDefault="000A68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(название органа,</w:t>
            </w:r>
          </w:p>
        </w:tc>
      </w:tr>
      <w:tr w:rsidR="000A6865" w:rsidRPr="000A6865" w14:paraId="79073406" w14:textId="77777777" w:rsidTr="000A6865">
        <w:tc>
          <w:tcPr>
            <w:tcW w:w="7207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1A112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9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CEB30" w14:textId="77777777" w:rsidR="000A6865" w:rsidRPr="000A6865" w:rsidRDefault="000A686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A6865" w:rsidRPr="000A6865" w14:paraId="1A814C5B" w14:textId="77777777" w:rsidTr="000A6865">
        <w:tc>
          <w:tcPr>
            <w:tcW w:w="7207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3D51A" w14:textId="77777777" w:rsidR="000A6865" w:rsidRPr="000A6865" w:rsidRDefault="000A686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729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307DC" w14:textId="77777777" w:rsidR="000A6865" w:rsidRPr="000A6865" w:rsidRDefault="000A68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выдавшего лицензию)</w:t>
            </w:r>
          </w:p>
        </w:tc>
      </w:tr>
      <w:tr w:rsidR="000A6865" w:rsidRPr="000A6865" w14:paraId="669100D4" w14:textId="77777777" w:rsidTr="000A6865">
        <w:tc>
          <w:tcPr>
            <w:tcW w:w="7207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AF2D5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2C2EC" w14:textId="77777777" w:rsidR="000A6865" w:rsidRPr="000A6865" w:rsidRDefault="000A686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и действительной до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CC727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6865" w:rsidRPr="000A6865" w14:paraId="6585B6FA" w14:textId="77777777" w:rsidTr="000A6865">
        <w:tc>
          <w:tcPr>
            <w:tcW w:w="7207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9A0CD" w14:textId="77777777" w:rsidR="000A6865" w:rsidRPr="000A6865" w:rsidRDefault="000A686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729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AC5DF" w14:textId="77777777" w:rsidR="000A6865" w:rsidRPr="000A6865" w:rsidRDefault="000A686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A6865" w:rsidRPr="000A6865" w14:paraId="0CB9A552" w14:textId="77777777" w:rsidTr="000A6865">
        <w:tc>
          <w:tcPr>
            <w:tcW w:w="7207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99326" w14:textId="77777777" w:rsidR="000A6865" w:rsidRPr="000A6865" w:rsidRDefault="000A686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729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EFC16" w14:textId="77777777" w:rsidR="000A6865" w:rsidRPr="000A6865" w:rsidRDefault="000A686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A6865" w:rsidRPr="000A6865" w14:paraId="52E75A5F" w14:textId="77777777" w:rsidTr="000A6865">
        <w:tc>
          <w:tcPr>
            <w:tcW w:w="12936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7FFA6" w14:textId="77777777" w:rsidR="000A6865" w:rsidRPr="000A6865" w:rsidRDefault="000A68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ЗАЯВКА</w:t>
            </w: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на установление факта открытия месторождения</w:t>
            </w: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общераспространенных полезных ископаемых</w:t>
            </w:r>
          </w:p>
        </w:tc>
      </w:tr>
      <w:tr w:rsidR="000A6865" w:rsidRPr="000A6865" w14:paraId="04AEB1F9" w14:textId="77777777" w:rsidTr="000A6865">
        <w:tc>
          <w:tcPr>
            <w:tcW w:w="12936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2CAE7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6865" w:rsidRPr="000A6865" w14:paraId="1F921C41" w14:textId="77777777" w:rsidTr="000A6865">
        <w:tc>
          <w:tcPr>
            <w:tcW w:w="12936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E5DD2" w14:textId="77777777" w:rsidR="000A6865" w:rsidRPr="000A6865" w:rsidRDefault="000A686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A6865" w:rsidRPr="000A6865" w14:paraId="56526B25" w14:textId="77777777" w:rsidTr="000A6865">
        <w:tc>
          <w:tcPr>
            <w:tcW w:w="12936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2B0B8" w14:textId="77777777" w:rsidR="000A6865" w:rsidRPr="000A6865" w:rsidRDefault="000A6865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Прошу признать факт открытия месторождения общераспространенных полезных ископаемых</w:t>
            </w: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0A6865" w:rsidRPr="000A6865" w14:paraId="1F935A2D" w14:textId="77777777" w:rsidTr="000A6865">
        <w:tc>
          <w:tcPr>
            <w:tcW w:w="12936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53E4A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6865" w:rsidRPr="000A6865" w14:paraId="117EC0CA" w14:textId="77777777" w:rsidTr="000A6865">
        <w:tc>
          <w:tcPr>
            <w:tcW w:w="12936" w:type="dxa"/>
            <w:gridSpan w:val="9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73A26" w14:textId="77777777" w:rsidR="000A6865" w:rsidRPr="000A6865" w:rsidRDefault="000A68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(название месторождения,</w:t>
            </w:r>
          </w:p>
        </w:tc>
      </w:tr>
      <w:tr w:rsidR="000A6865" w:rsidRPr="000A6865" w14:paraId="6ABC2325" w14:textId="77777777" w:rsidTr="000A6865">
        <w:tc>
          <w:tcPr>
            <w:tcW w:w="12936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6B7F6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6865" w:rsidRPr="000A6865" w14:paraId="7DEAF576" w14:textId="77777777" w:rsidTr="000A6865">
        <w:tc>
          <w:tcPr>
            <w:tcW w:w="12936" w:type="dxa"/>
            <w:gridSpan w:val="9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D26EB" w14:textId="77777777" w:rsidR="000A6865" w:rsidRPr="000A6865" w:rsidRDefault="000A68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вид общераспространенного полезного ископаемого)</w:t>
            </w:r>
          </w:p>
        </w:tc>
      </w:tr>
      <w:tr w:rsidR="000A6865" w:rsidRPr="000A6865" w14:paraId="1F33B3C0" w14:textId="77777777" w:rsidTr="000A6865"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7A5E1" w14:textId="77777777" w:rsidR="000A6865" w:rsidRPr="000A6865" w:rsidRDefault="000A686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расположенного</w:t>
            </w: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0718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385E0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6865" w:rsidRPr="000A6865" w14:paraId="5A5C3169" w14:textId="77777777" w:rsidTr="000A6865">
        <w:tc>
          <w:tcPr>
            <w:tcW w:w="12936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38A45" w14:textId="77777777" w:rsidR="000A6865" w:rsidRPr="000A6865" w:rsidRDefault="000A68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(наименование муниципального района Хабаровского края)</w:t>
            </w:r>
          </w:p>
        </w:tc>
      </w:tr>
      <w:tr w:rsidR="000A6865" w:rsidRPr="000A6865" w14:paraId="47AC07E7" w14:textId="77777777" w:rsidTr="000A6865">
        <w:tc>
          <w:tcPr>
            <w:tcW w:w="12936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079C4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6865" w:rsidRPr="000A6865" w14:paraId="0937482B" w14:textId="77777777" w:rsidTr="000A6865">
        <w:tc>
          <w:tcPr>
            <w:tcW w:w="12936" w:type="dxa"/>
            <w:gridSpan w:val="9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80F7F" w14:textId="77777777" w:rsidR="000A6865" w:rsidRPr="000A6865" w:rsidRDefault="000A68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(указать о намерениях разведки и добычи общераспространенных</w:t>
            </w:r>
          </w:p>
        </w:tc>
      </w:tr>
      <w:tr w:rsidR="000A6865" w:rsidRPr="000A6865" w14:paraId="0B801BDD" w14:textId="77777777" w:rsidTr="000A6865">
        <w:tc>
          <w:tcPr>
            <w:tcW w:w="12936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8429C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6865" w:rsidRPr="000A6865" w14:paraId="088168B4" w14:textId="77777777" w:rsidTr="000A6865">
        <w:tc>
          <w:tcPr>
            <w:tcW w:w="12936" w:type="dxa"/>
            <w:gridSpan w:val="9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9A1CF" w14:textId="77777777" w:rsidR="000A6865" w:rsidRPr="000A6865" w:rsidRDefault="000A68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полезных ископаемых месторождения)</w:t>
            </w:r>
          </w:p>
        </w:tc>
      </w:tr>
      <w:tr w:rsidR="000A6865" w:rsidRPr="000A6865" w14:paraId="2E4B1A40" w14:textId="77777777" w:rsidTr="000A6865">
        <w:tc>
          <w:tcPr>
            <w:tcW w:w="12936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A8772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6865" w:rsidRPr="000A6865" w14:paraId="2103AD74" w14:textId="77777777" w:rsidTr="000A6865">
        <w:tc>
          <w:tcPr>
            <w:tcW w:w="3511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ACA11" w14:textId="77777777" w:rsidR="000A6865" w:rsidRPr="000A6865" w:rsidRDefault="000A686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Прилагаемые документы:</w:t>
            </w: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9425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6A638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6865" w:rsidRPr="000A6865" w14:paraId="244FD81A" w14:textId="77777777" w:rsidTr="000A6865">
        <w:tc>
          <w:tcPr>
            <w:tcW w:w="12936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1FF67" w14:textId="77777777" w:rsidR="000A6865" w:rsidRPr="000A6865" w:rsidRDefault="000A68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(указать прилагаемые документы)</w:t>
            </w:r>
          </w:p>
        </w:tc>
      </w:tr>
      <w:tr w:rsidR="000A6865" w:rsidRPr="000A6865" w14:paraId="0942821C" w14:textId="77777777" w:rsidTr="000A6865">
        <w:tc>
          <w:tcPr>
            <w:tcW w:w="12936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23470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6865" w:rsidRPr="000A6865" w14:paraId="51EE3881" w14:textId="77777777" w:rsidTr="000A6865">
        <w:tc>
          <w:tcPr>
            <w:tcW w:w="5729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62258" w14:textId="77777777" w:rsidR="000A6865" w:rsidRPr="000A6865" w:rsidRDefault="000A686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Должность уполномоченного</w:t>
            </w: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лица заявителя</w:t>
            </w:r>
          </w:p>
        </w:tc>
        <w:tc>
          <w:tcPr>
            <w:tcW w:w="2033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07052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1D845" w14:textId="77777777" w:rsidR="000A6865" w:rsidRPr="000A6865" w:rsidRDefault="000A686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2D125" w14:textId="77777777" w:rsidR="000A6865" w:rsidRPr="000A6865" w:rsidRDefault="000A686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A6865" w:rsidRPr="000A6865" w14:paraId="26F119D9" w14:textId="77777777" w:rsidTr="000A6865">
        <w:tc>
          <w:tcPr>
            <w:tcW w:w="5729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A9251" w14:textId="77777777" w:rsidR="000A6865" w:rsidRPr="000A6865" w:rsidRDefault="000A686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C0505" w14:textId="77777777" w:rsidR="000A6865" w:rsidRPr="000A6865" w:rsidRDefault="000A68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95141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F0C8C" w14:textId="77777777" w:rsidR="000A6865" w:rsidRPr="000A6865" w:rsidRDefault="000A68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(фамилия, имя, отчество)</w:t>
            </w:r>
          </w:p>
        </w:tc>
      </w:tr>
      <w:tr w:rsidR="000A6865" w:rsidRPr="000A6865" w14:paraId="6CD0C7C3" w14:textId="77777777" w:rsidTr="000A6865">
        <w:tc>
          <w:tcPr>
            <w:tcW w:w="12936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95C26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6865" w:rsidRPr="000A6865" w14:paraId="5540A820" w14:textId="77777777" w:rsidTr="000A6865">
        <w:tc>
          <w:tcPr>
            <w:tcW w:w="5729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7941" w14:textId="77777777" w:rsidR="000A6865" w:rsidRPr="000A6865" w:rsidRDefault="000A686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t>МП</w:t>
            </w:r>
            <w:r w:rsidRPr="000A686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(при наличии печати)</w:t>
            </w:r>
          </w:p>
        </w:tc>
        <w:tc>
          <w:tcPr>
            <w:tcW w:w="7207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47E5E" w14:textId="77777777" w:rsidR="000A6865" w:rsidRPr="000A6865" w:rsidRDefault="000A68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C7EB482" w14:textId="77777777" w:rsidR="000A6865" w:rsidRPr="000A6865" w:rsidRDefault="000A6865" w:rsidP="000A686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3DFB3C0" w14:textId="77777777" w:rsidR="000A6865" w:rsidRPr="000A6865" w:rsidRDefault="000A6865" w:rsidP="000A6865"/>
    <w:p w14:paraId="650D9780" w14:textId="77777777" w:rsidR="00D80131" w:rsidRPr="000A6865" w:rsidRDefault="00D801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A6865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