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A01BA9" w14:textId="77777777" w:rsidR="00B67FC9" w:rsidRPr="00B67FC9" w:rsidRDefault="00B67FC9" w:rsidP="00B67FC9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СМОЛЕНСКОЙ ОБЛАСТИ</w:t>
      </w:r>
    </w:p>
    <w:p w14:paraId="3C5221EC" w14:textId="77777777" w:rsidR="00B67FC9" w:rsidRPr="00B67FC9" w:rsidRDefault="00B67FC9" w:rsidP="00B67FC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35EC3A92" w14:textId="77777777" w:rsidR="00B67FC9" w:rsidRPr="00B67FC9" w:rsidRDefault="00B67FC9" w:rsidP="00B67FC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25 января 2013 года N 21</w:t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28FB2BA" w14:textId="77777777" w:rsidR="00B67FC9" w:rsidRPr="00B67FC9" w:rsidRDefault="00B67FC9" w:rsidP="00B67FC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ПОЛОЖЕНИЙ И ПАСПОРТОВ ПАМЯТНИКОВ ПРИРОДЫ РЕГИОНАЛЬНОГО ЗНАЧЕНИЯ, РАСПОЛОЖЕННЫХ НА ТЕРРИТОРИЯХ МУНИЦИПАЛЬНЫХ ОБРАЗОВАНИЙ "ВЯЗЕМСКИЙ РАЙОН" СМОЛЕНСКОЙ ОБЛАСТИ И "САФОНОВСКИЙ РАЙОН" СМОЛЕНСКОЙ ОБЛАСТИ</w:t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DC8728C" w14:textId="77777777" w:rsidR="00B67FC9" w:rsidRPr="00B67FC9" w:rsidRDefault="00B67FC9" w:rsidP="00B67F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DF2AB2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"Об особо охраняемых природных территориях", областным законом "О регулировании отдельных вопросов в сфере организации, охраны и использования особо охраняемых природных территорий в Смоленской области", в целях определения границ и режима особой охраны территорий памятников природы регионального значения, расположенных на территориях муниципальных образований "Вяземский район" Смоленской области и "Сафоновский район" Смоленской области, Администрация Смоленской области постановляет: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5AD3A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прилагаемые: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837D9B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Положение и паспорт памятника природы регионального значения "Озеро Семлевское (Стоячее)";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6A6F5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Положение и паспорт памятника природы регионального значения "Торфяник "Зевыкинский Мох";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FE463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Положение и паспорт памятника природы регионального значения "Озеро Стоячее";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98C92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Положение и паспорт памятника природы регионального значения "Березовая роща у шахты N 7";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29860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Положение и паспорт памятника природы регионального значения "Парк села Следнево".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0C84D3" w14:textId="77777777" w:rsidR="00B67FC9" w:rsidRPr="00B67FC9" w:rsidRDefault="00B67FC9" w:rsidP="00B67FC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Губернатор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  <w:t>А.В.ОСТРОВСКИЙ</w:t>
      </w:r>
    </w:p>
    <w:p w14:paraId="3B506659" w14:textId="77777777" w:rsidR="00B67FC9" w:rsidRPr="00B67FC9" w:rsidRDefault="00B67FC9" w:rsidP="00B67FC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</w:t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Смоленской области</w:t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25.01.2013 N 21</w:t>
      </w:r>
    </w:p>
    <w:p w14:paraId="16733A0E" w14:textId="77777777" w:rsidR="00B67FC9" w:rsidRPr="00B67FC9" w:rsidRDefault="00B67FC9" w:rsidP="00B67FC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ПОЛОЖЕНИЕ О ПАМЯТНИКЕ ПРИРОДЫ РЕГИОНАЛЬНОГО ЗНАЧЕНИЯ "ОЗЕРО СЕМЛЕВСКОЕ (СТОЯЧЕЕ)"</w:t>
      </w:r>
    </w:p>
    <w:p w14:paraId="5D86D6C5" w14:textId="77777777" w:rsidR="00B67FC9" w:rsidRPr="00B67FC9" w:rsidRDefault="00B67FC9" w:rsidP="00B67FC9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1. Общее положение</w:t>
      </w:r>
    </w:p>
    <w:p w14:paraId="18EA1970" w14:textId="77777777" w:rsidR="00B67FC9" w:rsidRPr="00B67FC9" w:rsidRDefault="00B67FC9" w:rsidP="00B67F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DE974E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Памятник природы регионального значения "Озеро Семлевское (Стоячее)"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5F7F53" w14:textId="77777777" w:rsidR="00B67FC9" w:rsidRPr="00B67FC9" w:rsidRDefault="00B67FC9" w:rsidP="00B67FC9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Цель объявления природного объекта памятником природы регионального значения</w:t>
      </w:r>
    </w:p>
    <w:p w14:paraId="27A473E3" w14:textId="77777777" w:rsidR="00B67FC9" w:rsidRPr="00B67FC9" w:rsidRDefault="00B67FC9" w:rsidP="00B67F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FE920C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Основной целью объявления природного объекта - озера Семлевское (Стоячее) - памятником природы регионального значения является сохранение его в естественном состоянии.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35B43F" w14:textId="77777777" w:rsidR="00B67FC9" w:rsidRPr="00B67FC9" w:rsidRDefault="00B67FC9" w:rsidP="00B67FC9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Вид памятника природы регионального значения</w:t>
      </w:r>
    </w:p>
    <w:p w14:paraId="7E509F49" w14:textId="77777777" w:rsidR="00B67FC9" w:rsidRPr="00B67FC9" w:rsidRDefault="00B67FC9" w:rsidP="00B67F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FBC1E1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Памятник природы регионального значения является гидрологическим.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9D96F" w14:textId="77777777" w:rsidR="00B67FC9" w:rsidRPr="00B67FC9" w:rsidRDefault="00B67FC9" w:rsidP="00B67FC9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Порядок объявления природного объекта памятником природы регионального значения</w:t>
      </w:r>
    </w:p>
    <w:p w14:paraId="6A276B89" w14:textId="77777777" w:rsidR="00B67FC9" w:rsidRPr="00B67FC9" w:rsidRDefault="00B67FC9" w:rsidP="00B67F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555C69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C6E25D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4.2. Памятник природы регионального значения образован без ограничения срока действия.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6E8CC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4.3. Объявление природного объекта - озера Семлевское (Стоячее)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D99DF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 xml:space="preserve"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установление.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4EFF4" w14:textId="77777777" w:rsidR="00B67FC9" w:rsidRPr="00B67FC9" w:rsidRDefault="00B67FC9" w:rsidP="00B67FC9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Обеспечение режима особой охраны памятника природы регионального значения</w:t>
      </w:r>
    </w:p>
    <w:p w14:paraId="5AF64BB7" w14:textId="77777777" w:rsidR="00B67FC9" w:rsidRPr="00B67FC9" w:rsidRDefault="00B67FC9" w:rsidP="00B67F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C390C9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638AD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090D87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5.3. Режим особой охраны территории памятника природы регионального значения указывается в его паспорте.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58D539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F8DC1A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20969A" w14:textId="77777777" w:rsidR="00B67FC9" w:rsidRPr="00B67FC9" w:rsidRDefault="00B67FC9" w:rsidP="00B67FC9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Использование памятника природы регионального значения</w:t>
      </w:r>
    </w:p>
    <w:p w14:paraId="733E84E2" w14:textId="77777777" w:rsidR="00B67FC9" w:rsidRPr="00B67FC9" w:rsidRDefault="00B67FC9" w:rsidP="00B67F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7CC484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6.1. Использование памятника природы регионального значения допускается в следующих целях: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BE3E2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научных (мониторинг состояния окружающей природной среды, изучение функционирования и развития природных экосистем и их компонентов и т.п.);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2061B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эколого-просветительских (проведение учебно-познавательных экскурсий, организация и обустройство экологических троп, фото- и видеосъемка и т.п.);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10BB5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рекреационных с учетом регулирования рекреационной нагрузки (транзитные прогулки, любительский лов рыбы, отдых);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AE6AE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природоохранных (сохранение, восстановление, изучение и обогащение разнообразия объектов животного и растительного мира и т.п.);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0AFCC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E5186D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6D60D" w14:textId="77777777" w:rsidR="00B67FC9" w:rsidRPr="00B67FC9" w:rsidRDefault="00B67FC9" w:rsidP="00B67FC9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Государственный учет</w:t>
      </w:r>
    </w:p>
    <w:p w14:paraId="13AEA35E" w14:textId="77777777" w:rsidR="00B67FC9" w:rsidRPr="00B67FC9" w:rsidRDefault="00B67FC9" w:rsidP="00B67F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BDFD2E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691BE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322387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9D57A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органам местного самоуправления муниципального образования "Вяземский район" Смоленской области, на территории которого находится памятник природы регионального значения.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F5E39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E6D53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лесо-, охот- и землеустройства.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4E0F8" w14:textId="77777777" w:rsidR="00B67FC9" w:rsidRPr="00B67FC9" w:rsidRDefault="00B67FC9" w:rsidP="00B67FC9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8. Государственный надзор</w:t>
      </w:r>
    </w:p>
    <w:p w14:paraId="36875F70" w14:textId="77777777" w:rsidR="00B67FC9" w:rsidRPr="00B67FC9" w:rsidRDefault="00B67FC9" w:rsidP="00B67F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652142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B9A515" w14:textId="77777777" w:rsidR="00B67FC9" w:rsidRPr="00B67FC9" w:rsidRDefault="00B67FC9" w:rsidP="00B67FC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Утвержден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  <w:t>от 25.01.2013 N 21</w:t>
      </w:r>
    </w:p>
    <w:p w14:paraId="78FF1B1A" w14:textId="77777777" w:rsidR="00B67FC9" w:rsidRPr="00B67FC9" w:rsidRDefault="00B67FC9" w:rsidP="00B67FC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BFAAC1" w14:textId="77777777" w:rsidR="00B67FC9" w:rsidRPr="00B67FC9" w:rsidRDefault="00B67FC9" w:rsidP="00B67FC9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ПАМЯТНИКА ПРИРОДЫ РЕГИОНАЛЬНОГО ЗНАЧЕНИЯ "ОЗЕРО СЕМЛЕВСКОЕ (СТОЯЧЕЕ)"</w:t>
      </w:r>
    </w:p>
    <w:p w14:paraId="6D06A71F" w14:textId="77777777" w:rsidR="00B67FC9" w:rsidRPr="00B67FC9" w:rsidRDefault="00B67FC9" w:rsidP="00B67FC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463797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1. Наименование памятника природы: памятник природы регионального значения "Озеро Семлевское (Стоячее)" (далее также - памятник природы).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CF61EA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C217A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3. Местонахождение памятника природы: Смоленская область, Вяземский район, в 28 км на юго-запад от г. Вязьмы, в 2 км на юго-запад от с. Семлево. Географические координаты характерных точек памятника природы приведены в таблице приложения N 1 к настоящему паспорту.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D2C7F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4. Краткое описание памятника природы: ледниковое озеро, котловина которого имеет сложное происхождение. Образовалась она в доледниковое время в результате локального опускания участка земной коры по линии разлома, затем ее поверхность была обработана ледником. Озеро относится к редким природным комплексам ландшафтов днепровского оледенения. Оно постепенно уменьшается в размерах путем зарастания с берега водной растительностью и образования сплавин. Водоем имеет вытянутую форму в направлении с юго-востока на северо-запад. Озеро заметно сужается в этом направлении, начиная со средней части. Длина его - 270 м, средняя ширина - 120 м. Средняя глубина воды в озере - 2 м, максимальная - до 4 м. Дно илистое, мощность ила значительная. Вода в озере чистая, но имеет темный цвет из-за близко залегающего на дне ила. Впадающих в водоем водотоков нет, постоянного стока тоже нет. В летнее время ручей, вытекающий из юго-западной части озера, пересыхает. Питание водоема - атмосферное и грунтовое. Растительность водоема разнообразна. Полоса надводных растений представлена тростником, аиром, осокой. Из полупогруженных растений встречается кубышка желтая, погруженные растения представлены в основном элодеей канадской. Наиболее изрезанный северо-восточный берег озера заболочен, удобных подходов к воде нет. Вдоль берега тянется полоса открытого участка верхового болота шириной до 40 м с растительным покровом, в составе которого в основном сфагновые мхи, много клюквы. За полосой болота тянется полоса леса, представляющая собой сфагновый сосняк с примесью березы. Северный, южный и западный берега также заболочены, но менее топкие. Вдоль южного берега на расстоянии около 30 м от воды тянется полоса леса шириной до 100 м, где в кустарничковом ярусе много черники и брусники. В целом в водоохранной зоне озера на избыточно увлажненных почвах преобладает лес, который вместе с окружающим озеро торфяником является его надежной буферной зоной. Озеро не имеет большой рекреационной нагрузки.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30E28C" w14:textId="77777777" w:rsidR="00B67FC9" w:rsidRPr="00B67FC9" w:rsidRDefault="00B67FC9" w:rsidP="00B67FC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Границами территории памятника природы являются границы акватории озера Семлевское (Стоячее) в соответствии с картой территории и границ памятника природы регионального значения "Озеро Семлевское (Стоячее)", приведенной в приложении N 1 к настоящему паспорту.</w:t>
      </w:r>
    </w:p>
    <w:p w14:paraId="026FE99B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5. Площадь, занимаемая памятником природы, - 2,2 га.</w:t>
      </w:r>
      <w:r w:rsidRPr="00B67FC9">
        <w:rPr>
          <w:rFonts w:ascii="Arial" w:hAnsi="Arial" w:cs="Arial"/>
        </w:rPr>
        <w:br/>
      </w:r>
    </w:p>
    <w:p w14:paraId="1A61A37F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6. Режим охраны, установленный для памятника природы (запрещенные виды деятельности):</w:t>
      </w:r>
      <w:r w:rsidRPr="00B67FC9">
        <w:rPr>
          <w:rFonts w:ascii="Arial" w:hAnsi="Arial" w:cs="Arial"/>
        </w:rPr>
        <w:br/>
      </w:r>
    </w:p>
    <w:p w14:paraId="2EC9FDDB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lastRenderedPageBreak/>
        <w:t>- изменение гидрологического режима;</w:t>
      </w:r>
      <w:r w:rsidRPr="00B67FC9">
        <w:rPr>
          <w:rFonts w:ascii="Arial" w:hAnsi="Arial" w:cs="Arial"/>
        </w:rPr>
        <w:br/>
      </w:r>
    </w:p>
    <w:p w14:paraId="161C8650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сброс сточных и дренажных вод;</w:t>
      </w:r>
      <w:r w:rsidRPr="00B67FC9">
        <w:rPr>
          <w:rFonts w:ascii="Arial" w:hAnsi="Arial" w:cs="Arial"/>
        </w:rPr>
        <w:br/>
      </w:r>
    </w:p>
    <w:p w14:paraId="5F59770A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захоронение и сброс отходов производства и потребления;</w:t>
      </w:r>
      <w:r w:rsidRPr="00B67FC9">
        <w:rPr>
          <w:rFonts w:ascii="Arial" w:hAnsi="Arial" w:cs="Arial"/>
        </w:rPr>
        <w:br/>
      </w:r>
    </w:p>
    <w:p w14:paraId="06389B85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применение пестицидов и минеральных удобрений;</w:t>
      </w:r>
      <w:r w:rsidRPr="00B67FC9">
        <w:rPr>
          <w:rFonts w:ascii="Arial" w:hAnsi="Arial" w:cs="Arial"/>
        </w:rPr>
        <w:br/>
      </w:r>
    </w:p>
    <w:p w14:paraId="44B2EB79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использование всех видов моторных плавательных средств, за исключением специальных моторных средств при исполнении служебных обязанностей;</w:t>
      </w:r>
      <w:r w:rsidRPr="00B67FC9">
        <w:rPr>
          <w:rFonts w:ascii="Arial" w:hAnsi="Arial" w:cs="Arial"/>
        </w:rPr>
        <w:br/>
      </w:r>
    </w:p>
    <w:p w14:paraId="1F00569A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уничтожение береговой растительности;</w:t>
      </w:r>
      <w:r w:rsidRPr="00B67FC9">
        <w:rPr>
          <w:rFonts w:ascii="Arial" w:hAnsi="Arial" w:cs="Arial"/>
        </w:rPr>
        <w:br/>
      </w:r>
    </w:p>
    <w:p w14:paraId="6B071D05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организация рыбопромысловых участков;</w:t>
      </w:r>
      <w:r w:rsidRPr="00B67FC9">
        <w:rPr>
          <w:rFonts w:ascii="Arial" w:hAnsi="Arial" w:cs="Arial"/>
        </w:rPr>
        <w:br/>
      </w:r>
    </w:p>
    <w:p w14:paraId="0AF1492C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добыча водно-биологических ресурсов запрещенными способами;</w:t>
      </w:r>
      <w:r w:rsidRPr="00B67FC9">
        <w:rPr>
          <w:rFonts w:ascii="Arial" w:hAnsi="Arial" w:cs="Arial"/>
        </w:rPr>
        <w:br/>
      </w:r>
    </w:p>
    <w:p w14:paraId="6590D64D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иные виды деятельности, нарушающие естественное состояние памятника природы.</w:t>
      </w:r>
      <w:r w:rsidRPr="00B67FC9">
        <w:rPr>
          <w:rFonts w:ascii="Arial" w:hAnsi="Arial" w:cs="Arial"/>
        </w:rPr>
        <w:br/>
      </w:r>
    </w:p>
    <w:p w14:paraId="007A4675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7. Допустимое использование памятника природы:</w:t>
      </w:r>
      <w:r w:rsidRPr="00B67FC9">
        <w:rPr>
          <w:rFonts w:ascii="Arial" w:hAnsi="Arial" w:cs="Arial"/>
        </w:rPr>
        <w:br/>
      </w:r>
    </w:p>
    <w:p w14:paraId="6DED9AFE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научное (мониторинг состояния окружающей природной среды, изучение функционирования и развития природных экосистем и их компонентов и т.п.);</w:t>
      </w:r>
      <w:r w:rsidRPr="00B67FC9">
        <w:rPr>
          <w:rFonts w:ascii="Arial" w:hAnsi="Arial" w:cs="Arial"/>
        </w:rPr>
        <w:br/>
      </w:r>
    </w:p>
    <w:p w14:paraId="4F5FEDB9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эколого-просветительское (проведение учебно-познавательных экскурсий, организация и обустройство экологических троп, фото- и видеосъемка и т.п.);</w:t>
      </w:r>
      <w:r w:rsidRPr="00B67FC9">
        <w:rPr>
          <w:rFonts w:ascii="Arial" w:hAnsi="Arial" w:cs="Arial"/>
        </w:rPr>
        <w:br/>
      </w:r>
    </w:p>
    <w:p w14:paraId="2E2FA35B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рекреационное с учетом регулирования рекреационной нагрузки (транзитные прогулки, любительский лов рыбы, отдых);</w:t>
      </w:r>
      <w:r w:rsidRPr="00B67FC9">
        <w:rPr>
          <w:rFonts w:ascii="Arial" w:hAnsi="Arial" w:cs="Arial"/>
        </w:rPr>
        <w:br/>
      </w:r>
    </w:p>
    <w:p w14:paraId="749AA908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природоохранное (сохранение, восстановление, изучение и обогащение разнообразия объектов животного и растительного мира и т.п.);</w:t>
      </w:r>
      <w:r w:rsidRPr="00B67FC9">
        <w:rPr>
          <w:rFonts w:ascii="Arial" w:hAnsi="Arial" w:cs="Arial"/>
        </w:rPr>
        <w:br/>
      </w:r>
    </w:p>
    <w:p w14:paraId="6C5382FA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иное не противоречащее задачам объявления данного природного объекта памятником природы.</w:t>
      </w:r>
      <w:r w:rsidRPr="00B67FC9">
        <w:rPr>
          <w:rFonts w:ascii="Arial" w:hAnsi="Arial" w:cs="Arial"/>
        </w:rPr>
        <w:br/>
      </w:r>
    </w:p>
    <w:p w14:paraId="5AD4A063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8. Памятник природы взят на учет:</w:t>
      </w:r>
      <w:r w:rsidRPr="00B67FC9">
        <w:rPr>
          <w:rFonts w:ascii="Arial" w:hAnsi="Arial" w:cs="Arial"/>
        </w:rPr>
        <w:br/>
      </w:r>
    </w:p>
    <w:p w14:paraId="2A19E1A3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Департаментом Смоленской области по природным ресурсам и экологии;</w:t>
      </w:r>
      <w:r w:rsidRPr="00B67FC9">
        <w:rPr>
          <w:rFonts w:ascii="Arial" w:hAnsi="Arial" w:cs="Arial"/>
        </w:rPr>
        <w:br/>
      </w:r>
    </w:p>
    <w:p w14:paraId="3DF204BB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Администрацией муниципального образования "Вяземский район" Смоленской области.</w:t>
      </w:r>
      <w:r w:rsidRPr="00B67FC9">
        <w:rPr>
          <w:rFonts w:ascii="Arial" w:hAnsi="Arial" w:cs="Arial"/>
        </w:rPr>
        <w:br/>
      </w:r>
    </w:p>
    <w:p w14:paraId="08AC3D99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К настоящему паспорту прилагаются карта территории и границ памятника природы регионального значения "Озеро Семлевское (Стоячее)" с таблицей координат его характерных точек (приложение N 1), карта расположения памятника природы регионального значения "Озеро Семлевское (Стоячее)" (приложение N 2).</w:t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lastRenderedPageBreak/>
        <w:br/>
      </w:r>
    </w:p>
    <w:p w14:paraId="52C3CAE2" w14:textId="77777777" w:rsidR="00B67FC9" w:rsidRPr="00B67FC9" w:rsidRDefault="00B67FC9" w:rsidP="00B67FC9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t>Приложение N 1</w:t>
      </w:r>
      <w:r w:rsidRPr="00B67FC9">
        <w:rPr>
          <w:rFonts w:ascii="Arial" w:hAnsi="Arial" w:cs="Arial"/>
          <w:sz w:val="24"/>
          <w:szCs w:val="24"/>
        </w:rPr>
        <w:br/>
        <w:t>к паспорту</w:t>
      </w:r>
      <w:r w:rsidRPr="00B67FC9">
        <w:rPr>
          <w:rFonts w:ascii="Arial" w:hAnsi="Arial" w:cs="Arial"/>
          <w:sz w:val="24"/>
          <w:szCs w:val="24"/>
        </w:rPr>
        <w:br/>
        <w:t>памятника природы регионального</w:t>
      </w:r>
      <w:r w:rsidRPr="00B67FC9">
        <w:rPr>
          <w:rFonts w:ascii="Arial" w:hAnsi="Arial" w:cs="Arial"/>
          <w:sz w:val="24"/>
          <w:szCs w:val="24"/>
        </w:rPr>
        <w:br/>
        <w:t>значения "Озеро Семлевское (Стоячее)"</w:t>
      </w:r>
    </w:p>
    <w:p w14:paraId="3C4B11B3" w14:textId="77777777" w:rsidR="00B67FC9" w:rsidRPr="00B67FC9" w:rsidRDefault="00B67FC9" w:rsidP="00B67F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26F2D273" w14:textId="77777777" w:rsidR="00B67FC9" w:rsidRPr="00B67FC9" w:rsidRDefault="00B67FC9" w:rsidP="00B67FC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67FC9">
        <w:rPr>
          <w:rFonts w:ascii="Arial" w:hAnsi="Arial" w:cs="Arial"/>
          <w:b/>
          <w:bCs/>
        </w:rPr>
        <w:t>КАРТА ТЕРРИТОРИИ И ГРАНИЦ ПАМЯТНИКА ПРИРОДЫ РЕГИОНАЛЬНОГО ЗНАЧЕНИЯ "ОЗЕРО СЕМЛЕВСКОЕ (СТОЯЧЕЕ)"*</w:t>
      </w:r>
    </w:p>
    <w:p w14:paraId="4C805820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________________</w:t>
      </w:r>
      <w:r w:rsidRPr="00B67FC9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72C18F00" w14:textId="77777777" w:rsidR="00B67FC9" w:rsidRPr="00B67FC9" w:rsidRDefault="00B67FC9" w:rsidP="00B67FC9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B67FC9">
        <w:rPr>
          <w:rFonts w:ascii="Arial" w:hAnsi="Arial" w:cs="Arial"/>
          <w:color w:val="auto"/>
        </w:rPr>
        <w:br/>
        <w:t>Таблица</w:t>
      </w:r>
    </w:p>
    <w:p w14:paraId="0697E8DE" w14:textId="77777777" w:rsidR="00B67FC9" w:rsidRPr="00B67FC9" w:rsidRDefault="00B67FC9" w:rsidP="00B67FC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67FC9">
        <w:rPr>
          <w:rFonts w:ascii="Arial" w:hAnsi="Arial" w:cs="Arial"/>
          <w:b/>
          <w:bCs/>
        </w:rPr>
        <w:br/>
        <w:t> Координаты характерных точек памятника природы регионального значения "Озеро Семлевское (Стоячее)"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1"/>
        <w:gridCol w:w="1272"/>
        <w:gridCol w:w="725"/>
        <w:gridCol w:w="1391"/>
        <w:gridCol w:w="1396"/>
        <w:gridCol w:w="2850"/>
      </w:tblGrid>
      <w:tr w:rsidR="00B67FC9" w:rsidRPr="00B67FC9" w14:paraId="3B18954F" w14:textId="77777777" w:rsidTr="00B67FC9">
        <w:trPr>
          <w:trHeight w:val="15"/>
        </w:trPr>
        <w:tc>
          <w:tcPr>
            <w:tcW w:w="1848" w:type="dxa"/>
            <w:hideMark/>
          </w:tcPr>
          <w:p w14:paraId="0CCD357D" w14:textId="77777777" w:rsidR="00B67FC9" w:rsidRPr="00B67FC9" w:rsidRDefault="00B67FC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94" w:type="dxa"/>
            <w:hideMark/>
          </w:tcPr>
          <w:p w14:paraId="3789AFA9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824C987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653FF6E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F7B126E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7F7EB5FD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</w:tr>
      <w:tr w:rsidR="00B67FC9" w:rsidRPr="00B67FC9" w14:paraId="25B10C63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4CED7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Название  </w:t>
            </w:r>
            <w:r w:rsidRPr="00B67FC9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FF176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Площадь</w:t>
            </w:r>
          </w:p>
          <w:p w14:paraId="687F1029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(га)  </w:t>
            </w:r>
            <w:r w:rsidRPr="00B67FC9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BDBFE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N</w:t>
            </w:r>
          </w:p>
          <w:p w14:paraId="0F539D15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тчк</w:t>
            </w:r>
            <w:r w:rsidRPr="00B67FC9"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DE135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Координаты WGS-84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57909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Описание границ      </w:t>
            </w:r>
            <w:r w:rsidRPr="00B67FC9">
              <w:br/>
            </w:r>
          </w:p>
        </w:tc>
      </w:tr>
      <w:tr w:rsidR="00B67FC9" w:rsidRPr="00B67FC9" w14:paraId="2A312E28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4FBB3" w14:textId="77777777" w:rsidR="00B67FC9" w:rsidRPr="00B67FC9" w:rsidRDefault="00B67FC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8AB50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0F920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20B07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широта 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DF38C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долгота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4F9D6" w14:textId="77777777" w:rsidR="00B67FC9" w:rsidRPr="00B67FC9" w:rsidRDefault="00B67FC9"/>
        </w:tc>
      </w:tr>
      <w:tr w:rsidR="00B67FC9" w:rsidRPr="00B67FC9" w14:paraId="604BAC62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47CD6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Озеро</w:t>
            </w:r>
          </w:p>
          <w:p w14:paraId="7BF60271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Семлевское</w:t>
            </w:r>
          </w:p>
          <w:p w14:paraId="27C8AE0D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(Стоячее)   </w:t>
            </w:r>
            <w:r w:rsidRPr="00B67FC9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9EC15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2,2  </w:t>
            </w:r>
            <w:r w:rsidRPr="00B67FC9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2C6C8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1    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0C8BD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55°2'10"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1CB95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33°56'24"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BF390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по береговой линии        </w:t>
            </w:r>
            <w:r w:rsidRPr="00B67FC9">
              <w:br/>
            </w:r>
          </w:p>
        </w:tc>
      </w:tr>
      <w:tr w:rsidR="00B67FC9" w:rsidRPr="00B67FC9" w14:paraId="7DEFDE61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119F8" w14:textId="77777777" w:rsidR="00B67FC9" w:rsidRPr="00B67FC9" w:rsidRDefault="00B67FC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E2E49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295A2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2    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3765E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55°2'10"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0BA36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33°56'27"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456BA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по береговой линии        </w:t>
            </w:r>
            <w:r w:rsidRPr="00B67FC9">
              <w:br/>
            </w:r>
          </w:p>
        </w:tc>
      </w:tr>
      <w:tr w:rsidR="00B67FC9" w:rsidRPr="00B67FC9" w14:paraId="59A61B12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33402" w14:textId="77777777" w:rsidR="00B67FC9" w:rsidRPr="00B67FC9" w:rsidRDefault="00B67FC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F2BD6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17500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3    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26D0C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55°2'7" 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E3C59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33°56'35"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E1E1E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по береговой линии        </w:t>
            </w:r>
            <w:r w:rsidRPr="00B67FC9">
              <w:br/>
            </w:r>
          </w:p>
        </w:tc>
      </w:tr>
      <w:tr w:rsidR="00B67FC9" w:rsidRPr="00B67FC9" w14:paraId="144A1E97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967E4" w14:textId="77777777" w:rsidR="00B67FC9" w:rsidRPr="00B67FC9" w:rsidRDefault="00B67FC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3744F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1FCC6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4    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B1E5B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55°2'5" 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6E82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33°56'29"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46F2E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по береговой линии        </w:t>
            </w:r>
            <w:r w:rsidRPr="00B67FC9">
              <w:br/>
            </w:r>
          </w:p>
        </w:tc>
      </w:tr>
    </w:tbl>
    <w:p w14:paraId="7A844963" w14:textId="77777777" w:rsidR="00B67FC9" w:rsidRPr="00B67FC9" w:rsidRDefault="00B67FC9" w:rsidP="00B67FC9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br/>
      </w:r>
      <w:r w:rsidRPr="00B67FC9">
        <w:rPr>
          <w:rFonts w:ascii="Arial" w:hAnsi="Arial" w:cs="Arial"/>
          <w:sz w:val="24"/>
          <w:szCs w:val="24"/>
        </w:rPr>
        <w:br/>
      </w:r>
      <w:r w:rsidRPr="00B67FC9">
        <w:rPr>
          <w:rFonts w:ascii="Arial" w:hAnsi="Arial" w:cs="Arial"/>
          <w:sz w:val="24"/>
          <w:szCs w:val="24"/>
        </w:rPr>
        <w:br/>
      </w:r>
      <w:r w:rsidRPr="00B67FC9">
        <w:rPr>
          <w:rFonts w:ascii="Arial" w:hAnsi="Arial" w:cs="Arial"/>
          <w:sz w:val="24"/>
          <w:szCs w:val="24"/>
        </w:rPr>
        <w:br/>
      </w:r>
      <w:r w:rsidRPr="00B67FC9">
        <w:rPr>
          <w:rFonts w:ascii="Arial" w:hAnsi="Arial" w:cs="Arial"/>
          <w:sz w:val="24"/>
          <w:szCs w:val="24"/>
        </w:rPr>
        <w:br/>
        <w:t>Приложение N 2</w:t>
      </w:r>
      <w:r w:rsidRPr="00B67FC9">
        <w:rPr>
          <w:rFonts w:ascii="Arial" w:hAnsi="Arial" w:cs="Arial"/>
          <w:sz w:val="24"/>
          <w:szCs w:val="24"/>
        </w:rPr>
        <w:br/>
        <w:t>к паспорту</w:t>
      </w:r>
      <w:r w:rsidRPr="00B67FC9">
        <w:rPr>
          <w:rFonts w:ascii="Arial" w:hAnsi="Arial" w:cs="Arial"/>
          <w:sz w:val="24"/>
          <w:szCs w:val="24"/>
        </w:rPr>
        <w:br/>
        <w:t>памятника природы регионального</w:t>
      </w:r>
      <w:r w:rsidRPr="00B67FC9">
        <w:rPr>
          <w:rFonts w:ascii="Arial" w:hAnsi="Arial" w:cs="Arial"/>
          <w:sz w:val="24"/>
          <w:szCs w:val="24"/>
        </w:rPr>
        <w:br/>
        <w:t>значения "Озеро Семлевское (Стоячее)"</w:t>
      </w:r>
    </w:p>
    <w:p w14:paraId="4000668E" w14:textId="77777777" w:rsidR="00B67FC9" w:rsidRPr="00B67FC9" w:rsidRDefault="00B67FC9" w:rsidP="00B67F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6A6B3EB5" w14:textId="77777777" w:rsidR="00B67FC9" w:rsidRPr="00B67FC9" w:rsidRDefault="00B67FC9" w:rsidP="00B67FC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67FC9">
        <w:rPr>
          <w:rFonts w:ascii="Arial" w:hAnsi="Arial" w:cs="Arial"/>
          <w:b/>
          <w:bCs/>
        </w:rPr>
        <w:t>КАРТА РАСПОЛОЖЕНИЯ ПАМЯТНИКА ПРИРОДЫ РЕГИОНАЛЬНОГО ЗНАЧЕНИЯ "ОЗЕРО СЕМЛЕВСКОЕ (СТОЯЧЕЕ)"*</w:t>
      </w:r>
    </w:p>
    <w:p w14:paraId="2F519FE3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________________</w:t>
      </w:r>
      <w:r w:rsidRPr="00B67FC9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696FA426" w14:textId="77777777" w:rsidR="00B67FC9" w:rsidRPr="00B67FC9" w:rsidRDefault="00B67FC9" w:rsidP="00B67FC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  <w:t>Утверждено</w:t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lastRenderedPageBreak/>
        <w:t>постановлением</w:t>
      </w:r>
      <w:r w:rsidRPr="00B67FC9">
        <w:rPr>
          <w:rFonts w:ascii="Arial" w:hAnsi="Arial" w:cs="Arial"/>
        </w:rPr>
        <w:br/>
        <w:t>Администрации</w:t>
      </w:r>
      <w:r w:rsidRPr="00B67FC9">
        <w:rPr>
          <w:rFonts w:ascii="Arial" w:hAnsi="Arial" w:cs="Arial"/>
        </w:rPr>
        <w:br/>
        <w:t>Смоленской области</w:t>
      </w:r>
      <w:r w:rsidRPr="00B67FC9">
        <w:rPr>
          <w:rFonts w:ascii="Arial" w:hAnsi="Arial" w:cs="Arial"/>
        </w:rPr>
        <w:br/>
        <w:t>от 25.01.2013 N 21</w:t>
      </w:r>
    </w:p>
    <w:p w14:paraId="7AF93A17" w14:textId="77777777" w:rsidR="00B67FC9" w:rsidRPr="00B67FC9" w:rsidRDefault="00B67FC9" w:rsidP="00B67F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463680F6" w14:textId="77777777" w:rsidR="00B67FC9" w:rsidRPr="00B67FC9" w:rsidRDefault="00B67FC9" w:rsidP="00B67FC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67FC9">
        <w:rPr>
          <w:rFonts w:ascii="Arial" w:hAnsi="Arial" w:cs="Arial"/>
          <w:color w:val="auto"/>
        </w:rPr>
        <w:t>ПОЛОЖЕНИЕ О ПАМЯТНИКЕ ПРИРОДЫ РЕГИОНАЛЬНОГО ЗНАЧЕНИЯ "ТОРФЯНИК "ЗЕВЫКИНСКИЙ МОХ"</w:t>
      </w:r>
    </w:p>
    <w:p w14:paraId="33FE39E8" w14:textId="77777777" w:rsidR="00B67FC9" w:rsidRPr="00B67FC9" w:rsidRDefault="00B67FC9" w:rsidP="00B67FC9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67FC9">
        <w:rPr>
          <w:rFonts w:ascii="Arial" w:hAnsi="Arial" w:cs="Arial"/>
          <w:color w:val="auto"/>
          <w:sz w:val="24"/>
          <w:szCs w:val="24"/>
        </w:rPr>
        <w:br/>
        <w:t> 1. Общее положение</w:t>
      </w:r>
    </w:p>
    <w:p w14:paraId="3B003945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A1EA8E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Памятник природы регионального значения "Торфяник "Зевыкинский Мох"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B67FC9">
        <w:rPr>
          <w:rFonts w:ascii="Arial" w:hAnsi="Arial" w:cs="Arial"/>
        </w:rPr>
        <w:br/>
      </w:r>
    </w:p>
    <w:p w14:paraId="68AFFEEF" w14:textId="77777777" w:rsidR="00B67FC9" w:rsidRPr="00B67FC9" w:rsidRDefault="00B67FC9" w:rsidP="00B67FC9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67FC9">
        <w:rPr>
          <w:rFonts w:ascii="Arial" w:hAnsi="Arial" w:cs="Arial"/>
          <w:color w:val="auto"/>
          <w:sz w:val="24"/>
          <w:szCs w:val="24"/>
        </w:rPr>
        <w:br/>
        <w:t>2. Цель объявления природного объекта памятником природы регионального значения</w:t>
      </w:r>
    </w:p>
    <w:p w14:paraId="42D3FD40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A765B4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Основной целью объявления природного объекта - торфяника "Зевыкинский Мох" - памятником природы регионального значения является сохранение его в естественном состоянии.</w:t>
      </w:r>
      <w:r w:rsidRPr="00B67FC9">
        <w:rPr>
          <w:rFonts w:ascii="Arial" w:hAnsi="Arial" w:cs="Arial"/>
        </w:rPr>
        <w:br/>
      </w:r>
    </w:p>
    <w:p w14:paraId="05F581FC" w14:textId="77777777" w:rsidR="00B67FC9" w:rsidRPr="00B67FC9" w:rsidRDefault="00B67FC9" w:rsidP="00B67FC9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67FC9">
        <w:rPr>
          <w:rFonts w:ascii="Arial" w:hAnsi="Arial" w:cs="Arial"/>
          <w:color w:val="auto"/>
          <w:sz w:val="24"/>
          <w:szCs w:val="24"/>
        </w:rPr>
        <w:br/>
        <w:t>3. Вид памятника природы регионального значения</w:t>
      </w:r>
    </w:p>
    <w:p w14:paraId="368860FC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FD857B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Памятник природы регионального значения является биологическим и гидрологическим.</w:t>
      </w:r>
      <w:r w:rsidRPr="00B67FC9">
        <w:rPr>
          <w:rFonts w:ascii="Arial" w:hAnsi="Arial" w:cs="Arial"/>
        </w:rPr>
        <w:br/>
      </w:r>
    </w:p>
    <w:p w14:paraId="20F682AC" w14:textId="77777777" w:rsidR="00B67FC9" w:rsidRPr="00B67FC9" w:rsidRDefault="00B67FC9" w:rsidP="00B67FC9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67FC9">
        <w:rPr>
          <w:rFonts w:ascii="Arial" w:hAnsi="Arial" w:cs="Arial"/>
          <w:color w:val="auto"/>
          <w:sz w:val="24"/>
          <w:szCs w:val="24"/>
        </w:rPr>
        <w:br/>
        <w:t>4. Порядок объявления природного объекта памятником природы регионального значения</w:t>
      </w:r>
    </w:p>
    <w:p w14:paraId="2BFFC2CC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0DC70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B67FC9">
        <w:rPr>
          <w:rFonts w:ascii="Arial" w:hAnsi="Arial" w:cs="Arial"/>
        </w:rPr>
        <w:br/>
      </w:r>
    </w:p>
    <w:p w14:paraId="06755D61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4.2. Памятник природы регионального значения образован без ограничения срока действия.</w:t>
      </w:r>
      <w:r w:rsidRPr="00B67FC9">
        <w:rPr>
          <w:rFonts w:ascii="Arial" w:hAnsi="Arial" w:cs="Arial"/>
        </w:rPr>
        <w:br/>
      </w:r>
    </w:p>
    <w:p w14:paraId="5F8BF78D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lastRenderedPageBreak/>
        <w:t>4.3. Объявление природного объекта - торфяника "Зевыкинский Мох"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B67FC9">
        <w:rPr>
          <w:rFonts w:ascii="Arial" w:hAnsi="Arial" w:cs="Arial"/>
        </w:rPr>
        <w:br/>
      </w:r>
    </w:p>
    <w:p w14:paraId="17A4C799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B67FC9">
        <w:rPr>
          <w:rFonts w:ascii="Arial" w:hAnsi="Arial" w:cs="Arial"/>
        </w:rPr>
        <w:br/>
      </w:r>
    </w:p>
    <w:p w14:paraId="2789F739" w14:textId="77777777" w:rsidR="00B67FC9" w:rsidRPr="00B67FC9" w:rsidRDefault="00B67FC9" w:rsidP="00B67FC9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67FC9">
        <w:rPr>
          <w:rFonts w:ascii="Arial" w:hAnsi="Arial" w:cs="Arial"/>
          <w:color w:val="auto"/>
          <w:sz w:val="24"/>
          <w:szCs w:val="24"/>
        </w:rPr>
        <w:br/>
        <w:t>5. Обеспечение режима особой охраны памятника природы регионального значения</w:t>
      </w:r>
    </w:p>
    <w:p w14:paraId="72DE19D9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92995C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B67FC9">
        <w:rPr>
          <w:rFonts w:ascii="Arial" w:hAnsi="Arial" w:cs="Arial"/>
        </w:rPr>
        <w:br/>
      </w:r>
    </w:p>
    <w:p w14:paraId="0C123E42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B67FC9">
        <w:rPr>
          <w:rFonts w:ascii="Arial" w:hAnsi="Arial" w:cs="Arial"/>
        </w:rPr>
        <w:br/>
      </w:r>
    </w:p>
    <w:p w14:paraId="32EB29AB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5.3. Режим особой охраны территории памятника природы регионального значения указывается в его паспорте.</w:t>
      </w:r>
      <w:r w:rsidRPr="00B67FC9">
        <w:rPr>
          <w:rFonts w:ascii="Arial" w:hAnsi="Arial" w:cs="Arial"/>
        </w:rPr>
        <w:br/>
      </w:r>
    </w:p>
    <w:p w14:paraId="02AA47BD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B67FC9">
        <w:rPr>
          <w:rFonts w:ascii="Arial" w:hAnsi="Arial" w:cs="Arial"/>
        </w:rPr>
        <w:br/>
      </w:r>
    </w:p>
    <w:p w14:paraId="598EBD21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B67FC9">
        <w:rPr>
          <w:rFonts w:ascii="Arial" w:hAnsi="Arial" w:cs="Arial"/>
        </w:rPr>
        <w:br/>
      </w:r>
    </w:p>
    <w:p w14:paraId="53FA7FEB" w14:textId="77777777" w:rsidR="00B67FC9" w:rsidRPr="00B67FC9" w:rsidRDefault="00B67FC9" w:rsidP="00B67FC9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67FC9">
        <w:rPr>
          <w:rFonts w:ascii="Arial" w:hAnsi="Arial" w:cs="Arial"/>
          <w:color w:val="auto"/>
          <w:sz w:val="24"/>
          <w:szCs w:val="24"/>
        </w:rPr>
        <w:br/>
        <w:t>6. Использование памятника природы регионального значения</w:t>
      </w:r>
    </w:p>
    <w:p w14:paraId="4C0A3E8D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E7B71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6.1. Использование памятника природы регионального значения допускается в следующих целях:</w:t>
      </w:r>
      <w:r w:rsidRPr="00B67FC9">
        <w:rPr>
          <w:rFonts w:ascii="Arial" w:hAnsi="Arial" w:cs="Arial"/>
        </w:rPr>
        <w:br/>
      </w:r>
    </w:p>
    <w:p w14:paraId="06A27E30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научных (мониторинг состояния окружающей природной среды, изучение функционирования и развития природных экосистем и их компонентов и т.п.);</w:t>
      </w:r>
      <w:r w:rsidRPr="00B67FC9">
        <w:rPr>
          <w:rFonts w:ascii="Arial" w:hAnsi="Arial" w:cs="Arial"/>
        </w:rPr>
        <w:br/>
      </w:r>
    </w:p>
    <w:p w14:paraId="22CFACA4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эколого-просветительских (проведение учебно-познавательных экскурсий, организация и обустройство экологических троп, фото- и видеосъемка и т.п.);</w:t>
      </w:r>
      <w:r w:rsidRPr="00B67FC9">
        <w:rPr>
          <w:rFonts w:ascii="Arial" w:hAnsi="Arial" w:cs="Arial"/>
        </w:rPr>
        <w:br/>
      </w:r>
    </w:p>
    <w:p w14:paraId="141EC1B5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lastRenderedPageBreak/>
        <w:t>- рекреационных с учетом регулирования рекреационной нагрузки (транзитные прогулки, отдых);</w:t>
      </w:r>
      <w:r w:rsidRPr="00B67FC9">
        <w:rPr>
          <w:rFonts w:ascii="Arial" w:hAnsi="Arial" w:cs="Arial"/>
        </w:rPr>
        <w:br/>
      </w:r>
    </w:p>
    <w:p w14:paraId="7AFA0415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природоохранных (сохранение, восстановление, изучение и обогащение разнообразия объектов животного и растительного мира и т.п.);</w:t>
      </w:r>
      <w:r w:rsidRPr="00B67FC9">
        <w:rPr>
          <w:rFonts w:ascii="Arial" w:hAnsi="Arial" w:cs="Arial"/>
        </w:rPr>
        <w:br/>
      </w:r>
    </w:p>
    <w:p w14:paraId="647B96D5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B67FC9">
        <w:rPr>
          <w:rFonts w:ascii="Arial" w:hAnsi="Arial" w:cs="Arial"/>
        </w:rPr>
        <w:br/>
      </w:r>
    </w:p>
    <w:p w14:paraId="7456574C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B67FC9">
        <w:rPr>
          <w:rFonts w:ascii="Arial" w:hAnsi="Arial" w:cs="Arial"/>
        </w:rPr>
        <w:br/>
      </w:r>
    </w:p>
    <w:p w14:paraId="2F5FEA5C" w14:textId="77777777" w:rsidR="00B67FC9" w:rsidRPr="00B67FC9" w:rsidRDefault="00B67FC9" w:rsidP="00B67FC9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67FC9">
        <w:rPr>
          <w:rFonts w:ascii="Arial" w:hAnsi="Arial" w:cs="Arial"/>
          <w:color w:val="auto"/>
          <w:sz w:val="24"/>
          <w:szCs w:val="24"/>
        </w:rPr>
        <w:br/>
        <w:t>7. Государственный учет</w:t>
      </w:r>
    </w:p>
    <w:p w14:paraId="0DAE86B2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7201C6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B67FC9">
        <w:rPr>
          <w:rFonts w:ascii="Arial" w:hAnsi="Arial" w:cs="Arial"/>
        </w:rPr>
        <w:br/>
      </w:r>
    </w:p>
    <w:p w14:paraId="5FBB0216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B67FC9">
        <w:rPr>
          <w:rFonts w:ascii="Arial" w:hAnsi="Arial" w:cs="Arial"/>
        </w:rPr>
        <w:br/>
      </w:r>
    </w:p>
    <w:p w14:paraId="244BFB42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B67FC9">
        <w:rPr>
          <w:rFonts w:ascii="Arial" w:hAnsi="Arial" w:cs="Arial"/>
        </w:rPr>
        <w:br/>
      </w:r>
    </w:p>
    <w:p w14:paraId="11F2D0B8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органам местного самоуправления муниципального образования "Вяземский район" Смоленской области, на территории которого находится памятник природы регионального значения.</w:t>
      </w:r>
      <w:r w:rsidRPr="00B67FC9">
        <w:rPr>
          <w:rFonts w:ascii="Arial" w:hAnsi="Arial" w:cs="Arial"/>
        </w:rPr>
        <w:br/>
      </w:r>
    </w:p>
    <w:p w14:paraId="2B3DF019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B67FC9">
        <w:rPr>
          <w:rFonts w:ascii="Arial" w:hAnsi="Arial" w:cs="Arial"/>
        </w:rPr>
        <w:br/>
      </w:r>
    </w:p>
    <w:p w14:paraId="0230ACFA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лесо-, охот- и землеустройства.</w:t>
      </w:r>
      <w:r w:rsidRPr="00B67FC9">
        <w:rPr>
          <w:rFonts w:ascii="Arial" w:hAnsi="Arial" w:cs="Arial"/>
        </w:rPr>
        <w:br/>
      </w:r>
    </w:p>
    <w:p w14:paraId="2068A7A6" w14:textId="77777777" w:rsidR="00B67FC9" w:rsidRPr="00B67FC9" w:rsidRDefault="00B67FC9" w:rsidP="00B67FC9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67FC9">
        <w:rPr>
          <w:rFonts w:ascii="Arial" w:hAnsi="Arial" w:cs="Arial"/>
          <w:color w:val="auto"/>
          <w:sz w:val="24"/>
          <w:szCs w:val="24"/>
        </w:rPr>
        <w:br/>
        <w:t>8. Государственный надзор</w:t>
      </w:r>
    </w:p>
    <w:p w14:paraId="69F440F4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6CC394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lastRenderedPageBreak/>
        <w:br/>
      </w:r>
      <w:r w:rsidRPr="00B67FC9">
        <w:rPr>
          <w:rFonts w:ascii="Arial" w:hAnsi="Arial" w:cs="Arial"/>
        </w:rPr>
        <w:br/>
      </w:r>
    </w:p>
    <w:p w14:paraId="1997F709" w14:textId="77777777" w:rsidR="00B67FC9" w:rsidRPr="00B67FC9" w:rsidRDefault="00B67FC9" w:rsidP="00B67FC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Утвержден</w:t>
      </w:r>
      <w:r w:rsidRPr="00B67FC9">
        <w:rPr>
          <w:rFonts w:ascii="Arial" w:hAnsi="Arial" w:cs="Arial"/>
        </w:rPr>
        <w:br/>
        <w:t>постановлением</w:t>
      </w:r>
      <w:r w:rsidRPr="00B67FC9">
        <w:rPr>
          <w:rFonts w:ascii="Arial" w:hAnsi="Arial" w:cs="Arial"/>
        </w:rPr>
        <w:br/>
        <w:t>Администрации</w:t>
      </w:r>
      <w:r w:rsidRPr="00B67FC9">
        <w:rPr>
          <w:rFonts w:ascii="Arial" w:hAnsi="Arial" w:cs="Arial"/>
        </w:rPr>
        <w:br/>
        <w:t>Смоленской области</w:t>
      </w:r>
      <w:r w:rsidRPr="00B67FC9">
        <w:rPr>
          <w:rFonts w:ascii="Arial" w:hAnsi="Arial" w:cs="Arial"/>
        </w:rPr>
        <w:br/>
        <w:t>от 25.01.2013 N 21</w:t>
      </w:r>
    </w:p>
    <w:p w14:paraId="75ECC7D1" w14:textId="77777777" w:rsidR="00B67FC9" w:rsidRPr="00B67FC9" w:rsidRDefault="00B67FC9" w:rsidP="00B67F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17BA9BEF" w14:textId="77777777" w:rsidR="00B67FC9" w:rsidRPr="00B67FC9" w:rsidRDefault="00B67FC9" w:rsidP="00B67FC9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67FC9">
        <w:rPr>
          <w:rFonts w:ascii="Arial" w:hAnsi="Arial" w:cs="Arial"/>
          <w:color w:val="auto"/>
          <w:sz w:val="24"/>
          <w:szCs w:val="24"/>
        </w:rPr>
        <w:t>ПАСПОРТ ПАМЯТНИКА ПРИРОДЫ РЕГИОНАЛЬНОГО ЗНАЧЕНИЯ "ТОРФЯНИК "ЗЕВЫКИНСКИЙ МОХ"</w:t>
      </w:r>
    </w:p>
    <w:p w14:paraId="6CFCCECD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968A68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1. Наименование памятника природы: памятник природы регионального значения "Торфяник "Зевыкинский Мох" (далее также - памятник природы).</w:t>
      </w:r>
      <w:r w:rsidRPr="00B67FC9">
        <w:rPr>
          <w:rFonts w:ascii="Arial" w:hAnsi="Arial" w:cs="Arial"/>
        </w:rPr>
        <w:br/>
      </w:r>
    </w:p>
    <w:p w14:paraId="5F487C0A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B67FC9">
        <w:rPr>
          <w:rFonts w:ascii="Arial" w:hAnsi="Arial" w:cs="Arial"/>
        </w:rPr>
        <w:br/>
      </w:r>
    </w:p>
    <w:p w14:paraId="7ACB77AD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3. Местонахождение памятника природы: Смоленская область, Вяземский район, в 30 км на юг от г. Вязьмы, в 0,5 км на север от дер. Зевыкино, в 0,7 км на запад от дер. Путьково, в 1,5 км на восток от дер. Хмельники, в 0,5 км на юг от дер. Родьково. Географические координаты характерных точек памятника природы приведены в таблице приложения N 1 к настоящему паспорту.</w:t>
      </w:r>
      <w:r w:rsidRPr="00B67FC9">
        <w:rPr>
          <w:rFonts w:ascii="Arial" w:hAnsi="Arial" w:cs="Arial"/>
        </w:rPr>
        <w:br/>
      </w:r>
    </w:p>
    <w:p w14:paraId="6ABB2533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4. Краткое описание памятника природы: торфяник "Зевыкинский Мох" расположен в межморенной впадине на водоразделе рек Полонея и Чернейка. Суходолы, окружающие болото, относятся к волнистой моренной равнине, сложенной суглинками и супесями. Котловина болота глубокая, имеет термокарстовое происхождение. Рельеф торфяника выпуклый, середина его возвышается над окраинами на 4 - 6 м. Форма болота близка к округлой, длина его - 6 км, ширина - до 4,5 км. Средняя глубина торфяной залежи - 5 м, максимальная - до 8,8 м. Почти повсеместно распространена залежь верхового типа. Растительный покров торфяника характеризуется небогатым видовым составом. Вся площадь его облесена. Преобладают низкобонитетные сосновые насаждения высотой до 8 м. В моховом покрове господствуют сфагновые мхи, повсеместно встречаются кустарники: багульник, подбел, болотный мирт, клюква. На территории болота имеются открытые участки водной поверхности. На северо-востоке торфяника преобладает низинный тип растительности. Здесь древесный ярус хорошо развит и состоит из ольхи, сосны, березы, ели, в подлеске - ива и крушина. Высота деревьев достигает 15 - 25 м, диаметр - около 20 см. Кустарничковый ярус составляют багульник, брусника, черника. Травянистый покров хорошо развит, представлен в основном осоками, тростником, хвощем, сабельником, встречаются зеленые мхи. Торфяник известен как крупный ягодник и место остановки перелетных птиц.</w:t>
      </w:r>
      <w:r w:rsidRPr="00B67FC9">
        <w:rPr>
          <w:rFonts w:ascii="Arial" w:hAnsi="Arial" w:cs="Arial"/>
        </w:rPr>
        <w:br/>
      </w:r>
    </w:p>
    <w:p w14:paraId="288F1163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Границами территории памятника природы являются границы торфяного болота в соответствии с картой территории и границ памятника природы регионального значения "Торфяник "Зевыкинский Мох", приведенной в приложении N 1 к настоящему паспорту.</w:t>
      </w:r>
      <w:r w:rsidRPr="00B67FC9">
        <w:rPr>
          <w:rFonts w:ascii="Arial" w:hAnsi="Arial" w:cs="Arial"/>
        </w:rPr>
        <w:br/>
      </w:r>
    </w:p>
    <w:p w14:paraId="139AC01C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lastRenderedPageBreak/>
        <w:t>5. Площадь, занимаемая памятником природы, - 837 га.</w:t>
      </w:r>
      <w:r w:rsidRPr="00B67FC9">
        <w:rPr>
          <w:rFonts w:ascii="Arial" w:hAnsi="Arial" w:cs="Arial"/>
        </w:rPr>
        <w:br/>
      </w:r>
    </w:p>
    <w:p w14:paraId="32C8AE0A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6. Режим охраны, установленный для памятника природы (запрещенные виды деятельности):</w:t>
      </w:r>
      <w:r w:rsidRPr="00B67FC9">
        <w:rPr>
          <w:rFonts w:ascii="Arial" w:hAnsi="Arial" w:cs="Arial"/>
        </w:rPr>
        <w:br/>
      </w:r>
    </w:p>
    <w:p w14:paraId="57C9947E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все виды мелиоративных работ и изменение гидрологического режима;</w:t>
      </w:r>
      <w:r w:rsidRPr="00B67FC9">
        <w:rPr>
          <w:rFonts w:ascii="Arial" w:hAnsi="Arial" w:cs="Arial"/>
        </w:rPr>
        <w:br/>
      </w:r>
    </w:p>
    <w:p w14:paraId="6B527DF6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проезд и стоянка автомобилей, тракторов и других машин;</w:t>
      </w:r>
      <w:r w:rsidRPr="00B67FC9">
        <w:rPr>
          <w:rFonts w:ascii="Arial" w:hAnsi="Arial" w:cs="Arial"/>
        </w:rPr>
        <w:br/>
      </w:r>
    </w:p>
    <w:p w14:paraId="56B73E8D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капитальное строительство жилых и производственных зданий;</w:t>
      </w:r>
      <w:r w:rsidRPr="00B67FC9">
        <w:rPr>
          <w:rFonts w:ascii="Arial" w:hAnsi="Arial" w:cs="Arial"/>
        </w:rPr>
        <w:br/>
      </w:r>
    </w:p>
    <w:p w14:paraId="4EE78E8C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прокладка новых дорог, воздушных линий и кабелей электропередачи;</w:t>
      </w:r>
      <w:r w:rsidRPr="00B67FC9">
        <w:rPr>
          <w:rFonts w:ascii="Arial" w:hAnsi="Arial" w:cs="Arial"/>
        </w:rPr>
        <w:br/>
      </w:r>
    </w:p>
    <w:p w14:paraId="24547D35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загрязнение и засорение отходами производства и потребления, нефтепродуктами, ядохимикатами и другими вредными веществами;</w:t>
      </w:r>
      <w:r w:rsidRPr="00B67FC9">
        <w:rPr>
          <w:rFonts w:ascii="Arial" w:hAnsi="Arial" w:cs="Arial"/>
        </w:rPr>
        <w:br/>
      </w:r>
    </w:p>
    <w:p w14:paraId="585426C1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сброс сточных и дренажных вод;</w:t>
      </w:r>
    </w:p>
    <w:p w14:paraId="2F5FA569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рубка, порча, изменение видового состава растительности, кроме мероприятий по уходу;</w:t>
      </w:r>
      <w:r w:rsidRPr="00B67FC9">
        <w:rPr>
          <w:rFonts w:ascii="Arial" w:hAnsi="Arial" w:cs="Arial"/>
        </w:rPr>
        <w:br/>
      </w:r>
    </w:p>
    <w:p w14:paraId="03598B2F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добыча полезных ископаемых;</w:t>
      </w:r>
      <w:r w:rsidRPr="00B67FC9">
        <w:rPr>
          <w:rFonts w:ascii="Arial" w:hAnsi="Arial" w:cs="Arial"/>
        </w:rPr>
        <w:br/>
      </w:r>
    </w:p>
    <w:p w14:paraId="1D3D3BFB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прогон и пастьба скота;</w:t>
      </w:r>
      <w:r w:rsidRPr="00B67FC9">
        <w:rPr>
          <w:rFonts w:ascii="Arial" w:hAnsi="Arial" w:cs="Arial"/>
        </w:rPr>
        <w:br/>
      </w:r>
    </w:p>
    <w:p w14:paraId="5132BE9C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разведение костров;</w:t>
      </w:r>
      <w:r w:rsidRPr="00B67FC9">
        <w:rPr>
          <w:rFonts w:ascii="Arial" w:hAnsi="Arial" w:cs="Arial"/>
        </w:rPr>
        <w:br/>
      </w:r>
    </w:p>
    <w:p w14:paraId="22C749E1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иные виды деятельности, нарушающие естественное состояние памятника природы.</w:t>
      </w:r>
      <w:r w:rsidRPr="00B67FC9">
        <w:rPr>
          <w:rFonts w:ascii="Arial" w:hAnsi="Arial" w:cs="Arial"/>
        </w:rPr>
        <w:br/>
      </w:r>
    </w:p>
    <w:p w14:paraId="526A0318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7. Допустимые виды использования памятника природы:</w:t>
      </w:r>
      <w:r w:rsidRPr="00B67FC9">
        <w:rPr>
          <w:rFonts w:ascii="Arial" w:hAnsi="Arial" w:cs="Arial"/>
        </w:rPr>
        <w:br/>
      </w:r>
    </w:p>
    <w:p w14:paraId="48059F10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научное (мониторинг состояния окружающей природной среды, изучение функционирования и развития природных экосистем и их компонентов и т.п.);</w:t>
      </w:r>
      <w:r w:rsidRPr="00B67FC9">
        <w:rPr>
          <w:rFonts w:ascii="Arial" w:hAnsi="Arial" w:cs="Arial"/>
        </w:rPr>
        <w:br/>
      </w:r>
    </w:p>
    <w:p w14:paraId="1AB3FF82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эколого-просветительское (проведение учебно-познавательных экскурсий, организация и обустройство экологических троп, фото- и видеосъемка и т.п.);</w:t>
      </w:r>
      <w:r w:rsidRPr="00B67FC9">
        <w:rPr>
          <w:rFonts w:ascii="Arial" w:hAnsi="Arial" w:cs="Arial"/>
        </w:rPr>
        <w:br/>
      </w:r>
    </w:p>
    <w:p w14:paraId="065DD7C6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рекреационное с учетом регулирования рекреационной нагрузки (транзитные прогулки, отдых);</w:t>
      </w:r>
      <w:r w:rsidRPr="00B67FC9">
        <w:rPr>
          <w:rFonts w:ascii="Arial" w:hAnsi="Arial" w:cs="Arial"/>
        </w:rPr>
        <w:br/>
      </w:r>
    </w:p>
    <w:p w14:paraId="592B8D96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природоохранное (сохранение, восстановление, изучение и обогащение разнообразия объектов животного и растительного мира и т.п.);</w:t>
      </w:r>
      <w:r w:rsidRPr="00B67FC9">
        <w:rPr>
          <w:rFonts w:ascii="Arial" w:hAnsi="Arial" w:cs="Arial"/>
        </w:rPr>
        <w:br/>
      </w:r>
    </w:p>
    <w:p w14:paraId="76E39858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иное не противоречащее задачам объявления данного природного объекта памятником природы.</w:t>
      </w:r>
      <w:r w:rsidRPr="00B67FC9">
        <w:rPr>
          <w:rFonts w:ascii="Arial" w:hAnsi="Arial" w:cs="Arial"/>
        </w:rPr>
        <w:br/>
      </w:r>
    </w:p>
    <w:p w14:paraId="1458548B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8. Памятник природы взят на учет:</w:t>
      </w:r>
      <w:r w:rsidRPr="00B67FC9">
        <w:rPr>
          <w:rFonts w:ascii="Arial" w:hAnsi="Arial" w:cs="Arial"/>
        </w:rPr>
        <w:br/>
      </w:r>
    </w:p>
    <w:p w14:paraId="1BB0139E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Департаментом Смоленской области по природным ресурсам и экологии;</w:t>
      </w:r>
      <w:r w:rsidRPr="00B67FC9">
        <w:rPr>
          <w:rFonts w:ascii="Arial" w:hAnsi="Arial" w:cs="Arial"/>
        </w:rPr>
        <w:br/>
      </w:r>
    </w:p>
    <w:p w14:paraId="4CED53F0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lastRenderedPageBreak/>
        <w:t>- Администрацией муниципального образования "Вяземский район" Смоленской области.</w:t>
      </w:r>
      <w:r w:rsidRPr="00B67FC9">
        <w:rPr>
          <w:rFonts w:ascii="Arial" w:hAnsi="Arial" w:cs="Arial"/>
        </w:rPr>
        <w:br/>
      </w:r>
    </w:p>
    <w:p w14:paraId="47B9F93A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К настоящему паспорту прилагаются карта территории и границ памятника природы регионального значения "Торфяник "Зевыкинский Мох" с таблицей координат его характерных точек (приложение N 1), карта расположения памятника природы регионального значения "Торфяник "Зевыкинский Мох" (приложение N 2).</w:t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</w:p>
    <w:p w14:paraId="449AF425" w14:textId="77777777" w:rsidR="00B67FC9" w:rsidRPr="00B67FC9" w:rsidRDefault="00B67FC9" w:rsidP="00B67FC9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B67FC9">
        <w:rPr>
          <w:rFonts w:ascii="Arial" w:hAnsi="Arial" w:cs="Arial"/>
          <w:color w:val="auto"/>
        </w:rPr>
        <w:t>Приложение N 1</w:t>
      </w:r>
      <w:r w:rsidRPr="00B67FC9">
        <w:rPr>
          <w:rFonts w:ascii="Arial" w:hAnsi="Arial" w:cs="Arial"/>
          <w:color w:val="auto"/>
        </w:rPr>
        <w:br/>
        <w:t>к паспорту</w:t>
      </w:r>
      <w:r w:rsidRPr="00B67FC9">
        <w:rPr>
          <w:rFonts w:ascii="Arial" w:hAnsi="Arial" w:cs="Arial"/>
          <w:color w:val="auto"/>
        </w:rPr>
        <w:br/>
        <w:t>памятника природы регионального</w:t>
      </w:r>
      <w:r w:rsidRPr="00B67FC9">
        <w:rPr>
          <w:rFonts w:ascii="Arial" w:hAnsi="Arial" w:cs="Arial"/>
          <w:color w:val="auto"/>
        </w:rPr>
        <w:br/>
        <w:t>значения "Торфяник "Зевыкинский Мох"</w:t>
      </w:r>
    </w:p>
    <w:p w14:paraId="079513A0" w14:textId="77777777" w:rsidR="00B67FC9" w:rsidRPr="00B67FC9" w:rsidRDefault="00B67FC9" w:rsidP="00B67F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7D1E8EFA" w14:textId="77777777" w:rsidR="00B67FC9" w:rsidRPr="00B67FC9" w:rsidRDefault="00B67FC9" w:rsidP="00B67FC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67FC9">
        <w:rPr>
          <w:rFonts w:ascii="Arial" w:hAnsi="Arial" w:cs="Arial"/>
          <w:b/>
          <w:bCs/>
        </w:rPr>
        <w:t>КАРТА ТЕРРИТОРИИ И ГРАНИЦ ПАМЯТНИКА ПРИРОДЫ РЕГИОНАЛЬНОГО ЗНАЧЕНИЯ "ТОРФЯНИК "ЗЕВЫКИНСКИЙ МОХ"*</w:t>
      </w:r>
    </w:p>
    <w:p w14:paraId="18601352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________________</w:t>
      </w:r>
      <w:r w:rsidRPr="00B67FC9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38D1E610" w14:textId="77777777" w:rsidR="00B67FC9" w:rsidRPr="00B67FC9" w:rsidRDefault="00B67FC9" w:rsidP="00B67FC9">
      <w:pPr>
        <w:pStyle w:val="5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67FC9">
        <w:rPr>
          <w:rFonts w:ascii="Arial" w:hAnsi="Arial" w:cs="Arial"/>
          <w:color w:val="auto"/>
          <w:sz w:val="24"/>
          <w:szCs w:val="24"/>
        </w:rPr>
        <w:br/>
        <w:t>Таблица</w:t>
      </w:r>
    </w:p>
    <w:p w14:paraId="6773D345" w14:textId="77777777" w:rsidR="00B67FC9" w:rsidRPr="00B67FC9" w:rsidRDefault="00B67FC9" w:rsidP="00B67FC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67FC9">
        <w:rPr>
          <w:rFonts w:ascii="Arial" w:hAnsi="Arial" w:cs="Arial"/>
          <w:b/>
          <w:bCs/>
        </w:rPr>
        <w:br/>
        <w:t> Координаты характерных точек памятника природы регионального значения "Торфяник "Зевыкинский Мох"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8"/>
        <w:gridCol w:w="1263"/>
        <w:gridCol w:w="719"/>
        <w:gridCol w:w="1363"/>
        <w:gridCol w:w="1309"/>
        <w:gridCol w:w="2903"/>
      </w:tblGrid>
      <w:tr w:rsidR="00B67FC9" w:rsidRPr="00B67FC9" w14:paraId="22FE3E57" w14:textId="77777777" w:rsidTr="00B67FC9">
        <w:trPr>
          <w:trHeight w:val="15"/>
        </w:trPr>
        <w:tc>
          <w:tcPr>
            <w:tcW w:w="1848" w:type="dxa"/>
            <w:hideMark/>
          </w:tcPr>
          <w:p w14:paraId="617CE7A3" w14:textId="77777777" w:rsidR="00B67FC9" w:rsidRPr="00B67FC9" w:rsidRDefault="00B67FC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94" w:type="dxa"/>
            <w:hideMark/>
          </w:tcPr>
          <w:p w14:paraId="0FCF55CC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01B3712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F1C7DB6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30F9699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58111923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</w:tr>
      <w:tr w:rsidR="00B67FC9" w:rsidRPr="00B67FC9" w14:paraId="3FFC4D71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A554B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Название  </w:t>
            </w:r>
            <w:r w:rsidRPr="00B67FC9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6CEE0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Площадь</w:t>
            </w:r>
          </w:p>
          <w:p w14:paraId="2F8B3CCB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(га)  </w:t>
            </w:r>
            <w:r w:rsidRPr="00B67FC9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81449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N</w:t>
            </w:r>
          </w:p>
          <w:p w14:paraId="4A1EF482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тчк</w:t>
            </w:r>
            <w:r w:rsidRPr="00B67FC9"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6FDB7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Координаты WGS-84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00AD4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Описание границ      </w:t>
            </w:r>
            <w:r w:rsidRPr="00B67FC9">
              <w:br/>
            </w:r>
          </w:p>
        </w:tc>
      </w:tr>
      <w:tr w:rsidR="00B67FC9" w:rsidRPr="00B67FC9" w14:paraId="346E8F74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3CD81" w14:textId="77777777" w:rsidR="00B67FC9" w:rsidRPr="00B67FC9" w:rsidRDefault="00B67FC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FA574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B39F2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AB47B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широта 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ABC09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долгота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C6794" w14:textId="77777777" w:rsidR="00B67FC9" w:rsidRPr="00B67FC9" w:rsidRDefault="00B67FC9"/>
        </w:tc>
      </w:tr>
      <w:tr w:rsidR="00B67FC9" w:rsidRPr="00B67FC9" w14:paraId="7D0F08ED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22431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Торфяник</w:t>
            </w:r>
          </w:p>
          <w:p w14:paraId="6BB3377A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"Зевыкинский</w:t>
            </w:r>
          </w:p>
          <w:p w14:paraId="55642EB1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Мох"        </w:t>
            </w:r>
            <w:r w:rsidRPr="00B67FC9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2160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837,0</w:t>
            </w:r>
            <w:r w:rsidRPr="00B67FC9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D615A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1    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C8EBE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54°55'47"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CC8B8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34°3'37"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D0F70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по границе нулевой залежи</w:t>
            </w:r>
          </w:p>
          <w:p w14:paraId="75F6184C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торфа                     </w:t>
            </w:r>
            <w:r w:rsidRPr="00B67FC9">
              <w:br/>
            </w:r>
          </w:p>
        </w:tc>
      </w:tr>
      <w:tr w:rsidR="00B67FC9" w:rsidRPr="00B67FC9" w14:paraId="0A92F935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66CE6" w14:textId="77777777" w:rsidR="00B67FC9" w:rsidRPr="00B67FC9" w:rsidRDefault="00B67FC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C96AF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D9D53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2    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6CC5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54°56'11"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E7F88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34°4'12"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F6690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по границе нулевой залежи</w:t>
            </w:r>
          </w:p>
          <w:p w14:paraId="52AE7A34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торфа                     </w:t>
            </w:r>
            <w:r w:rsidRPr="00B67FC9">
              <w:br/>
            </w:r>
          </w:p>
        </w:tc>
      </w:tr>
      <w:tr w:rsidR="00B67FC9" w:rsidRPr="00B67FC9" w14:paraId="12E8C140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F1156" w14:textId="77777777" w:rsidR="00B67FC9" w:rsidRPr="00B67FC9" w:rsidRDefault="00B67FC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8FB18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57BF1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3    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0BD8A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54°55'56"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540B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34°5'14"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8D5AE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по границе нулевой залежи</w:t>
            </w:r>
          </w:p>
          <w:p w14:paraId="0FAA4A15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торфа                     </w:t>
            </w:r>
            <w:r w:rsidRPr="00B67FC9">
              <w:br/>
            </w:r>
          </w:p>
        </w:tc>
      </w:tr>
      <w:tr w:rsidR="00B67FC9" w:rsidRPr="00B67FC9" w14:paraId="5CAD90F3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81E1" w14:textId="77777777" w:rsidR="00B67FC9" w:rsidRPr="00B67FC9" w:rsidRDefault="00B67FC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54F1B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8ABC2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4    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1E926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54°55'12"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A2F13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34°5'30"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C9E55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по границе нулевой залежи</w:t>
            </w:r>
          </w:p>
          <w:p w14:paraId="2AE2DFB9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торфа                     </w:t>
            </w:r>
            <w:r w:rsidRPr="00B67FC9">
              <w:br/>
            </w:r>
          </w:p>
        </w:tc>
      </w:tr>
      <w:tr w:rsidR="00B67FC9" w:rsidRPr="00B67FC9" w14:paraId="53521797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EA4D4" w14:textId="77777777" w:rsidR="00B67FC9" w:rsidRPr="00B67FC9" w:rsidRDefault="00B67FC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617BC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93C0C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5    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16D67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54°54'34"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EE879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34°5'11"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964EB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по границе нулевой залежи</w:t>
            </w:r>
          </w:p>
          <w:p w14:paraId="075141B3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торфа                     </w:t>
            </w:r>
            <w:r w:rsidRPr="00B67FC9">
              <w:br/>
            </w:r>
          </w:p>
        </w:tc>
      </w:tr>
      <w:tr w:rsidR="00B67FC9" w:rsidRPr="00B67FC9" w14:paraId="77CE36B2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FD21A" w14:textId="77777777" w:rsidR="00B67FC9" w:rsidRPr="00B67FC9" w:rsidRDefault="00B67FC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BE58B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1E4E1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6    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66E58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54°54'18"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4014F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34°4'51"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2F749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по границе нулевой залежи</w:t>
            </w:r>
          </w:p>
          <w:p w14:paraId="53657F37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торфа                     </w:t>
            </w:r>
            <w:r w:rsidRPr="00B67FC9">
              <w:br/>
            </w:r>
          </w:p>
        </w:tc>
      </w:tr>
      <w:tr w:rsidR="00B67FC9" w:rsidRPr="00B67FC9" w14:paraId="75C4E260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54313" w14:textId="77777777" w:rsidR="00B67FC9" w:rsidRPr="00B67FC9" w:rsidRDefault="00B67FC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B05D8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C166B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7    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4F6E3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54°54'25"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05181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34°3'36"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3C969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по границе нулевой залежи</w:t>
            </w:r>
          </w:p>
          <w:p w14:paraId="0BA28B41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торфа                     </w:t>
            </w:r>
            <w:r w:rsidRPr="00B67FC9">
              <w:br/>
            </w:r>
          </w:p>
        </w:tc>
      </w:tr>
      <w:tr w:rsidR="00B67FC9" w:rsidRPr="00B67FC9" w14:paraId="086654C8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D6BB2" w14:textId="77777777" w:rsidR="00B67FC9" w:rsidRPr="00B67FC9" w:rsidRDefault="00B67FC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95803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26ED1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8    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07FD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54°54'46"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95A5D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34°3'17"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C7961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по границе нулевой залежи</w:t>
            </w:r>
          </w:p>
          <w:p w14:paraId="2A793EAE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торфа                     </w:t>
            </w:r>
            <w:r w:rsidRPr="00B67FC9">
              <w:br/>
            </w:r>
          </w:p>
        </w:tc>
      </w:tr>
    </w:tbl>
    <w:p w14:paraId="58CF3FA4" w14:textId="77777777" w:rsidR="00B67FC9" w:rsidRPr="00B67FC9" w:rsidRDefault="00B67FC9" w:rsidP="00B67FC9">
      <w:pPr>
        <w:pStyle w:val="5"/>
        <w:spacing w:before="0" w:after="240"/>
        <w:jc w:val="right"/>
        <w:textAlignment w:val="baseline"/>
        <w:rPr>
          <w:rFonts w:ascii="Arial" w:hAnsi="Arial" w:cs="Arial"/>
          <w:b/>
          <w:bCs/>
          <w:color w:val="auto"/>
          <w:sz w:val="24"/>
          <w:szCs w:val="24"/>
        </w:rPr>
      </w:pPr>
      <w:r w:rsidRPr="00B67FC9">
        <w:rPr>
          <w:rFonts w:ascii="Arial" w:hAnsi="Arial" w:cs="Arial"/>
          <w:color w:val="auto"/>
          <w:sz w:val="24"/>
          <w:szCs w:val="24"/>
        </w:rPr>
        <w:br/>
      </w:r>
      <w:r w:rsidRPr="00B67FC9">
        <w:rPr>
          <w:rFonts w:ascii="Arial" w:hAnsi="Arial" w:cs="Arial"/>
          <w:color w:val="auto"/>
          <w:sz w:val="24"/>
          <w:szCs w:val="24"/>
        </w:rPr>
        <w:br/>
      </w:r>
      <w:r w:rsidRPr="00B67FC9">
        <w:rPr>
          <w:rFonts w:ascii="Arial" w:hAnsi="Arial" w:cs="Arial"/>
          <w:color w:val="auto"/>
          <w:sz w:val="24"/>
          <w:szCs w:val="24"/>
        </w:rPr>
        <w:br/>
      </w:r>
      <w:r w:rsidRPr="00B67FC9">
        <w:rPr>
          <w:rFonts w:ascii="Arial" w:hAnsi="Arial" w:cs="Arial"/>
          <w:color w:val="auto"/>
          <w:sz w:val="24"/>
          <w:szCs w:val="24"/>
        </w:rPr>
        <w:br/>
      </w:r>
      <w:r w:rsidRPr="00B67FC9">
        <w:rPr>
          <w:rFonts w:ascii="Arial" w:hAnsi="Arial" w:cs="Arial"/>
          <w:color w:val="auto"/>
          <w:sz w:val="24"/>
          <w:szCs w:val="24"/>
        </w:rPr>
        <w:br/>
        <w:t>Приложение N 2</w:t>
      </w:r>
      <w:r w:rsidRPr="00B67FC9">
        <w:rPr>
          <w:rFonts w:ascii="Arial" w:hAnsi="Arial" w:cs="Arial"/>
          <w:color w:val="auto"/>
          <w:sz w:val="24"/>
          <w:szCs w:val="24"/>
        </w:rPr>
        <w:br/>
        <w:t>к паспорту</w:t>
      </w:r>
      <w:r w:rsidRPr="00B67FC9">
        <w:rPr>
          <w:rFonts w:ascii="Arial" w:hAnsi="Arial" w:cs="Arial"/>
          <w:color w:val="auto"/>
          <w:sz w:val="24"/>
          <w:szCs w:val="24"/>
        </w:rPr>
        <w:br/>
        <w:t>памятника природы регионального</w:t>
      </w:r>
      <w:r w:rsidRPr="00B67FC9">
        <w:rPr>
          <w:rFonts w:ascii="Arial" w:hAnsi="Arial" w:cs="Arial"/>
          <w:color w:val="auto"/>
          <w:sz w:val="24"/>
          <w:szCs w:val="24"/>
        </w:rPr>
        <w:br/>
        <w:t>значения "Торфяник "Зевыкинский Мох"</w:t>
      </w:r>
    </w:p>
    <w:p w14:paraId="21C95F41" w14:textId="77777777" w:rsidR="00B67FC9" w:rsidRPr="00B67FC9" w:rsidRDefault="00B67FC9" w:rsidP="00B67F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455810F0" w14:textId="77777777" w:rsidR="00B67FC9" w:rsidRPr="00B67FC9" w:rsidRDefault="00B67FC9" w:rsidP="00B67FC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67FC9">
        <w:rPr>
          <w:rFonts w:ascii="Arial" w:hAnsi="Arial" w:cs="Arial"/>
          <w:b/>
          <w:bCs/>
        </w:rPr>
        <w:t>КАРТА РАСПОЛОЖЕНИЯ ПАМЯТНИКА ПРИРОДЫ РЕГИОНАЛЬНОГО ЗНАЧЕНИЯ "ТОРФЯНИК "ЗЕВЫКИНСКИЙ МОХ"*</w:t>
      </w:r>
    </w:p>
    <w:p w14:paraId="5E8E963C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________________</w:t>
      </w:r>
      <w:r w:rsidRPr="00B67FC9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1F266DD7" w14:textId="77777777" w:rsidR="00B67FC9" w:rsidRPr="00B67FC9" w:rsidRDefault="00B67FC9" w:rsidP="00B67FC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  <w:t>Утверждено</w:t>
      </w:r>
      <w:r w:rsidRPr="00B67FC9">
        <w:rPr>
          <w:rFonts w:ascii="Arial" w:hAnsi="Arial" w:cs="Arial"/>
        </w:rPr>
        <w:br/>
        <w:t>постановлением</w:t>
      </w:r>
      <w:r w:rsidRPr="00B67FC9">
        <w:rPr>
          <w:rFonts w:ascii="Arial" w:hAnsi="Arial" w:cs="Arial"/>
        </w:rPr>
        <w:br/>
        <w:t>Администрации</w:t>
      </w:r>
      <w:r w:rsidRPr="00B67FC9">
        <w:rPr>
          <w:rFonts w:ascii="Arial" w:hAnsi="Arial" w:cs="Arial"/>
        </w:rPr>
        <w:br/>
        <w:t>Смоленской области</w:t>
      </w:r>
      <w:r w:rsidRPr="00B67FC9">
        <w:rPr>
          <w:rFonts w:ascii="Arial" w:hAnsi="Arial" w:cs="Arial"/>
        </w:rPr>
        <w:br/>
        <w:t>от 25.01.2013 N 21</w:t>
      </w:r>
    </w:p>
    <w:p w14:paraId="2050961E" w14:textId="77777777" w:rsidR="00B67FC9" w:rsidRPr="00B67FC9" w:rsidRDefault="00B67FC9" w:rsidP="00B67F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4E9BBB8A" w14:textId="77777777" w:rsidR="00B67FC9" w:rsidRPr="00B67FC9" w:rsidRDefault="00B67FC9" w:rsidP="00B67FC9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67FC9">
        <w:rPr>
          <w:rFonts w:ascii="Arial" w:hAnsi="Arial" w:cs="Arial"/>
          <w:color w:val="auto"/>
          <w:sz w:val="24"/>
          <w:szCs w:val="24"/>
        </w:rPr>
        <w:t>ПОЛОЖЕНИЕ О ПАМЯТНИКЕ ПРИРОДЫ РЕГИОНАЛЬНОГО ЗНАЧЕНИЯ "ОЗЕРО СТОЯЧЕЕ"</w:t>
      </w:r>
    </w:p>
    <w:p w14:paraId="47767147" w14:textId="77777777" w:rsidR="00B67FC9" w:rsidRPr="00B67FC9" w:rsidRDefault="00B67FC9" w:rsidP="00B67FC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br/>
        <w:t> 1. Общее положение</w:t>
      </w:r>
    </w:p>
    <w:p w14:paraId="25E489F6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8D5BB0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Памятник природы регионального значения "Озеро Стоячее"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B67FC9">
        <w:rPr>
          <w:rFonts w:ascii="Arial" w:hAnsi="Arial" w:cs="Arial"/>
        </w:rPr>
        <w:br/>
      </w:r>
    </w:p>
    <w:p w14:paraId="0903470F" w14:textId="77777777" w:rsidR="00B67FC9" w:rsidRPr="00B67FC9" w:rsidRDefault="00B67FC9" w:rsidP="00B67FC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lastRenderedPageBreak/>
        <w:br/>
        <w:t>2. Цель объявления природного объекта памятником природы регионального значения</w:t>
      </w:r>
    </w:p>
    <w:p w14:paraId="5DC9AEF0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4918A3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Основной целью объявления природного объекта - озера Стоячее - памятником природы регионального значения является сохранение его в естественном состоянии.</w:t>
      </w:r>
      <w:r w:rsidRPr="00B67FC9">
        <w:rPr>
          <w:rFonts w:ascii="Arial" w:hAnsi="Arial" w:cs="Arial"/>
        </w:rPr>
        <w:br/>
      </w:r>
    </w:p>
    <w:p w14:paraId="1842EAD3" w14:textId="77777777" w:rsidR="00B67FC9" w:rsidRPr="00B67FC9" w:rsidRDefault="00B67FC9" w:rsidP="00B67FC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br/>
        <w:t>3. Вид памятника природы регионального значения</w:t>
      </w:r>
    </w:p>
    <w:p w14:paraId="5A3770AD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EA7664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Памятник природы регионального значения является гидрологическим.</w:t>
      </w:r>
      <w:r w:rsidRPr="00B67FC9">
        <w:rPr>
          <w:rFonts w:ascii="Arial" w:hAnsi="Arial" w:cs="Arial"/>
        </w:rPr>
        <w:br/>
      </w:r>
    </w:p>
    <w:p w14:paraId="0CCC9021" w14:textId="77777777" w:rsidR="00B67FC9" w:rsidRPr="00B67FC9" w:rsidRDefault="00B67FC9" w:rsidP="00B67FC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br/>
        <w:t>4. Порядок объявления природного объекта памятником природы регионального значения</w:t>
      </w:r>
    </w:p>
    <w:p w14:paraId="1EC20580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59CC3B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B67FC9">
        <w:rPr>
          <w:rFonts w:ascii="Arial" w:hAnsi="Arial" w:cs="Arial"/>
        </w:rPr>
        <w:br/>
      </w:r>
    </w:p>
    <w:p w14:paraId="53FCA6E9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4.2. Памятник природы регионального значения образован без ограничения срока действия.</w:t>
      </w:r>
      <w:r w:rsidRPr="00B67FC9">
        <w:rPr>
          <w:rFonts w:ascii="Arial" w:hAnsi="Arial" w:cs="Arial"/>
        </w:rPr>
        <w:br/>
      </w:r>
    </w:p>
    <w:p w14:paraId="1E9C0A52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4.3. Объявление природного объекта - озера Стоячее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B67FC9">
        <w:rPr>
          <w:rFonts w:ascii="Arial" w:hAnsi="Arial" w:cs="Arial"/>
        </w:rPr>
        <w:br/>
      </w:r>
    </w:p>
    <w:p w14:paraId="63449ED0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B67FC9">
        <w:rPr>
          <w:rFonts w:ascii="Arial" w:hAnsi="Arial" w:cs="Arial"/>
        </w:rPr>
        <w:br/>
      </w:r>
    </w:p>
    <w:p w14:paraId="5A8D8626" w14:textId="77777777" w:rsidR="00B67FC9" w:rsidRPr="00B67FC9" w:rsidRDefault="00B67FC9" w:rsidP="00B67FC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br/>
        <w:t>5. Обеспечение режима особой охраны памятника природы регионального значения</w:t>
      </w:r>
    </w:p>
    <w:p w14:paraId="026051ED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3396B6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B67FC9">
        <w:rPr>
          <w:rFonts w:ascii="Arial" w:hAnsi="Arial" w:cs="Arial"/>
        </w:rPr>
        <w:br/>
      </w:r>
    </w:p>
    <w:p w14:paraId="0A29A501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 xml:space="preserve">5.2. На территории памятника природы регионального значения все виды планируемой и осуществляемой хозяйственной и иной деятельности могут </w:t>
      </w:r>
      <w:r w:rsidRPr="00B67FC9">
        <w:rPr>
          <w:rFonts w:ascii="Arial" w:hAnsi="Arial" w:cs="Arial"/>
        </w:rPr>
        <w:lastRenderedPageBreak/>
        <w:t>осуществляться в соответствии с федеральным и областным законодательством.</w:t>
      </w:r>
      <w:r w:rsidRPr="00B67FC9">
        <w:rPr>
          <w:rFonts w:ascii="Arial" w:hAnsi="Arial" w:cs="Arial"/>
        </w:rPr>
        <w:br/>
      </w:r>
    </w:p>
    <w:p w14:paraId="7AABDC85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5.3. Режим особой охраны территории памятника природы регионального значения указывается в его паспорте.</w:t>
      </w:r>
      <w:r w:rsidRPr="00B67FC9">
        <w:rPr>
          <w:rFonts w:ascii="Arial" w:hAnsi="Arial" w:cs="Arial"/>
        </w:rPr>
        <w:br/>
      </w:r>
    </w:p>
    <w:p w14:paraId="2E37CD42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B67FC9">
        <w:rPr>
          <w:rFonts w:ascii="Arial" w:hAnsi="Arial" w:cs="Arial"/>
        </w:rPr>
        <w:br/>
      </w:r>
    </w:p>
    <w:p w14:paraId="2DCA2908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B67FC9">
        <w:rPr>
          <w:rFonts w:ascii="Arial" w:hAnsi="Arial" w:cs="Arial"/>
        </w:rPr>
        <w:br/>
      </w:r>
    </w:p>
    <w:p w14:paraId="3F94D965" w14:textId="77777777" w:rsidR="00B67FC9" w:rsidRPr="00B67FC9" w:rsidRDefault="00B67FC9" w:rsidP="00B67FC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br/>
        <w:t>6. Использование памятника природы регионального значения</w:t>
      </w:r>
    </w:p>
    <w:p w14:paraId="4C64C817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5CF05F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6.1. Использование памятника природы регионального значения допускается в следующих целях:</w:t>
      </w:r>
      <w:r w:rsidRPr="00B67FC9">
        <w:rPr>
          <w:rFonts w:ascii="Arial" w:hAnsi="Arial" w:cs="Arial"/>
        </w:rPr>
        <w:br/>
      </w:r>
    </w:p>
    <w:p w14:paraId="757E5A6E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научных (мониторинг состояния окружающей природной среды, изучение функционирования и развития природных экосистем и их компонентов и т.п.);</w:t>
      </w:r>
      <w:r w:rsidRPr="00B67FC9">
        <w:rPr>
          <w:rFonts w:ascii="Arial" w:hAnsi="Arial" w:cs="Arial"/>
        </w:rPr>
        <w:br/>
      </w:r>
    </w:p>
    <w:p w14:paraId="0B6019B6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эколого-просветительских (проведение учебно-познавательных экскурсий, организация и обустройство экологических троп, фото- и видеосъемка и т.п.);</w:t>
      </w:r>
      <w:r w:rsidRPr="00B67FC9">
        <w:rPr>
          <w:rFonts w:ascii="Arial" w:hAnsi="Arial" w:cs="Arial"/>
        </w:rPr>
        <w:br/>
      </w:r>
    </w:p>
    <w:p w14:paraId="00C71664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рекреационных с учетом регулирования рекреационной нагрузки (транзитные прогулки, любительский лов рыбы, отдых);</w:t>
      </w:r>
      <w:r w:rsidRPr="00B67FC9">
        <w:rPr>
          <w:rFonts w:ascii="Arial" w:hAnsi="Arial" w:cs="Arial"/>
        </w:rPr>
        <w:br/>
      </w:r>
    </w:p>
    <w:p w14:paraId="70B2A170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природоохранных (сохранение, восстановление, изучение и обогащение разнообразия объектов животного и растительного мира и т.п.);</w:t>
      </w:r>
      <w:r w:rsidRPr="00B67FC9">
        <w:rPr>
          <w:rFonts w:ascii="Arial" w:hAnsi="Arial" w:cs="Arial"/>
        </w:rPr>
        <w:br/>
      </w:r>
    </w:p>
    <w:p w14:paraId="0FE83EDA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B67FC9">
        <w:rPr>
          <w:rFonts w:ascii="Arial" w:hAnsi="Arial" w:cs="Arial"/>
        </w:rPr>
        <w:br/>
      </w:r>
    </w:p>
    <w:p w14:paraId="5BBFE545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B67FC9">
        <w:rPr>
          <w:rFonts w:ascii="Arial" w:hAnsi="Arial" w:cs="Arial"/>
        </w:rPr>
        <w:br/>
      </w:r>
    </w:p>
    <w:p w14:paraId="6BCB6B1F" w14:textId="77777777" w:rsidR="00B67FC9" w:rsidRPr="00B67FC9" w:rsidRDefault="00B67FC9" w:rsidP="00B67FC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br/>
        <w:t>7. Государственный учет</w:t>
      </w:r>
    </w:p>
    <w:p w14:paraId="75D9630B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B994A8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B67FC9">
        <w:rPr>
          <w:rFonts w:ascii="Arial" w:hAnsi="Arial" w:cs="Arial"/>
        </w:rPr>
        <w:br/>
      </w:r>
    </w:p>
    <w:p w14:paraId="7D88CE04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lastRenderedPageBreak/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B67FC9">
        <w:rPr>
          <w:rFonts w:ascii="Arial" w:hAnsi="Arial" w:cs="Arial"/>
        </w:rPr>
        <w:br/>
      </w:r>
    </w:p>
    <w:p w14:paraId="04545941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B67FC9">
        <w:rPr>
          <w:rFonts w:ascii="Arial" w:hAnsi="Arial" w:cs="Arial"/>
        </w:rPr>
        <w:br/>
      </w:r>
    </w:p>
    <w:p w14:paraId="32F0D85F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органам местного самоуправления муниципального образования "Сафоновский район" Смоленской области, на территории которого находится памятник природы регионального значения.</w:t>
      </w:r>
      <w:r w:rsidRPr="00B67FC9">
        <w:rPr>
          <w:rFonts w:ascii="Arial" w:hAnsi="Arial" w:cs="Arial"/>
        </w:rPr>
        <w:br/>
      </w:r>
    </w:p>
    <w:p w14:paraId="5CA99278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B67FC9">
        <w:rPr>
          <w:rFonts w:ascii="Arial" w:hAnsi="Arial" w:cs="Arial"/>
        </w:rPr>
        <w:br/>
      </w:r>
    </w:p>
    <w:p w14:paraId="7064FD40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лесо-, охот- и землеустройства.</w:t>
      </w:r>
      <w:r w:rsidRPr="00B67FC9">
        <w:rPr>
          <w:rFonts w:ascii="Arial" w:hAnsi="Arial" w:cs="Arial"/>
        </w:rPr>
        <w:br/>
      </w:r>
    </w:p>
    <w:p w14:paraId="6D548386" w14:textId="77777777" w:rsidR="00B67FC9" w:rsidRPr="00B67FC9" w:rsidRDefault="00B67FC9" w:rsidP="00B67FC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br/>
        <w:t>8. Государственный надзор</w:t>
      </w:r>
    </w:p>
    <w:p w14:paraId="5E468E82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D6018B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</w:p>
    <w:p w14:paraId="5406160D" w14:textId="77777777" w:rsidR="00B67FC9" w:rsidRPr="00B67FC9" w:rsidRDefault="00B67FC9" w:rsidP="00B67FC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Утвержден</w:t>
      </w:r>
      <w:r w:rsidRPr="00B67FC9">
        <w:rPr>
          <w:rFonts w:ascii="Arial" w:hAnsi="Arial" w:cs="Arial"/>
        </w:rPr>
        <w:br/>
        <w:t>постановлением</w:t>
      </w:r>
      <w:r w:rsidRPr="00B67FC9">
        <w:rPr>
          <w:rFonts w:ascii="Arial" w:hAnsi="Arial" w:cs="Arial"/>
        </w:rPr>
        <w:br/>
        <w:t>Администрации</w:t>
      </w:r>
      <w:r w:rsidRPr="00B67FC9">
        <w:rPr>
          <w:rFonts w:ascii="Arial" w:hAnsi="Arial" w:cs="Arial"/>
        </w:rPr>
        <w:br/>
        <w:t>Смоленской области</w:t>
      </w:r>
      <w:r w:rsidRPr="00B67FC9">
        <w:rPr>
          <w:rFonts w:ascii="Arial" w:hAnsi="Arial" w:cs="Arial"/>
        </w:rPr>
        <w:br/>
        <w:t>от 25.01.2013 N 21</w:t>
      </w:r>
    </w:p>
    <w:p w14:paraId="0888C16D" w14:textId="77777777" w:rsidR="00B67FC9" w:rsidRPr="00B67FC9" w:rsidRDefault="00B67FC9" w:rsidP="00B67F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017117C4" w14:textId="77777777" w:rsidR="00B67FC9" w:rsidRPr="00B67FC9" w:rsidRDefault="00B67FC9" w:rsidP="00B67FC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t>ПАСПОРТ ПАМЯТНИКА ПРИРОДЫ РЕГИОНАЛЬНОГО ЗНАЧЕНИЯ "ОЗЕРО СТОЯЧЕЕ"</w:t>
      </w:r>
    </w:p>
    <w:p w14:paraId="6AA97146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6B77AE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1. Наименование памятника природы: памятник природы регионального значения "Озеро Стоячее" (далее также - памятник природы).</w:t>
      </w:r>
      <w:r w:rsidRPr="00B67FC9">
        <w:rPr>
          <w:rFonts w:ascii="Arial" w:hAnsi="Arial" w:cs="Arial"/>
        </w:rPr>
        <w:br/>
      </w:r>
    </w:p>
    <w:p w14:paraId="12DB06B6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B67FC9">
        <w:rPr>
          <w:rFonts w:ascii="Arial" w:hAnsi="Arial" w:cs="Arial"/>
        </w:rPr>
        <w:br/>
      </w:r>
    </w:p>
    <w:p w14:paraId="779D25F1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 xml:space="preserve">3. Местонахождение памятника природы: Смоленская область, Сафоновский район, в 30 км к востоку от г. Сафоново, в 7 км к юго-востоку от пос. Издешково, в 0,5 км к северо-востоку от дер. Озеречня. Географические координаты характерных точек памятника природы приведены в таблице приложения N 1 к </w:t>
      </w:r>
      <w:r w:rsidRPr="00B67FC9">
        <w:rPr>
          <w:rFonts w:ascii="Arial" w:hAnsi="Arial" w:cs="Arial"/>
        </w:rPr>
        <w:lastRenderedPageBreak/>
        <w:t>настоящему паспорту.</w:t>
      </w:r>
      <w:r w:rsidRPr="00B67FC9">
        <w:rPr>
          <w:rFonts w:ascii="Arial" w:hAnsi="Arial" w:cs="Arial"/>
        </w:rPr>
        <w:br/>
      </w:r>
    </w:p>
    <w:p w14:paraId="62C5923C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4. Краткое описание памятника природы: проточное озеро, расположенное в пределах пологохолмистой моренной равнины, имеющее глубокую котловину, предположительно, карстового происхождения, учитывая близкое залегание коренных (каменноугольных) пород. Форма котловины - овальная, близкая к округлой. Карстовое происхождение озерной котловины подтверждает также и относительно большая максимальная глубина водоема - 13 м. Средняя глубина воды в озере - 3,5 м. В юго-восточную часть озера впадает, а из северо-западной вытекает р. Дыма. Дно водоема на большей части илистое и лишь на отдельных небольших участках у берега песчаное. Берега озера низкие, заболоченные, особенно вдоль реки. Удобных подходов к воде мало. Наиболее удобный подход к воде имеется в северо-восточной части водоема. Берег в этом месте не топкий и песчаный. Со всех сторон вдоль берега произрастает лес и кустарник. Вблизи водоема наиболее распространены кустарники (различные виды лозы, черемуха), далее вглубь берега - деревья (ольха черная, береза). Со стороны дер. Озеречня (с юго-запада) вдоль берега тянется полоса редкого кустарника шириной до 200 м и насаждений ольхи черной, далее к деревне начинается луг. За пределами низких заболоченных прибрежных участков, в условиях хорошей дренированности почв, в северной и северо-восточной частях побережья произрастает мелколистный лес с преобладанием березы, осины и наличием значительного количества ели. На мелководье у берега почти везде распространены заросли тростника, полоса которого достигает 30 м, а вдоль р. Дымы - 50 м. Возле озера и вдоль р. Дымы много заторфованных участков, что сказывается на прозрачности и окраске воды. Прозрачность воды в озере - не более 80 см. В прошлом водоем был богат рыбой и раками. В настоящее время рыбные запасы снижены. Источников загрязнения вблизи озера и р. Дымы нет. Озеро обладает высокой эстетичностью, в перспективе может представлять значительную рекреационную ценность как место отдыха, ловли рыбы, устройства баз отдыха.</w:t>
      </w:r>
      <w:r w:rsidRPr="00B67FC9">
        <w:rPr>
          <w:rFonts w:ascii="Arial" w:hAnsi="Arial" w:cs="Arial"/>
        </w:rPr>
        <w:br/>
      </w:r>
    </w:p>
    <w:p w14:paraId="5087FDCF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Границами территории памятника природы являются границы акватории озера Стоячее в соответствии с картой территории и границ памятника природы регионального значения "Озеро Стоячее", приведенной в приложении N 1 к настоящему паспорту.</w:t>
      </w:r>
      <w:r w:rsidRPr="00B67FC9">
        <w:rPr>
          <w:rFonts w:ascii="Arial" w:hAnsi="Arial" w:cs="Arial"/>
        </w:rPr>
        <w:br/>
      </w:r>
    </w:p>
    <w:p w14:paraId="0C20CB43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5. Площадь, занимаемая памятником природы, - 19 га.</w:t>
      </w:r>
    </w:p>
    <w:p w14:paraId="612293BE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6. Режим охраны, установленный для памятника природы (запрещенные виды деятельности):</w:t>
      </w:r>
      <w:r w:rsidRPr="00B67FC9">
        <w:rPr>
          <w:rFonts w:ascii="Arial" w:hAnsi="Arial" w:cs="Arial"/>
        </w:rPr>
        <w:br/>
      </w:r>
    </w:p>
    <w:p w14:paraId="068AC807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изменение гидрологического режима;</w:t>
      </w:r>
      <w:r w:rsidRPr="00B67FC9">
        <w:rPr>
          <w:rFonts w:ascii="Arial" w:hAnsi="Arial" w:cs="Arial"/>
        </w:rPr>
        <w:br/>
      </w:r>
    </w:p>
    <w:p w14:paraId="15286C84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сброс сточных и дренажных вод;</w:t>
      </w:r>
      <w:r w:rsidRPr="00B67FC9">
        <w:rPr>
          <w:rFonts w:ascii="Arial" w:hAnsi="Arial" w:cs="Arial"/>
        </w:rPr>
        <w:br/>
      </w:r>
    </w:p>
    <w:p w14:paraId="4AD7D1BA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захоронение и сброс отходов производства и потребления;</w:t>
      </w:r>
      <w:r w:rsidRPr="00B67FC9">
        <w:rPr>
          <w:rFonts w:ascii="Arial" w:hAnsi="Arial" w:cs="Arial"/>
        </w:rPr>
        <w:br/>
      </w:r>
    </w:p>
    <w:p w14:paraId="5495BB3D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применение пестицидов и минеральных удобрений;</w:t>
      </w:r>
      <w:r w:rsidRPr="00B67FC9">
        <w:rPr>
          <w:rFonts w:ascii="Arial" w:hAnsi="Arial" w:cs="Arial"/>
        </w:rPr>
        <w:br/>
      </w:r>
    </w:p>
    <w:p w14:paraId="0F3CF7DE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использование всех видов моторных плавательных средств, за исключением специальных моторных средств при исполнении служебных обязанностей;</w:t>
      </w:r>
      <w:r w:rsidRPr="00B67FC9">
        <w:rPr>
          <w:rFonts w:ascii="Arial" w:hAnsi="Arial" w:cs="Arial"/>
        </w:rPr>
        <w:br/>
      </w:r>
    </w:p>
    <w:p w14:paraId="30FDB7EC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уничтожение береговой растительности;</w:t>
      </w:r>
      <w:r w:rsidRPr="00B67FC9">
        <w:rPr>
          <w:rFonts w:ascii="Arial" w:hAnsi="Arial" w:cs="Arial"/>
        </w:rPr>
        <w:br/>
      </w:r>
    </w:p>
    <w:p w14:paraId="10859C06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lastRenderedPageBreak/>
        <w:t>- организация рыбопромысловых участков;</w:t>
      </w:r>
      <w:r w:rsidRPr="00B67FC9">
        <w:rPr>
          <w:rFonts w:ascii="Arial" w:hAnsi="Arial" w:cs="Arial"/>
        </w:rPr>
        <w:br/>
      </w:r>
    </w:p>
    <w:p w14:paraId="70BF4A00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добыча водно-биологических ресурсов запрещенными способами;</w:t>
      </w:r>
      <w:r w:rsidRPr="00B67FC9">
        <w:rPr>
          <w:rFonts w:ascii="Arial" w:hAnsi="Arial" w:cs="Arial"/>
        </w:rPr>
        <w:br/>
      </w:r>
    </w:p>
    <w:p w14:paraId="7586C833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иные виды деятельности, нарушающие естественное состояние памятника природы.</w:t>
      </w:r>
      <w:r w:rsidRPr="00B67FC9">
        <w:rPr>
          <w:rFonts w:ascii="Arial" w:hAnsi="Arial" w:cs="Arial"/>
        </w:rPr>
        <w:br/>
      </w:r>
    </w:p>
    <w:p w14:paraId="4EBB4370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7. Допустимое использование памятника природы:</w:t>
      </w:r>
      <w:r w:rsidRPr="00B67FC9">
        <w:rPr>
          <w:rFonts w:ascii="Arial" w:hAnsi="Arial" w:cs="Arial"/>
        </w:rPr>
        <w:br/>
      </w:r>
    </w:p>
    <w:p w14:paraId="011703B9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научное (мониторинг состояния окружающей природной среды, изучение функционирования и развития природных экосистем и их компонентов и т.п.);</w:t>
      </w:r>
      <w:r w:rsidRPr="00B67FC9">
        <w:rPr>
          <w:rFonts w:ascii="Arial" w:hAnsi="Arial" w:cs="Arial"/>
        </w:rPr>
        <w:br/>
      </w:r>
    </w:p>
    <w:p w14:paraId="6AF67020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эколого-просветительское (проведение учебно-познавательных экскурсий, организация и обустройство экологических троп, фото- и видеосъемка и т.п.);</w:t>
      </w:r>
      <w:r w:rsidRPr="00B67FC9">
        <w:rPr>
          <w:rFonts w:ascii="Arial" w:hAnsi="Arial" w:cs="Arial"/>
        </w:rPr>
        <w:br/>
      </w:r>
    </w:p>
    <w:p w14:paraId="0B386401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рекреационное с учетом регулирования рекреационной нагрузки (транзитные прогулки, любительский лов рыбы, отдых);</w:t>
      </w:r>
      <w:r w:rsidRPr="00B67FC9">
        <w:rPr>
          <w:rFonts w:ascii="Arial" w:hAnsi="Arial" w:cs="Arial"/>
        </w:rPr>
        <w:br/>
      </w:r>
    </w:p>
    <w:p w14:paraId="0D613A6E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природоохранное (сохранение, восстановление, изучение и обогащение разнообразия объектов животного и растительного мира и т.п.);</w:t>
      </w:r>
      <w:r w:rsidRPr="00B67FC9">
        <w:rPr>
          <w:rFonts w:ascii="Arial" w:hAnsi="Arial" w:cs="Arial"/>
        </w:rPr>
        <w:br/>
      </w:r>
    </w:p>
    <w:p w14:paraId="660B4D0C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иное не противоречащее задачам объявления данного природного объекта памятником природы.</w:t>
      </w:r>
      <w:r w:rsidRPr="00B67FC9">
        <w:rPr>
          <w:rFonts w:ascii="Arial" w:hAnsi="Arial" w:cs="Arial"/>
        </w:rPr>
        <w:br/>
      </w:r>
    </w:p>
    <w:p w14:paraId="5A97C350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8. Памятник природы взят на учет:</w:t>
      </w:r>
      <w:r w:rsidRPr="00B67FC9">
        <w:rPr>
          <w:rFonts w:ascii="Arial" w:hAnsi="Arial" w:cs="Arial"/>
        </w:rPr>
        <w:br/>
      </w:r>
    </w:p>
    <w:p w14:paraId="0B2CBADE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Департаментом Смоленской области по природным ресурсам и экологии;</w:t>
      </w:r>
      <w:r w:rsidRPr="00B67FC9">
        <w:rPr>
          <w:rFonts w:ascii="Arial" w:hAnsi="Arial" w:cs="Arial"/>
        </w:rPr>
        <w:br/>
      </w:r>
    </w:p>
    <w:p w14:paraId="4E099237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Администрацией муниципального образования "Сафоновский район" Смоленской области.</w:t>
      </w:r>
      <w:r w:rsidRPr="00B67FC9">
        <w:rPr>
          <w:rFonts w:ascii="Arial" w:hAnsi="Arial" w:cs="Arial"/>
        </w:rPr>
        <w:br/>
      </w:r>
    </w:p>
    <w:p w14:paraId="603B3154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К настоящему паспорту прилагаются карта территории и границ памятника природы регионального значения "Озеро Стоячее" с таблицей координат его характерных точек (приложение N 1), карта расположения памятника природы регионального значения "Озеро Стоячее" (приложение N 2).</w:t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</w:p>
    <w:p w14:paraId="59E04C30" w14:textId="77777777" w:rsidR="00B67FC9" w:rsidRPr="00B67FC9" w:rsidRDefault="00B67FC9" w:rsidP="00B67FC9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t>Приложение N 1</w:t>
      </w:r>
      <w:r w:rsidRPr="00B67FC9">
        <w:rPr>
          <w:rFonts w:ascii="Arial" w:hAnsi="Arial" w:cs="Arial"/>
          <w:sz w:val="24"/>
          <w:szCs w:val="24"/>
        </w:rPr>
        <w:br/>
        <w:t>к паспорту</w:t>
      </w:r>
      <w:r w:rsidRPr="00B67FC9">
        <w:rPr>
          <w:rFonts w:ascii="Arial" w:hAnsi="Arial" w:cs="Arial"/>
          <w:sz w:val="24"/>
          <w:szCs w:val="24"/>
        </w:rPr>
        <w:br/>
        <w:t>памятника природы регионального</w:t>
      </w:r>
      <w:r w:rsidRPr="00B67FC9">
        <w:rPr>
          <w:rFonts w:ascii="Arial" w:hAnsi="Arial" w:cs="Arial"/>
          <w:sz w:val="24"/>
          <w:szCs w:val="24"/>
        </w:rPr>
        <w:br/>
        <w:t>значения "Озеро Стоячее"</w:t>
      </w:r>
    </w:p>
    <w:p w14:paraId="0CD7C421" w14:textId="77777777" w:rsidR="00B67FC9" w:rsidRPr="00B67FC9" w:rsidRDefault="00B67FC9" w:rsidP="00B67F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4C8BCEAD" w14:textId="77777777" w:rsidR="00B67FC9" w:rsidRPr="00B67FC9" w:rsidRDefault="00B67FC9" w:rsidP="00B67FC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67FC9">
        <w:rPr>
          <w:rFonts w:ascii="Arial" w:hAnsi="Arial" w:cs="Arial"/>
          <w:b/>
          <w:bCs/>
        </w:rPr>
        <w:t>КАРТА ТЕРРИТОРИИ И ГРАНИЦ ПАМЯТНИКА ПРИРОДЫ РЕГИОНАЛЬНОГО ЗНАЧЕНИЯ "ОЗЕРО СТОЯЧЕЕ"*</w:t>
      </w:r>
    </w:p>
    <w:p w14:paraId="2A848E87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________________</w:t>
      </w:r>
      <w:r w:rsidRPr="00B67FC9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3A5C960D" w14:textId="77777777" w:rsidR="00B67FC9" w:rsidRPr="00B67FC9" w:rsidRDefault="00B67FC9" w:rsidP="00B67FC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br/>
        <w:t>Таблица</w:t>
      </w:r>
    </w:p>
    <w:p w14:paraId="0CF555BB" w14:textId="77777777" w:rsidR="00B67FC9" w:rsidRPr="00B67FC9" w:rsidRDefault="00B67FC9" w:rsidP="00B67FC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67FC9">
        <w:rPr>
          <w:rFonts w:ascii="Arial" w:hAnsi="Arial" w:cs="Arial"/>
          <w:b/>
          <w:bCs/>
        </w:rPr>
        <w:lastRenderedPageBreak/>
        <w:br/>
        <w:t> Координаты характерных точек памятника природы регионального значения "Озеро Стоячее"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9"/>
        <w:gridCol w:w="1272"/>
        <w:gridCol w:w="725"/>
        <w:gridCol w:w="1393"/>
        <w:gridCol w:w="1398"/>
        <w:gridCol w:w="2868"/>
      </w:tblGrid>
      <w:tr w:rsidR="00B67FC9" w:rsidRPr="00B67FC9" w14:paraId="243160C3" w14:textId="77777777" w:rsidTr="00B67FC9">
        <w:trPr>
          <w:trHeight w:val="15"/>
        </w:trPr>
        <w:tc>
          <w:tcPr>
            <w:tcW w:w="1848" w:type="dxa"/>
            <w:hideMark/>
          </w:tcPr>
          <w:p w14:paraId="3AE694B7" w14:textId="77777777" w:rsidR="00B67FC9" w:rsidRPr="00B67FC9" w:rsidRDefault="00B67FC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94" w:type="dxa"/>
            <w:hideMark/>
          </w:tcPr>
          <w:p w14:paraId="3AE409A5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952DEA0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B33783D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098AD60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5C402752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</w:tr>
      <w:tr w:rsidR="00B67FC9" w:rsidRPr="00B67FC9" w14:paraId="282F4AC1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9E8DE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Название  </w:t>
            </w:r>
            <w:r w:rsidRPr="00B67FC9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73FD3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Площадь</w:t>
            </w:r>
          </w:p>
          <w:p w14:paraId="09685DD1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(га)  </w:t>
            </w:r>
            <w:r w:rsidRPr="00B67FC9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3DE71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N</w:t>
            </w:r>
          </w:p>
          <w:p w14:paraId="57D93B6A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тчк</w:t>
            </w:r>
            <w:r w:rsidRPr="00B67FC9"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92B59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Координаты WGS-84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0C702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Описание границ      </w:t>
            </w:r>
            <w:r w:rsidRPr="00B67FC9">
              <w:br/>
            </w:r>
          </w:p>
        </w:tc>
      </w:tr>
      <w:tr w:rsidR="00B67FC9" w:rsidRPr="00B67FC9" w14:paraId="69A85735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39C57" w14:textId="77777777" w:rsidR="00B67FC9" w:rsidRPr="00B67FC9" w:rsidRDefault="00B67FC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815B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7266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D93F0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широта 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132B4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долгота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31F66" w14:textId="77777777" w:rsidR="00B67FC9" w:rsidRPr="00B67FC9" w:rsidRDefault="00B67FC9"/>
        </w:tc>
      </w:tr>
      <w:tr w:rsidR="00B67FC9" w:rsidRPr="00B67FC9" w14:paraId="3FCF63FA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66D35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Озеро</w:t>
            </w:r>
          </w:p>
          <w:p w14:paraId="2F388C1B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Стоячее     </w:t>
            </w:r>
            <w:r w:rsidRPr="00B67FC9"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3B968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 19   </w:t>
            </w:r>
            <w:r w:rsidRPr="00B67FC9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C9D34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1    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7A63D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55°5'58"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13D8B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33°43'25"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2A6A2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по береговой линии        </w:t>
            </w:r>
            <w:r w:rsidRPr="00B67FC9">
              <w:br/>
            </w:r>
          </w:p>
        </w:tc>
      </w:tr>
      <w:tr w:rsidR="00B67FC9" w:rsidRPr="00B67FC9" w14:paraId="5CDB48EC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B4078" w14:textId="77777777" w:rsidR="00B67FC9" w:rsidRPr="00B67FC9" w:rsidRDefault="00B67FC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4FC7C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6E010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2    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E9670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55°5'58"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E0B40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33°43'51"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25172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по береговой линии        </w:t>
            </w:r>
            <w:r w:rsidRPr="00B67FC9">
              <w:br/>
            </w:r>
          </w:p>
        </w:tc>
      </w:tr>
      <w:tr w:rsidR="00B67FC9" w:rsidRPr="00B67FC9" w14:paraId="26FCF6FF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973A7" w14:textId="77777777" w:rsidR="00B67FC9" w:rsidRPr="00B67FC9" w:rsidRDefault="00B67FC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6B96B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3F8FE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3    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3E7D0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55°5'50"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0F19A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33°43'50"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16F04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по береговой линии        </w:t>
            </w:r>
            <w:r w:rsidRPr="00B67FC9">
              <w:br/>
            </w:r>
          </w:p>
        </w:tc>
      </w:tr>
      <w:tr w:rsidR="00B67FC9" w:rsidRPr="00B67FC9" w14:paraId="4A9176AC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C68EE" w14:textId="77777777" w:rsidR="00B67FC9" w:rsidRPr="00B67FC9" w:rsidRDefault="00B67FC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2598F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2C0C1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4    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9850D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55°5'48"</w:t>
            </w:r>
            <w:r w:rsidRPr="00B67FC9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34DD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33°43'31"</w:t>
            </w:r>
            <w:r w:rsidRPr="00B67FC9"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2E6EA" w14:textId="77777777" w:rsidR="00B67FC9" w:rsidRPr="00B67FC9" w:rsidRDefault="00B67F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B67FC9">
              <w:t>по береговой линии        </w:t>
            </w:r>
            <w:r w:rsidRPr="00B67FC9">
              <w:br/>
            </w:r>
          </w:p>
        </w:tc>
      </w:tr>
    </w:tbl>
    <w:p w14:paraId="49829241" w14:textId="77777777" w:rsidR="00B67FC9" w:rsidRPr="00B67FC9" w:rsidRDefault="00B67FC9" w:rsidP="00B67FC9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br/>
      </w:r>
      <w:r w:rsidRPr="00B67FC9">
        <w:rPr>
          <w:rFonts w:ascii="Arial" w:hAnsi="Arial" w:cs="Arial"/>
          <w:sz w:val="24"/>
          <w:szCs w:val="24"/>
        </w:rPr>
        <w:br/>
      </w:r>
      <w:r w:rsidRPr="00B67FC9">
        <w:rPr>
          <w:rFonts w:ascii="Arial" w:hAnsi="Arial" w:cs="Arial"/>
          <w:sz w:val="24"/>
          <w:szCs w:val="24"/>
        </w:rPr>
        <w:br/>
      </w:r>
      <w:r w:rsidRPr="00B67FC9">
        <w:rPr>
          <w:rFonts w:ascii="Arial" w:hAnsi="Arial" w:cs="Arial"/>
          <w:sz w:val="24"/>
          <w:szCs w:val="24"/>
        </w:rPr>
        <w:br/>
      </w:r>
      <w:r w:rsidRPr="00B67FC9">
        <w:rPr>
          <w:rFonts w:ascii="Arial" w:hAnsi="Arial" w:cs="Arial"/>
          <w:sz w:val="24"/>
          <w:szCs w:val="24"/>
        </w:rPr>
        <w:br/>
        <w:t>Приложение N 2</w:t>
      </w:r>
      <w:r w:rsidRPr="00B67FC9">
        <w:rPr>
          <w:rFonts w:ascii="Arial" w:hAnsi="Arial" w:cs="Arial"/>
          <w:sz w:val="24"/>
          <w:szCs w:val="24"/>
        </w:rPr>
        <w:br/>
        <w:t>к паспорту</w:t>
      </w:r>
      <w:r w:rsidRPr="00B67FC9">
        <w:rPr>
          <w:rFonts w:ascii="Arial" w:hAnsi="Arial" w:cs="Arial"/>
          <w:sz w:val="24"/>
          <w:szCs w:val="24"/>
        </w:rPr>
        <w:br/>
        <w:t>памятника природы регионального</w:t>
      </w:r>
      <w:r w:rsidRPr="00B67FC9">
        <w:rPr>
          <w:rFonts w:ascii="Arial" w:hAnsi="Arial" w:cs="Arial"/>
          <w:sz w:val="24"/>
          <w:szCs w:val="24"/>
        </w:rPr>
        <w:br/>
        <w:t>значения "Озеро Стоячее"</w:t>
      </w:r>
    </w:p>
    <w:p w14:paraId="3131A56D" w14:textId="77777777" w:rsidR="00B67FC9" w:rsidRPr="00B67FC9" w:rsidRDefault="00B67FC9" w:rsidP="00B67F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br/>
      </w:r>
    </w:p>
    <w:p w14:paraId="58A409F5" w14:textId="77777777" w:rsidR="00B67FC9" w:rsidRPr="00B67FC9" w:rsidRDefault="00B67FC9" w:rsidP="00B67FC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67FC9">
        <w:rPr>
          <w:rFonts w:ascii="Arial" w:hAnsi="Arial" w:cs="Arial"/>
          <w:b/>
          <w:bCs/>
        </w:rPr>
        <w:t>КАРТА РАСПОЛОЖЕНИЯ ПАМЯТНИКА ПРИРОДЫ РЕГИОНАЛЬНОГО ЗНАЧЕНИЯ "ОЗЕРО СТОЯЧЕЕ"*</w:t>
      </w:r>
    </w:p>
    <w:p w14:paraId="281EE129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________________</w:t>
      </w:r>
      <w:r w:rsidRPr="00B67FC9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43B09D9D" w14:textId="77777777" w:rsidR="00B67FC9" w:rsidRPr="00B67FC9" w:rsidRDefault="00B67FC9" w:rsidP="00B67FC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  <w:t>Утверждено</w:t>
      </w:r>
      <w:r w:rsidRPr="00B67FC9">
        <w:rPr>
          <w:rFonts w:ascii="Arial" w:hAnsi="Arial" w:cs="Arial"/>
        </w:rPr>
        <w:br/>
        <w:t>постановлением</w:t>
      </w:r>
      <w:r w:rsidRPr="00B67FC9">
        <w:rPr>
          <w:rFonts w:ascii="Arial" w:hAnsi="Arial" w:cs="Arial"/>
        </w:rPr>
        <w:br/>
        <w:t>Администрации</w:t>
      </w:r>
      <w:r w:rsidRPr="00B67FC9">
        <w:rPr>
          <w:rFonts w:ascii="Arial" w:hAnsi="Arial" w:cs="Arial"/>
        </w:rPr>
        <w:br/>
        <w:t>Смоленской области</w:t>
      </w:r>
      <w:r w:rsidRPr="00B67FC9">
        <w:rPr>
          <w:rFonts w:ascii="Arial" w:hAnsi="Arial" w:cs="Arial"/>
        </w:rPr>
        <w:br/>
        <w:t>от 25.01.2013 N 21</w:t>
      </w:r>
    </w:p>
    <w:p w14:paraId="699B60F5" w14:textId="77777777" w:rsidR="00B67FC9" w:rsidRPr="00B67FC9" w:rsidRDefault="00B67FC9" w:rsidP="00B67F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08E37771" w14:textId="77777777" w:rsidR="00B67FC9" w:rsidRPr="00B67FC9" w:rsidRDefault="00B67FC9" w:rsidP="00B67FC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67FC9">
        <w:rPr>
          <w:rFonts w:ascii="Arial" w:hAnsi="Arial" w:cs="Arial"/>
          <w:color w:val="auto"/>
        </w:rPr>
        <w:t>ПОЛОЖЕНИЕ О ПАМЯТНИКЕ ПРИРОДЫ РЕГИОНАЛЬНОГО ЗНАЧЕНИЯ "БЕРЕЗОВАЯ РОЩА У ШАХТЫ N 7"</w:t>
      </w:r>
    </w:p>
    <w:p w14:paraId="1969D4C3" w14:textId="77777777" w:rsidR="00B67FC9" w:rsidRPr="00B67FC9" w:rsidRDefault="00B67FC9" w:rsidP="00B67FC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br/>
        <w:t> 1. Общее положение</w:t>
      </w:r>
    </w:p>
    <w:p w14:paraId="0C1404D9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AC1A9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 xml:space="preserve">Памятник природы регионального значения "Березовая роща у шахты N 7"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</w:t>
      </w:r>
      <w:r w:rsidRPr="00B67FC9">
        <w:rPr>
          <w:rFonts w:ascii="Arial" w:hAnsi="Arial" w:cs="Arial"/>
        </w:rPr>
        <w:lastRenderedPageBreak/>
        <w:t>происхождения, нуждающимся в особой охране Смоленской области.</w:t>
      </w:r>
      <w:r w:rsidRPr="00B67FC9">
        <w:rPr>
          <w:rFonts w:ascii="Arial" w:hAnsi="Arial" w:cs="Arial"/>
        </w:rPr>
        <w:br/>
      </w:r>
    </w:p>
    <w:p w14:paraId="72B45F83" w14:textId="77777777" w:rsidR="00B67FC9" w:rsidRPr="00B67FC9" w:rsidRDefault="00B67FC9" w:rsidP="00B67FC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br/>
        <w:t>2. Цель объявления природного объекта памятником природы регионального значения</w:t>
      </w:r>
    </w:p>
    <w:p w14:paraId="0CC10CD2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57AE0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Основной целью объявления природного объекта - березовой рощи у шахты N 7 - памятником природы регионального значения является сохранение его в естественном состоянии.</w:t>
      </w:r>
      <w:r w:rsidRPr="00B67FC9">
        <w:rPr>
          <w:rFonts w:ascii="Arial" w:hAnsi="Arial" w:cs="Arial"/>
        </w:rPr>
        <w:br/>
      </w:r>
    </w:p>
    <w:p w14:paraId="0417D21F" w14:textId="77777777" w:rsidR="00B67FC9" w:rsidRPr="00B67FC9" w:rsidRDefault="00B67FC9" w:rsidP="00B67FC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br/>
        <w:t>3. Вид памятника природы регионального значения</w:t>
      </w:r>
    </w:p>
    <w:p w14:paraId="20E4B493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01F8E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Памятник природы регионального значения является ботаническим.</w:t>
      </w:r>
      <w:r w:rsidRPr="00B67FC9">
        <w:rPr>
          <w:rFonts w:ascii="Arial" w:hAnsi="Arial" w:cs="Arial"/>
        </w:rPr>
        <w:br/>
      </w:r>
    </w:p>
    <w:p w14:paraId="16F74E40" w14:textId="77777777" w:rsidR="00B67FC9" w:rsidRPr="00B67FC9" w:rsidRDefault="00B67FC9" w:rsidP="00B67FC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br/>
        <w:t>4. Порядок объявления природного объекта памятником природы регионального значения</w:t>
      </w:r>
    </w:p>
    <w:p w14:paraId="2881A18E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1F7B53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B67FC9">
        <w:rPr>
          <w:rFonts w:ascii="Arial" w:hAnsi="Arial" w:cs="Arial"/>
        </w:rPr>
        <w:br/>
      </w:r>
    </w:p>
    <w:p w14:paraId="22CAD9DC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4.2. Памятник природы регионального значения образован без ограничения срока действия.</w:t>
      </w:r>
      <w:r w:rsidRPr="00B67FC9">
        <w:rPr>
          <w:rFonts w:ascii="Arial" w:hAnsi="Arial" w:cs="Arial"/>
        </w:rPr>
        <w:br/>
      </w:r>
    </w:p>
    <w:p w14:paraId="5B149FAE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4.3. Объявление природного объекта - березовой рощи у шахты N 7 -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B67FC9">
        <w:rPr>
          <w:rFonts w:ascii="Arial" w:hAnsi="Arial" w:cs="Arial"/>
        </w:rPr>
        <w:br/>
      </w:r>
    </w:p>
    <w:p w14:paraId="413EB4BC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B67FC9">
        <w:rPr>
          <w:rFonts w:ascii="Arial" w:hAnsi="Arial" w:cs="Arial"/>
        </w:rPr>
        <w:br/>
      </w:r>
    </w:p>
    <w:p w14:paraId="1DA85C47" w14:textId="77777777" w:rsidR="00B67FC9" w:rsidRPr="00B67FC9" w:rsidRDefault="00B67FC9" w:rsidP="00B67FC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br/>
        <w:t>5. Обеспечение режима особой охраны памятника природы регионального значения</w:t>
      </w:r>
    </w:p>
    <w:p w14:paraId="5EE8CA4F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A63395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 xml:space="preserve"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</w:t>
      </w:r>
      <w:r w:rsidRPr="00B67FC9">
        <w:rPr>
          <w:rFonts w:ascii="Arial" w:hAnsi="Arial" w:cs="Arial"/>
        </w:rPr>
        <w:lastRenderedPageBreak/>
        <w:t>сохранности памятника природы регионального значения.</w:t>
      </w:r>
      <w:r w:rsidRPr="00B67FC9">
        <w:rPr>
          <w:rFonts w:ascii="Arial" w:hAnsi="Arial" w:cs="Arial"/>
        </w:rPr>
        <w:br/>
      </w:r>
    </w:p>
    <w:p w14:paraId="3A15B0C6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B67FC9">
        <w:rPr>
          <w:rFonts w:ascii="Arial" w:hAnsi="Arial" w:cs="Arial"/>
        </w:rPr>
        <w:br/>
      </w:r>
    </w:p>
    <w:p w14:paraId="6D2B6701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5.3. Режим особой охраны территории памятника природы регионального значения указывается в его паспорте.</w:t>
      </w:r>
      <w:r w:rsidRPr="00B67FC9">
        <w:rPr>
          <w:rFonts w:ascii="Arial" w:hAnsi="Arial" w:cs="Arial"/>
        </w:rPr>
        <w:br/>
      </w:r>
    </w:p>
    <w:p w14:paraId="351B91B7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B67FC9">
        <w:rPr>
          <w:rFonts w:ascii="Arial" w:hAnsi="Arial" w:cs="Arial"/>
        </w:rPr>
        <w:br/>
      </w:r>
    </w:p>
    <w:p w14:paraId="7DB1F929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B67FC9">
        <w:rPr>
          <w:rFonts w:ascii="Arial" w:hAnsi="Arial" w:cs="Arial"/>
        </w:rPr>
        <w:br/>
      </w:r>
    </w:p>
    <w:p w14:paraId="2FB09860" w14:textId="77777777" w:rsidR="00B67FC9" w:rsidRPr="00B67FC9" w:rsidRDefault="00B67FC9" w:rsidP="00B67FC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br/>
        <w:t>6. Использование памятника природы регионального значения</w:t>
      </w:r>
    </w:p>
    <w:p w14:paraId="24D265BB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957C05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6.1. Использование памятника природы регионального значения допускается в следующих целях:</w:t>
      </w:r>
      <w:r w:rsidRPr="00B67FC9">
        <w:rPr>
          <w:rFonts w:ascii="Arial" w:hAnsi="Arial" w:cs="Arial"/>
        </w:rPr>
        <w:br/>
      </w:r>
    </w:p>
    <w:p w14:paraId="1FC3916D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научных (мониторинг состояния окружающей природной среды, изучение функционирования и развития природных экосистем и их компонентов и т.п.);</w:t>
      </w:r>
      <w:r w:rsidRPr="00B67FC9">
        <w:rPr>
          <w:rFonts w:ascii="Arial" w:hAnsi="Arial" w:cs="Arial"/>
        </w:rPr>
        <w:br/>
      </w:r>
    </w:p>
    <w:p w14:paraId="2CAED29F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эколого-просветительских (проведение учебно-познавательных экскурсий, организация и обустройство экологических троп, фото- и видеосъемка и т.п.);</w:t>
      </w:r>
      <w:r w:rsidRPr="00B67FC9">
        <w:rPr>
          <w:rFonts w:ascii="Arial" w:hAnsi="Arial" w:cs="Arial"/>
        </w:rPr>
        <w:br/>
      </w:r>
    </w:p>
    <w:p w14:paraId="49D2F74D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рекреационных с учетом регулирования рекреационной нагрузки (транзитные прогулки, отдых);</w:t>
      </w:r>
      <w:r w:rsidRPr="00B67FC9">
        <w:rPr>
          <w:rFonts w:ascii="Arial" w:hAnsi="Arial" w:cs="Arial"/>
        </w:rPr>
        <w:br/>
      </w:r>
    </w:p>
    <w:p w14:paraId="3D662123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природоохранных (сохранение, восстановление, изучение и обогащение разнообразия объектов животного и растительного мира и т.п.);</w:t>
      </w:r>
      <w:r w:rsidRPr="00B67FC9">
        <w:rPr>
          <w:rFonts w:ascii="Arial" w:hAnsi="Arial" w:cs="Arial"/>
        </w:rPr>
        <w:br/>
      </w:r>
    </w:p>
    <w:p w14:paraId="1211FF3A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B67FC9">
        <w:rPr>
          <w:rFonts w:ascii="Arial" w:hAnsi="Arial" w:cs="Arial"/>
        </w:rPr>
        <w:br/>
      </w:r>
    </w:p>
    <w:p w14:paraId="577920CC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B67FC9">
        <w:rPr>
          <w:rFonts w:ascii="Arial" w:hAnsi="Arial" w:cs="Arial"/>
        </w:rPr>
        <w:br/>
      </w:r>
    </w:p>
    <w:p w14:paraId="5CEC0BF2" w14:textId="77777777" w:rsidR="00B67FC9" w:rsidRPr="00B67FC9" w:rsidRDefault="00B67FC9" w:rsidP="00B67FC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br/>
        <w:t>7. Государственный учет</w:t>
      </w:r>
    </w:p>
    <w:p w14:paraId="66933AF2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955AB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lastRenderedPageBreak/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B67FC9">
        <w:rPr>
          <w:rFonts w:ascii="Arial" w:hAnsi="Arial" w:cs="Arial"/>
        </w:rPr>
        <w:br/>
      </w:r>
    </w:p>
    <w:p w14:paraId="4D684F59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B67FC9">
        <w:rPr>
          <w:rFonts w:ascii="Arial" w:hAnsi="Arial" w:cs="Arial"/>
        </w:rPr>
        <w:br/>
      </w:r>
    </w:p>
    <w:p w14:paraId="35B8D516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B67FC9">
        <w:rPr>
          <w:rFonts w:ascii="Arial" w:hAnsi="Arial" w:cs="Arial"/>
        </w:rPr>
        <w:br/>
      </w:r>
    </w:p>
    <w:p w14:paraId="0ED378F9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- органам местного самоуправления муниципального образования "Сафоновский район" Смоленской области, на территории которого находится памятник природы регионального значения.</w:t>
      </w:r>
      <w:r w:rsidRPr="00B67FC9">
        <w:rPr>
          <w:rFonts w:ascii="Arial" w:hAnsi="Arial" w:cs="Arial"/>
        </w:rPr>
        <w:br/>
      </w:r>
    </w:p>
    <w:p w14:paraId="61D4A2F9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B67FC9">
        <w:rPr>
          <w:rFonts w:ascii="Arial" w:hAnsi="Arial" w:cs="Arial"/>
        </w:rPr>
        <w:br/>
      </w:r>
    </w:p>
    <w:p w14:paraId="357D2557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лесо-, охот- и землеустройства.</w:t>
      </w:r>
      <w:r w:rsidRPr="00B67FC9">
        <w:rPr>
          <w:rFonts w:ascii="Arial" w:hAnsi="Arial" w:cs="Arial"/>
        </w:rPr>
        <w:br/>
      </w:r>
    </w:p>
    <w:p w14:paraId="1D0E5040" w14:textId="77777777" w:rsidR="00B67FC9" w:rsidRPr="00B67FC9" w:rsidRDefault="00B67FC9" w:rsidP="00B67FC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br/>
        <w:t>8. Государственный надзор</w:t>
      </w:r>
    </w:p>
    <w:p w14:paraId="49297254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13DA81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  <w:r w:rsidRPr="00B67FC9">
        <w:rPr>
          <w:rFonts w:ascii="Arial" w:hAnsi="Arial" w:cs="Arial"/>
        </w:rPr>
        <w:br/>
      </w:r>
    </w:p>
    <w:p w14:paraId="52B26679" w14:textId="77777777" w:rsidR="00B67FC9" w:rsidRPr="00B67FC9" w:rsidRDefault="00B67FC9" w:rsidP="00B67FC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Утвержден</w:t>
      </w:r>
      <w:r w:rsidRPr="00B67FC9">
        <w:rPr>
          <w:rFonts w:ascii="Arial" w:hAnsi="Arial" w:cs="Arial"/>
        </w:rPr>
        <w:br/>
        <w:t>постановлением</w:t>
      </w:r>
      <w:r w:rsidRPr="00B67FC9">
        <w:rPr>
          <w:rFonts w:ascii="Arial" w:hAnsi="Arial" w:cs="Arial"/>
        </w:rPr>
        <w:br/>
        <w:t>Администрации</w:t>
      </w:r>
      <w:r w:rsidRPr="00B67FC9">
        <w:rPr>
          <w:rFonts w:ascii="Arial" w:hAnsi="Arial" w:cs="Arial"/>
        </w:rPr>
        <w:br/>
        <w:t>Смоленской области</w:t>
      </w:r>
      <w:r w:rsidRPr="00B67FC9">
        <w:rPr>
          <w:rFonts w:ascii="Arial" w:hAnsi="Arial" w:cs="Arial"/>
        </w:rPr>
        <w:br/>
        <w:t>от 25.01.2013 N 21</w:t>
      </w:r>
    </w:p>
    <w:p w14:paraId="2112011B" w14:textId="77777777" w:rsidR="00B67FC9" w:rsidRPr="00B67FC9" w:rsidRDefault="00B67FC9" w:rsidP="00B67F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4AC137C8" w14:textId="77777777" w:rsidR="00B67FC9" w:rsidRPr="00B67FC9" w:rsidRDefault="00B67FC9" w:rsidP="00B67FC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67FC9">
        <w:rPr>
          <w:rFonts w:ascii="Arial" w:hAnsi="Arial" w:cs="Arial"/>
          <w:sz w:val="24"/>
          <w:szCs w:val="24"/>
        </w:rPr>
        <w:t>ПАСПОРТ ПАМЯТНИКА ПРИРОДЫ РЕГИОНАЛЬНОГО ЗНАЧЕНИЯ "БЕРЕЗОВАЯ РОЩА У ШАХТЫ N 7"</w:t>
      </w:r>
    </w:p>
    <w:p w14:paraId="7185DEBA" w14:textId="77777777" w:rsidR="00B67FC9" w:rsidRPr="00B67FC9" w:rsidRDefault="00B67FC9" w:rsidP="00B67F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E7510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1. Наименование памятника природы: памятник природы регионального значения "Березовая роща у шахты N 7" (далее также - памятник природы).</w:t>
      </w:r>
      <w:r w:rsidRPr="00B67FC9">
        <w:rPr>
          <w:rFonts w:ascii="Arial" w:hAnsi="Arial" w:cs="Arial"/>
        </w:rPr>
        <w:br/>
      </w:r>
    </w:p>
    <w:p w14:paraId="209DCB72" w14:textId="77777777" w:rsidR="00B67FC9" w:rsidRPr="00B67FC9" w:rsidRDefault="00B67FC9" w:rsidP="00B67F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67FC9">
        <w:rPr>
          <w:rFonts w:ascii="Arial" w:hAnsi="Arial" w:cs="Arial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</w:p>
    <w:p w14:paraId="609285B7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 Местонахождение памятника природы: Смоленская область, Сафоновский район, в границах г. Сафоново, в 0,8 км на юго-запад от шахты N 7. Географические координаты характерных точек памятника природы приведены в таблице приложения N 1 к настоящему паспорту.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20AB3F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4. Краткое описание памятника природы: березовая роща у шахты N 7 расположена на относительно ровном участке местного водораздела, имеющего слабый уклон в направлении север - юг. В этом же направлении она вытянута, расширяясь в средней части. Почвообразующие породы - суглинок и супесь. В верхней части рощу пересекает асфальтированная дорога к примыкающим с запада территориям ранее существовавших пионерских лагерей "Юность" и "Строитель". С юго-восточной стороны расположена областная больница реабилитации и восстановительного лечения. В северной части рощи сохранились остатки фундамента усадебного дома одного из имений купца Барышникова и два пруда. Преобладающая древесная порода рощи - береза. На ее долю приходится около 90% насаждений. Возраст деревьев - до 70 лет, высота - до 30 м. Распределены насаждения неравномерно. Подрост разнообразен. Чаще встречаются клен, реже - дуб, липа, ель, береза. Подлесок загущен, и в нем обычны рябина, ольха серая, лещина, крушина, лоза. В восточной части к березовой роще, в заметно выраженном понижении примыкает участок елово-осинового леса, менее удобный для отдыха из-за значительной густоты насаждений и переувлажнения почвы. В травостое рощи преобладают злаковые и зонтичные травы, много хвоща и крапивы, встречаются папоротники. Хотя состояние некогда благоустроенной территории рощи ухудшилось, но она по-прежнему обладает высокой рекреационной и эстетической ценностью.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0569410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Границами территории памятника природы являются границы лесного массива (березовой рощи) в соответствии с картой территории и границ памятника природы регионального значения "Березовая роща у шахты N 7", приведенной в приложении N 1 к настоящему паспорту.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7AED2D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5. Площадь, занимаемая памятником природы, - 10 га.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E99622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6. Режим охраны, установленный для памятника природы (запрещенные виды деятельности):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319ECB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проезд и стоянка автомобилей, тракторов и других машин;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A5C91C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капитальное строительство жилых и производственных зданий;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20F848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прокладка новых дорог, воздушных линий, кабелей электропередачи;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E1DC71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- рубка, порча, изменение видового состава растительности, кроме мероприятий по уходу;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D2AADA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добыча полезных ископаемых;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F131D4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охоты;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117A8B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прогон и пастьба скота;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96E8E2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разведение костров;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70FD64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иные виды деятельности, нарушающие естественное состояние памятника природы.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B5D69F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7. Допустимое использование памятника природы: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F75DD1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научное (мониторинг состояния окружающей природной среды, изучение функционирования и развития природных экосистем и их компонентов и т.п.);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D6DC6A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- эколого-просветительское (проведение учебно-познавательных экскурсий, организация и обустройство экологических троп, фото- и видеосъемка и т.п.);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D29EE8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рекреационное с учетом регулирования рекреационной нагрузки (транзитные прогулки, отдых);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27004C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природоохранное (сохранение, восстановление, изучение и обогащение разнообразия объектов животного и растительного мира и т.п.);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435188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иное не противоречащее задачам объявления данного природного объекта памятником природы.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9B93CA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8. Памятник природы взят на учет: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818DDE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Департаментом Смоленской области по природным ресурсам и экологии;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2C3D30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- Администрацией муниципального образования "Сафоновский район" Смоленской области.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34357A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К настоящему паспорту прилагаются карта территории и границ памятника природы регионального значения "Березовая роща у шахты N 7" с таблицей координат его характерных точек (приложение N 1), карта расположения памятника природы регионального значения "Березовая роща у шахты N 7" (приложение N 2).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F45764" w14:textId="77777777" w:rsidR="00B67FC9" w:rsidRPr="00B67FC9" w:rsidRDefault="00B67FC9" w:rsidP="00B67FC9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N 1</w:t>
      </w: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паспорту</w:t>
      </w: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памятника природы регионального</w:t>
      </w: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значения "Березовая роща у шахты N 7"</w:t>
      </w:r>
    </w:p>
    <w:p w14:paraId="16C9A1E0" w14:textId="77777777" w:rsidR="00B67FC9" w:rsidRPr="00B67FC9" w:rsidRDefault="00B67FC9" w:rsidP="00B67FC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53BC4E" w14:textId="77777777" w:rsidR="00B67FC9" w:rsidRPr="00B67FC9" w:rsidRDefault="00B67FC9" w:rsidP="00B67FC9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КАРТА ТЕРРИТОРИИ И ГРАНИЦ ПАМЯТНИКА ПРИРОДЫ РЕГИОНАЛЬНОГО ЗНАЧЕНИЯ "БЕРЕЗОВАЯ РОЩА У ШАХТЫ N 7"*</w:t>
      </w:r>
    </w:p>
    <w:p w14:paraId="376BE370" w14:textId="77777777" w:rsidR="00B67FC9" w:rsidRPr="00B67FC9" w:rsidRDefault="00B67FC9" w:rsidP="00B67F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41011721" w14:textId="77777777" w:rsidR="00B67FC9" w:rsidRPr="00B67FC9" w:rsidRDefault="00B67FC9" w:rsidP="00B67FC9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Таблица</w:t>
      </w:r>
    </w:p>
    <w:p w14:paraId="61E125DA" w14:textId="77777777" w:rsidR="00B67FC9" w:rsidRPr="00B67FC9" w:rsidRDefault="00B67FC9" w:rsidP="00B67FC9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Координаты характерных точек памятника природы регионального значения "Березовая роща у шахты N 7"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273"/>
        <w:gridCol w:w="725"/>
        <w:gridCol w:w="1394"/>
        <w:gridCol w:w="1399"/>
        <w:gridCol w:w="2863"/>
      </w:tblGrid>
      <w:tr w:rsidR="00B67FC9" w:rsidRPr="00B67FC9" w14:paraId="5C2D9AC2" w14:textId="77777777" w:rsidTr="00B67FC9">
        <w:trPr>
          <w:trHeight w:val="15"/>
        </w:trPr>
        <w:tc>
          <w:tcPr>
            <w:tcW w:w="1848" w:type="dxa"/>
            <w:hideMark/>
          </w:tcPr>
          <w:p w14:paraId="1576065F" w14:textId="77777777" w:rsidR="00B67FC9" w:rsidRPr="00B67FC9" w:rsidRDefault="00B67FC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6BDF2CBF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BC48B1A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E195E0D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E3A116E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74BB9AC6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</w:tr>
      <w:tr w:rsidR="00B67FC9" w:rsidRPr="00B67FC9" w14:paraId="49C4DCC0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6F5FE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Название 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7F23C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</w:t>
            </w:r>
          </w:p>
          <w:p w14:paraId="7CC49CEB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(га) 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4DB42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N</w:t>
            </w:r>
          </w:p>
          <w:p w14:paraId="241C3E6E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тчк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3D86D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Координаты WGS-84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2BEF7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Описание границ     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67FC9" w:rsidRPr="00B67FC9" w14:paraId="25BE6E62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5957B" w14:textId="77777777" w:rsidR="00B67FC9" w:rsidRPr="00B67FC9" w:rsidRDefault="00B67F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46076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53B00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54851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широта 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412AF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долгота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D9373" w14:textId="77777777" w:rsidR="00B67FC9" w:rsidRPr="00B67FC9" w:rsidRDefault="00B67F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FC9" w:rsidRPr="00B67FC9" w14:paraId="184CFB3E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D63A5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"Березовая</w:t>
            </w:r>
          </w:p>
          <w:p w14:paraId="520473B4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роща у шахты</w:t>
            </w:r>
          </w:p>
          <w:p w14:paraId="0FD7942A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7"       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BC594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  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7B30E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1    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CF653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55°9'39"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2D0FB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33°10'41"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7E65B" w14:textId="77777777" w:rsidR="00B67FC9" w:rsidRPr="00B67FC9" w:rsidRDefault="00B67F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FC9" w:rsidRPr="00B67FC9" w14:paraId="1FD5BF38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F2641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B764F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6A7B8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2    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CEA59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55°9'43"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7547E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33°10'51"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1881" w14:textId="77777777" w:rsidR="00B67FC9" w:rsidRPr="00B67FC9" w:rsidRDefault="00B67F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FC9" w:rsidRPr="00B67FC9" w14:paraId="2168ABB3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57D37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197D2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A4242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3    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CB831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55°9'33"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2FDF3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33°11'2"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53E6C" w14:textId="77777777" w:rsidR="00B67FC9" w:rsidRPr="00B67FC9" w:rsidRDefault="00B67F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FC9" w:rsidRPr="00B67FC9" w14:paraId="6FEFDFF2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AC3F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FCBE5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DF651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4    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F7172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55°9'27"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FEB18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33°10'55"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D8E7" w14:textId="77777777" w:rsidR="00B67FC9" w:rsidRPr="00B67FC9" w:rsidRDefault="00B67F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06F326F" w14:textId="77777777" w:rsidR="00B67FC9" w:rsidRPr="00B67FC9" w:rsidRDefault="00B67FC9" w:rsidP="00B67FC9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2</w:t>
      </w: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паспорту</w:t>
      </w: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памятника природы регионального</w:t>
      </w: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значения "Березовая роща у шахты N 7"</w:t>
      </w:r>
    </w:p>
    <w:p w14:paraId="24EEBF57" w14:textId="77777777" w:rsidR="00B67FC9" w:rsidRPr="00B67FC9" w:rsidRDefault="00B67FC9" w:rsidP="00B67FC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2F3F79" w14:textId="77777777" w:rsidR="00B67FC9" w:rsidRPr="00B67FC9" w:rsidRDefault="00B67FC9" w:rsidP="00B67FC9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КАРТА РАСПОЛОЖЕНИЯ ПАМЯТНИКА ПРИРОДЫ РЕГИОНАЛЬНОГО ЗНАЧЕНИЯ "БЕРЕЗОВАЯ РОЩА У ШАХТЫ N 7"*</w:t>
      </w:r>
    </w:p>
    <w:p w14:paraId="0DA3011E" w14:textId="77777777" w:rsidR="00B67FC9" w:rsidRPr="00B67FC9" w:rsidRDefault="00B67FC9" w:rsidP="00B67F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416E8EA0" w14:textId="77777777" w:rsidR="00B67FC9" w:rsidRPr="00B67FC9" w:rsidRDefault="00B67FC9" w:rsidP="00B67FC9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Утверждено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Администрации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Смоленской области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25.01.2013 N 21</w:t>
      </w:r>
    </w:p>
    <w:p w14:paraId="496268D7" w14:textId="77777777" w:rsidR="00B67FC9" w:rsidRPr="00B67FC9" w:rsidRDefault="00B67FC9" w:rsidP="00B67FC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5CDC57" w14:textId="77777777" w:rsidR="00B67FC9" w:rsidRPr="00B67FC9" w:rsidRDefault="00B67FC9" w:rsidP="00B67FC9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 О ПАМЯТНИКЕ ПРИРОДЫ РЕГИОНАЛЬНОГО ЗНАЧЕНИЯ "ПАРК СЕЛА СЛЕДНЕВО"</w:t>
      </w:r>
    </w:p>
    <w:p w14:paraId="087DE674" w14:textId="77777777" w:rsidR="00B67FC9" w:rsidRPr="00B67FC9" w:rsidRDefault="00B67FC9" w:rsidP="00B67FC9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1. Общее положение</w:t>
      </w:r>
    </w:p>
    <w:p w14:paraId="60FE9262" w14:textId="77777777" w:rsidR="00B67FC9" w:rsidRPr="00B67FC9" w:rsidRDefault="00B67FC9" w:rsidP="00B67F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4293D1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Памятник природы регионального значения "Парк села Следнево"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2D8714" w14:textId="77777777" w:rsidR="00B67FC9" w:rsidRPr="00B67FC9" w:rsidRDefault="00B67FC9" w:rsidP="00B67FC9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  <w:t>2. Цель объявления природного объекта памятником природы регионального значения</w:t>
      </w:r>
    </w:p>
    <w:p w14:paraId="77A3CF0C" w14:textId="77777777" w:rsidR="00B67FC9" w:rsidRPr="00B67FC9" w:rsidRDefault="00B67FC9" w:rsidP="00B67F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4AF5D2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целью объявления природного объекта - парка села Следнево - памятником природы регионального значения является сохранение его в естественном состоянии.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C559DE" w14:textId="77777777" w:rsidR="00B67FC9" w:rsidRPr="00B67FC9" w:rsidRDefault="00B67FC9" w:rsidP="00B67FC9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3. Вид памятника природы регионального значения</w:t>
      </w:r>
    </w:p>
    <w:p w14:paraId="5E159F05" w14:textId="77777777" w:rsidR="00B67FC9" w:rsidRPr="00B67FC9" w:rsidRDefault="00B67FC9" w:rsidP="00B67F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8268F1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Памятник природы регионального значения является ботаническим.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00D57E" w14:textId="77777777" w:rsidR="00B67FC9" w:rsidRPr="00B67FC9" w:rsidRDefault="00B67FC9" w:rsidP="00B67FC9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4. Порядок объявления природного объекта памятником природы регионального значения</w:t>
      </w:r>
    </w:p>
    <w:p w14:paraId="770B2AFF" w14:textId="77777777" w:rsidR="00B67FC9" w:rsidRPr="00B67FC9" w:rsidRDefault="00B67FC9" w:rsidP="00B67F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7D6BF5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A33819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Памятник природы регионального значения образован без ограничения срока действия.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0ABE35D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Объявление природного объекта - парка села Следнево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3E2DD1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B67FC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708C41" w14:textId="77777777" w:rsidR="00B67FC9" w:rsidRPr="00B67FC9" w:rsidRDefault="00B67FC9" w:rsidP="00B67FC9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7F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5. Обеспечение режима особой охраны памятника природы регионального значения</w:t>
      </w:r>
    </w:p>
    <w:p w14:paraId="29C197F2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EEDBD6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447B5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5.3. Режим особой охраны территории памятника природы регионального значения указывается в его паспорте.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FAF9E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1081B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10C721" w14:textId="77777777" w:rsidR="00B67FC9" w:rsidRPr="00B67FC9" w:rsidRDefault="00B67FC9" w:rsidP="00B67FC9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Использование памятника природы регионального значения</w:t>
      </w:r>
    </w:p>
    <w:p w14:paraId="3BB4163A" w14:textId="77777777" w:rsidR="00B67FC9" w:rsidRPr="00B67FC9" w:rsidRDefault="00B67FC9" w:rsidP="00B67FC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595BA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6.1. Использование памятника природы регионального значения допускается в следующих целях: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0DAE33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научных (мониторинг состояния окружающей природной среды, изучение функционирования и развития природных экосистем и их компонентов и т.п.);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E0CC1E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эколого-просветительских (проведение учебно-познавательных экскурсий, организация и обустройство экологических троп, фото- и видеосъемка и т.п.);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382D3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рекреационных с учетом регулирования рекреационной нагрузки (транзитные прогулки, отдых);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EB004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природоохранных (сохранение, восстановление, изучение и обогащение разнообразия объектов животного и растительного мира и т.п.);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7381B7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4117C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5FB13E" w14:textId="77777777" w:rsidR="00B67FC9" w:rsidRPr="00B67FC9" w:rsidRDefault="00B67FC9" w:rsidP="00B67FC9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Государственный учет</w:t>
      </w:r>
    </w:p>
    <w:p w14:paraId="601F6047" w14:textId="77777777" w:rsidR="00B67FC9" w:rsidRPr="00B67FC9" w:rsidRDefault="00B67FC9" w:rsidP="00B67FC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BD6BF2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2E8D3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0AAC30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 xml:space="preserve">- юридическим и (или) физическим лицам, принявшим на себя обязательства по охране и обеспечению установленного режима особой охраны памятника 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природы регионального значения;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7C767E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органам местного самоуправления муниципального образования "Сафоновский район" Смоленской области, на территории которого находится памятник природы регионального значения.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A9D70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D68742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лесо-, охот- и землеустройства.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0FEA4F" w14:textId="77777777" w:rsidR="00B67FC9" w:rsidRPr="00B67FC9" w:rsidRDefault="00B67FC9" w:rsidP="00B67FC9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8. Государственный надзор</w:t>
      </w:r>
    </w:p>
    <w:p w14:paraId="3F9CB1F0" w14:textId="77777777" w:rsidR="00B67FC9" w:rsidRPr="00B67FC9" w:rsidRDefault="00B67FC9" w:rsidP="00B67FC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632AD6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6F4E19" w14:textId="77777777" w:rsidR="00B67FC9" w:rsidRPr="00B67FC9" w:rsidRDefault="00B67FC9" w:rsidP="00B67FC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Утвержден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 Администрации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  <w:t>от 25.01.2013 N 21</w:t>
      </w:r>
    </w:p>
    <w:p w14:paraId="051406C1" w14:textId="77777777" w:rsidR="00B67FC9" w:rsidRPr="00B67FC9" w:rsidRDefault="00B67FC9" w:rsidP="00B67FC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53BC5A" w14:textId="77777777" w:rsidR="00B67FC9" w:rsidRPr="00B67FC9" w:rsidRDefault="00B67FC9" w:rsidP="00B67FC9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ПАМЯТНИКА ПРИРОДЫ РЕГИОНАЛЬНОГО ЗНАЧЕНИЯ "ПАРК СЕЛА СЛЕДНЕВО"</w:t>
      </w:r>
    </w:p>
    <w:p w14:paraId="636DC945" w14:textId="77777777" w:rsidR="00B67FC9" w:rsidRPr="00B67FC9" w:rsidRDefault="00B67FC9" w:rsidP="00B67FC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CF5095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1. Наименование памятника природы: памятник природы регионального значения "Парк села Следнево" (далее также - памятник природы).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328E9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26.12.75 N 748 "О всемерном сбережении и рациональном использовании природных ресурсов Смоленской области".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55691A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3. Местонахождение памятника природы: Смоленская область, Сафоновский район, в 9 км к западу от г. Сафоново, в 1,4 км к востоку от с. Вышегор, при дер. Следнево. Географические координаты характерных точек памятника природы приведены в таблице приложения N 1 к настоящему паспорту.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E1164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 xml:space="preserve">4. Краткое описание памятника природы: парк села Следнево расположен в верхней части западной экспозиции крупного холма, по склону которого несколько выше парка ранее находилась родовая усадьба Тухачевских. На месте бывшей усадьбы установлена мемориальная плита с памятной надписью о месте 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рождения выдающегося полководца М.Н. Тухачевского. Усадебные постройки и парк не сохранились. На юг от них по южному склону ранее находился плодовый сад. От усадебного парка сохранилось несколько старых деревьев липы, груши и один дуб, а также заросли спиреи иволистной и рябинника рябинолистного. В годы Великой Отечественной войны парк почти полностью вырубили, но от пней срубленных деревьев поднялась новая поросль. Липы приобрели красивую кустовидную форму и вновь обозначили аллеи, когда-то окаймлявшие парк. В его центральной части появилось много кленов, ясеней, лип семенного происхождения, гуще стали заросли спиреи иволистной и рябинника рябинолистного, сохранившихся с прошлого века. Зеленый массив хорошо выделяется и далеко просматривается, украшая собой местный пейзаж. С военных лет на территории парка находится памятное место - могила Героя Советского Союза, летчика Н.А. Мельникова, подбитый самолет которого упал на территории парка.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DE0869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Границами территории памятника природы являются границы парка в соответствии с картой территории и границ памятника природы регионального значения "Парк села Следнево", приведенной в приложении N 1 к настоящему паспорту.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F5913E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5. Площадь, занимаемая памятником природы, - 2 га.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D1BCFC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6. Режим охраны, установленный для памятника природы (запрещенные виды деятельности):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BD1A2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проезд и стоянка автомобилей, тракторов и других машин;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B615A1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капитальное строительство жилых и производственных зданий;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68C344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прокладка новых дорог, воздушных линий и кабелей электропередачи;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7D243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рубка, порча, изменение видового состава растительности, кроме мероприятий по уходу;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E9FD8D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добыча полезных ископаемых;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0E051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прогон и пастьба скота;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9A51F4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разведение костров;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46BEE7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иные виды деятельности, нарушающие естественное состояние памятника природы.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685C7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7. Допустимые виды использования памятника природы: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6DF50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научное (мониторинг состояния окружающей природной среды, изучение функционирования и развития природных экосистем и их компонентов и т.п.);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81C67E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эколого-просветительское (проведение учебно-познавательных экскурсий, организация и обустройство экологических троп, фото- и видеосъемка и т.п.);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8C616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рекреационное с учетом регулирования рекреационной нагрузки (транзитные прогулки, отдых);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C40CA3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природоохранное (сохранение, восстановление, изучение и обогащение разнообразия объектов животного и растительного мира и т.п.);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25B076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иное не противоречащее задачам объявления данного природного объекта памятником природы.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FAA9D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8. Памятник природы взят на учет: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70F35F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Департаментом Смоленской области по природным ресурсам и экологии;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54F0B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- Администрацией муниципального образования "Сафоновский район" Смоленской области.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261012" w14:textId="77777777" w:rsidR="00B67FC9" w:rsidRPr="00B67FC9" w:rsidRDefault="00B67FC9" w:rsidP="00B67FC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К настоящему паспорту прилагаются карта территории и границ памятника природы регионального значения "Парк села Следнево" с таблицей координат его характерных точек (приложение N 1), карта расположения памятника природы регионального значения "Парк села Следнево" (приложение N 2).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3496C" w14:textId="77777777" w:rsidR="00B67FC9" w:rsidRPr="00B67FC9" w:rsidRDefault="00B67FC9" w:rsidP="00B67FC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 регионального</w:t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значения "Парк села Следнево"</w:t>
      </w:r>
    </w:p>
    <w:p w14:paraId="066487A2" w14:textId="77777777" w:rsidR="00B67FC9" w:rsidRPr="00B67FC9" w:rsidRDefault="00B67FC9" w:rsidP="00B67FC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B40BB2" w14:textId="77777777" w:rsidR="00B67FC9" w:rsidRPr="00B67FC9" w:rsidRDefault="00B67FC9" w:rsidP="00B67FC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ТЕРРИТОРИИ И ГРАНИЦ ПАМЯТНИКА ПРИРОДЫ РЕГИОНАЛЬНОГО ЗНАЧЕНИЯ "ПАРК СЕЛА СЛЕДНЕВО"*</w:t>
      </w:r>
    </w:p>
    <w:p w14:paraId="6B318E31" w14:textId="77777777" w:rsidR="00B67FC9" w:rsidRPr="00B67FC9" w:rsidRDefault="00B67FC9" w:rsidP="00B67FC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6728E888" w14:textId="77777777" w:rsidR="00B67FC9" w:rsidRPr="00B67FC9" w:rsidRDefault="00B67FC9" w:rsidP="00B67FC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</w:t>
      </w:r>
    </w:p>
    <w:p w14:paraId="276D97A1" w14:textId="77777777" w:rsidR="00B67FC9" w:rsidRPr="00B67FC9" w:rsidRDefault="00B67FC9" w:rsidP="00B67FC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Координаты характерных точек памятника природы регионального значения "Парк села Следнево"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9"/>
        <w:gridCol w:w="1273"/>
        <w:gridCol w:w="726"/>
        <w:gridCol w:w="1395"/>
        <w:gridCol w:w="1362"/>
        <w:gridCol w:w="2870"/>
      </w:tblGrid>
      <w:tr w:rsidR="00B67FC9" w:rsidRPr="00B67FC9" w14:paraId="58941DA8" w14:textId="77777777" w:rsidTr="00B67FC9">
        <w:trPr>
          <w:trHeight w:val="15"/>
        </w:trPr>
        <w:tc>
          <w:tcPr>
            <w:tcW w:w="1848" w:type="dxa"/>
            <w:hideMark/>
          </w:tcPr>
          <w:p w14:paraId="325EB662" w14:textId="77777777" w:rsidR="00B67FC9" w:rsidRPr="00B67FC9" w:rsidRDefault="00B67FC9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76879E99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BDC3AFC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ACFA27F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A99D0E1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29EF3369" w14:textId="77777777" w:rsidR="00B67FC9" w:rsidRPr="00B67FC9" w:rsidRDefault="00B67FC9">
            <w:pPr>
              <w:rPr>
                <w:sz w:val="20"/>
                <w:szCs w:val="20"/>
                <w:lang w:eastAsia="ru-RU"/>
              </w:rPr>
            </w:pPr>
          </w:p>
        </w:tc>
      </w:tr>
      <w:tr w:rsidR="00B67FC9" w:rsidRPr="00B67FC9" w14:paraId="11F82B64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2A00E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Название 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313C0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</w:t>
            </w:r>
          </w:p>
          <w:p w14:paraId="19197E5A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(га) 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0EEC2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N</w:t>
            </w:r>
          </w:p>
          <w:p w14:paraId="5EA43475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тчк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D5E3F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Координаты WGS-84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7D63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Описание границ     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67FC9" w:rsidRPr="00B67FC9" w14:paraId="090E74E2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5486F" w14:textId="77777777" w:rsidR="00B67FC9" w:rsidRPr="00B67FC9" w:rsidRDefault="00B67F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8B17F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E59FC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EF455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широта 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04E46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долгота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7B4C3" w14:textId="77777777" w:rsidR="00B67FC9" w:rsidRPr="00B67FC9" w:rsidRDefault="00B67F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FC9" w:rsidRPr="00B67FC9" w14:paraId="6360BCA6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6C5FD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Парк села</w:t>
            </w:r>
          </w:p>
          <w:p w14:paraId="3B06441E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Следнево   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FF821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  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F03E6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1    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55669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55°6'54"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0DB68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33°4'15"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DCF91" w14:textId="77777777" w:rsidR="00B67FC9" w:rsidRPr="00B67FC9" w:rsidRDefault="00B67F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FC9" w:rsidRPr="00B67FC9" w14:paraId="40915562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21761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7AD5E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2D3C7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2    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350F7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55°6'54"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5B4C7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33°4'25"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4EDBE" w14:textId="77777777" w:rsidR="00B67FC9" w:rsidRPr="00B67FC9" w:rsidRDefault="00B67F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FC9" w:rsidRPr="00B67FC9" w14:paraId="6348949A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575C2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34F31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20217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3    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6E66D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55°6'53"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2B4AD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33°4'28"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9F27E" w14:textId="77777777" w:rsidR="00B67FC9" w:rsidRPr="00B67FC9" w:rsidRDefault="00B67F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FC9" w:rsidRPr="00B67FC9" w14:paraId="38696343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9C710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698F6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701C9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4    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C75DA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55°6'49"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21386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33°4'28"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3C1A9" w14:textId="77777777" w:rsidR="00B67FC9" w:rsidRPr="00B67FC9" w:rsidRDefault="00B67F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FC9" w:rsidRPr="00B67FC9" w14:paraId="7890F894" w14:textId="77777777" w:rsidTr="00B67FC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C659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32956" w14:textId="77777777" w:rsidR="00B67FC9" w:rsidRPr="00B67FC9" w:rsidRDefault="00B67FC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59C62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5    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D5B21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55°6'49"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DE0D3" w14:textId="77777777" w:rsidR="00B67FC9" w:rsidRPr="00B67FC9" w:rsidRDefault="00B67F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33°4'18"</w:t>
            </w:r>
            <w:r w:rsidRPr="00B67F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6BE57" w14:textId="77777777" w:rsidR="00B67FC9" w:rsidRPr="00B67FC9" w:rsidRDefault="00B67F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C9D3209" w14:textId="77777777" w:rsidR="00B67FC9" w:rsidRPr="00B67FC9" w:rsidRDefault="00B67FC9" w:rsidP="00B67FC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 регионального</w:t>
      </w: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значения "Парк села Следнево"</w:t>
      </w:r>
    </w:p>
    <w:p w14:paraId="65956F3D" w14:textId="77777777" w:rsidR="00B67FC9" w:rsidRPr="00B67FC9" w:rsidRDefault="00B67FC9" w:rsidP="00B67FC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D96D9F" w14:textId="77777777" w:rsidR="00B67FC9" w:rsidRPr="00B67FC9" w:rsidRDefault="00B67FC9" w:rsidP="00B67FC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РАСПОЛОЖЕНИЯ ПАМЯТНИКА ПРИРОДЫ РЕГИОНАЛЬНОГО ЗНАЧЕНИЯ "ПАРК СЕЛА СЛЕДНЕВО"*</w:t>
      </w:r>
    </w:p>
    <w:p w14:paraId="204F4D46" w14:textId="77777777" w:rsidR="00B67FC9" w:rsidRPr="00B67FC9" w:rsidRDefault="00B67FC9" w:rsidP="00B67FC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FC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67FC9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1D54281C" w14:textId="77777777" w:rsidR="00B67FC9" w:rsidRPr="00B67FC9" w:rsidRDefault="00B67FC9" w:rsidP="00B67FC9"/>
    <w:p w14:paraId="7AE7CA98" w14:textId="77777777" w:rsidR="00550B83" w:rsidRPr="00B67FC9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67FC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67F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67FC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7FC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67FC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67F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67FC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67FC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B67FC9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B67FC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67FC9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B67F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67F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B67F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