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BE53DE" w14:textId="77777777" w:rsidR="00C822B6" w:rsidRPr="00C822B6" w:rsidRDefault="00C822B6" w:rsidP="00C822B6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822B6">
        <w:rPr>
          <w:rFonts w:ascii="Arial" w:hAnsi="Arial" w:cs="Arial"/>
          <w:sz w:val="24"/>
          <w:szCs w:val="24"/>
        </w:rPr>
        <w:t>АДМИНИСТРАЦИЯ ГОРОДСКОГО ОКРУГА ВЕРХНЯЯ ПЫШМА</w:t>
      </w:r>
      <w:r w:rsidRPr="00C822B6">
        <w:rPr>
          <w:rFonts w:ascii="Arial" w:hAnsi="Arial" w:cs="Arial"/>
          <w:sz w:val="24"/>
          <w:szCs w:val="24"/>
        </w:rPr>
        <w:br/>
      </w:r>
      <w:r w:rsidRPr="00C822B6">
        <w:rPr>
          <w:rFonts w:ascii="Arial" w:hAnsi="Arial" w:cs="Arial"/>
          <w:sz w:val="24"/>
          <w:szCs w:val="24"/>
        </w:rPr>
        <w:br/>
        <w:t>ПОСТАНОВЛЕНИЕ</w:t>
      </w:r>
      <w:r w:rsidRPr="00C822B6">
        <w:rPr>
          <w:rFonts w:ascii="Arial" w:hAnsi="Arial" w:cs="Arial"/>
          <w:sz w:val="24"/>
          <w:szCs w:val="24"/>
        </w:rPr>
        <w:br/>
      </w:r>
      <w:r w:rsidRPr="00C822B6">
        <w:rPr>
          <w:rFonts w:ascii="Arial" w:hAnsi="Arial" w:cs="Arial"/>
          <w:sz w:val="24"/>
          <w:szCs w:val="24"/>
        </w:rPr>
        <w:br/>
        <w:t>от 25 декабря 2020 года N 1066</w:t>
      </w:r>
      <w:r w:rsidRPr="00C822B6">
        <w:rPr>
          <w:rFonts w:ascii="Arial" w:hAnsi="Arial" w:cs="Arial"/>
          <w:sz w:val="24"/>
          <w:szCs w:val="24"/>
        </w:rPr>
        <w:br/>
      </w:r>
      <w:r w:rsidRPr="00C822B6">
        <w:rPr>
          <w:rFonts w:ascii="Arial" w:hAnsi="Arial" w:cs="Arial"/>
          <w:sz w:val="24"/>
          <w:szCs w:val="24"/>
        </w:rPr>
        <w:br/>
      </w:r>
      <w:r w:rsidRPr="00C822B6">
        <w:rPr>
          <w:rFonts w:ascii="Arial" w:hAnsi="Arial" w:cs="Arial"/>
          <w:sz w:val="24"/>
          <w:szCs w:val="24"/>
        </w:rPr>
        <w:br/>
        <w:t>Об утверждении Положения об осуществлении экологического просвещения и формировании экологической культуры в области обращения с твердыми коммунальными отходами на территории городского округа Верхняя Пышма</w:t>
      </w:r>
    </w:p>
    <w:p w14:paraId="48A44629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br/>
      </w:r>
    </w:p>
    <w:p w14:paraId="61247CEB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В соответствии с пунктом 11 части 1 статьи 16 Федерального закона от 6 октября 2003 года N 131-ФЗ "Об общих принципах организации местного самоуправления в Российской Федерации", пунктом 2 статьи 7 Федерального закона от 10 января 2002 года N 7-ФЗ "Об охране окружающей среды", пунктом 4 статьи 8 Федерального закона от 24 июня 1998 года N 89-ФЗ "Об отходах производства и потребления", пунктом 2 статьи 7 Закона Свердловской области от 20 марта 2006 года N 12-ОЗ "Об охране окружающей среды на территории Свердловской области", руководствуясь пунктами 11, 24 статьи 6 Устава городского округа Верхняя Пышма, администрация городского округа Верхняя Пышма постановляет:</w:t>
      </w:r>
      <w:r w:rsidRPr="00C822B6">
        <w:rPr>
          <w:rFonts w:ascii="Arial" w:hAnsi="Arial" w:cs="Arial"/>
        </w:rPr>
        <w:br/>
      </w:r>
    </w:p>
    <w:p w14:paraId="4FD91E09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6210DE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1. Утвердить Положение об осуществлении экологического просвещения и формировании экологической культуры в области обращения с твердыми коммунальными отходами на территории городского округа Верхняя Пышма (прилагается).</w:t>
      </w:r>
      <w:r w:rsidRPr="00C822B6">
        <w:rPr>
          <w:rFonts w:ascii="Arial" w:hAnsi="Arial" w:cs="Arial"/>
        </w:rPr>
        <w:br/>
      </w:r>
    </w:p>
    <w:p w14:paraId="682DE711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066FE3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2. Опубликовать настоящее Постановление в газете "Красное знамя", на официальном портале правовой информации городского округа Верхняя Пышма (www.верхняяпышма-право.рф), официальном сайте городского округа Верхняя Пышма (www.movp.ru).</w:t>
      </w:r>
      <w:r w:rsidRPr="00C822B6">
        <w:rPr>
          <w:rFonts w:ascii="Arial" w:hAnsi="Arial" w:cs="Arial"/>
        </w:rPr>
        <w:br/>
      </w:r>
    </w:p>
    <w:p w14:paraId="45FF22D8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887F7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 xml:space="preserve">3. Контроль за исполнением настоящего Постановления возложить на заместителя главы администрации по вопросам жилищно-коммунального хозяйства, транспорта и связи городского округа Верхняя Пышма </w:t>
      </w:r>
      <w:proofErr w:type="spellStart"/>
      <w:r w:rsidRPr="00C822B6">
        <w:rPr>
          <w:rFonts w:ascii="Arial" w:hAnsi="Arial" w:cs="Arial"/>
        </w:rPr>
        <w:t>Невструева</w:t>
      </w:r>
      <w:proofErr w:type="spellEnd"/>
      <w:r w:rsidRPr="00C822B6">
        <w:rPr>
          <w:rFonts w:ascii="Arial" w:hAnsi="Arial" w:cs="Arial"/>
        </w:rPr>
        <w:t xml:space="preserve"> </w:t>
      </w:r>
      <w:proofErr w:type="gramStart"/>
      <w:r w:rsidRPr="00C822B6">
        <w:rPr>
          <w:rFonts w:ascii="Arial" w:hAnsi="Arial" w:cs="Arial"/>
        </w:rPr>
        <w:t>Н.В.</w:t>
      </w:r>
      <w:proofErr w:type="gramEnd"/>
      <w:r w:rsidRPr="00C822B6">
        <w:rPr>
          <w:rFonts w:ascii="Arial" w:hAnsi="Arial" w:cs="Arial"/>
        </w:rPr>
        <w:br/>
      </w:r>
    </w:p>
    <w:p w14:paraId="5EB50437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br/>
      </w:r>
      <w:r w:rsidRPr="00C822B6">
        <w:rPr>
          <w:rFonts w:ascii="Arial" w:hAnsi="Arial" w:cs="Arial"/>
        </w:rPr>
        <w:br/>
        <w:t>Глава</w:t>
      </w:r>
      <w:r w:rsidRPr="00C822B6">
        <w:rPr>
          <w:rFonts w:ascii="Arial" w:hAnsi="Arial" w:cs="Arial"/>
        </w:rPr>
        <w:br/>
        <w:t>городского округа</w:t>
      </w:r>
      <w:r w:rsidRPr="00C822B6">
        <w:rPr>
          <w:rFonts w:ascii="Arial" w:hAnsi="Arial" w:cs="Arial"/>
        </w:rPr>
        <w:br/>
        <w:t>И.В.СОЛОМИН</w:t>
      </w:r>
    </w:p>
    <w:p w14:paraId="616FAAFD" w14:textId="77777777" w:rsidR="00C822B6" w:rsidRPr="00C822B6" w:rsidRDefault="00C822B6" w:rsidP="00C822B6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822B6">
        <w:rPr>
          <w:rFonts w:ascii="Arial" w:hAnsi="Arial" w:cs="Arial"/>
          <w:sz w:val="24"/>
          <w:szCs w:val="24"/>
        </w:rPr>
        <w:br/>
      </w:r>
      <w:r w:rsidRPr="00C822B6">
        <w:rPr>
          <w:rFonts w:ascii="Arial" w:hAnsi="Arial" w:cs="Arial"/>
          <w:sz w:val="24"/>
          <w:szCs w:val="24"/>
        </w:rPr>
        <w:br/>
        <w:t>Утверждено</w:t>
      </w:r>
      <w:r w:rsidRPr="00C822B6">
        <w:rPr>
          <w:rFonts w:ascii="Arial" w:hAnsi="Arial" w:cs="Arial"/>
          <w:sz w:val="24"/>
          <w:szCs w:val="24"/>
        </w:rPr>
        <w:br/>
        <w:t>Постановлением администрации</w:t>
      </w:r>
      <w:r w:rsidRPr="00C822B6">
        <w:rPr>
          <w:rFonts w:ascii="Arial" w:hAnsi="Arial" w:cs="Arial"/>
          <w:sz w:val="24"/>
          <w:szCs w:val="24"/>
        </w:rPr>
        <w:br/>
        <w:t>городского округа Верхняя Пышма</w:t>
      </w:r>
      <w:r w:rsidRPr="00C822B6">
        <w:rPr>
          <w:rFonts w:ascii="Arial" w:hAnsi="Arial" w:cs="Arial"/>
          <w:sz w:val="24"/>
          <w:szCs w:val="24"/>
        </w:rPr>
        <w:br/>
        <w:t>от 25 декабря 2020 г. N 1066</w:t>
      </w:r>
    </w:p>
    <w:p w14:paraId="13FF932A" w14:textId="77777777" w:rsidR="00C822B6" w:rsidRPr="00C822B6" w:rsidRDefault="00C822B6" w:rsidP="00C822B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822B6">
        <w:rPr>
          <w:rFonts w:ascii="Arial" w:hAnsi="Arial" w:cs="Arial"/>
          <w:b/>
          <w:bCs/>
        </w:rPr>
        <w:lastRenderedPageBreak/>
        <w:br/>
      </w:r>
      <w:r w:rsidRPr="00C822B6">
        <w:rPr>
          <w:rFonts w:ascii="Arial" w:hAnsi="Arial" w:cs="Arial"/>
          <w:b/>
          <w:bCs/>
        </w:rPr>
        <w:br/>
        <w:t>ПОЛОЖЕНИЕ ОБ ОСУЩЕСТВЛЕНИИ ЭКОЛОГИЧЕСКОГО ПРОСВЕЩЕНИЯ И ФОРМИРОВАНИИ ЭКОЛОГИЧЕСКОЙ КУЛЬТУРЫ В ОБЛАСТИ ОБРАЩЕНИЯ С ТВЕРДЫМИ КОММУНАЛЬНЫМИ ОТХОДАМИ НА ТЕРРИТОРИИ ГОРОДСКОГО ОКРУГА ВЕРХНЯЯ ПЫШМА</w:t>
      </w:r>
    </w:p>
    <w:p w14:paraId="4EBD7146" w14:textId="77777777" w:rsidR="00C822B6" w:rsidRPr="00C822B6" w:rsidRDefault="00C822B6" w:rsidP="00C822B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822B6">
        <w:rPr>
          <w:rFonts w:ascii="Arial" w:hAnsi="Arial" w:cs="Arial"/>
          <w:sz w:val="24"/>
          <w:szCs w:val="24"/>
        </w:rPr>
        <w:br/>
      </w:r>
      <w:r w:rsidRPr="00C822B6">
        <w:rPr>
          <w:rFonts w:ascii="Arial" w:hAnsi="Arial" w:cs="Arial"/>
          <w:sz w:val="24"/>
          <w:szCs w:val="24"/>
        </w:rPr>
        <w:br/>
        <w:t>1. ОБЩИЕ ПОЛОЖЕНИЯ</w:t>
      </w:r>
    </w:p>
    <w:p w14:paraId="54AF5B0D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44ECA5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1.1. Настоящее Положение разработано в соответствии с пунктом 11 части 1 статьи 16 Федерального закона от 6 октября 2003 года N 131-ФЗ "Об общих принципах организации местного самоуправления в Российской Федерации", пунктом 2 статьи 7 Федерального закона от 10 января 2002 года N 7-ФЗ "Об охране окружающей среды", пунктом 2 статьи 7 Закона Свердловской области от 20 марта 2006 года N 12-ОЗ "Об охране окружающей среды на территории Свердловской области", и определяет правовые и организационные основы осуществления экологического просвещения, создания условий для формирования экологической культуры в области обращения с твердыми коммунальными отходами на территории городского округа Верхняя Пышма.</w:t>
      </w:r>
      <w:r w:rsidRPr="00C822B6">
        <w:rPr>
          <w:rFonts w:ascii="Arial" w:hAnsi="Arial" w:cs="Arial"/>
        </w:rPr>
        <w:br/>
      </w:r>
    </w:p>
    <w:p w14:paraId="7D37577F" w14:textId="77777777" w:rsidR="00C822B6" w:rsidRPr="00C822B6" w:rsidRDefault="00C822B6" w:rsidP="00C822B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822B6">
        <w:rPr>
          <w:rFonts w:ascii="Arial" w:hAnsi="Arial" w:cs="Arial"/>
          <w:sz w:val="24"/>
          <w:szCs w:val="24"/>
        </w:rPr>
        <w:br/>
      </w:r>
      <w:r w:rsidRPr="00C822B6">
        <w:rPr>
          <w:rFonts w:ascii="Arial" w:hAnsi="Arial" w:cs="Arial"/>
          <w:sz w:val="24"/>
          <w:szCs w:val="24"/>
        </w:rPr>
        <w:br/>
        <w:t>2. ПОНЯТИЯ, ИСПОЛЬЗУЕМЫЕ В НАСТОЯЩЕМ ПОЛОЖЕНИИ</w:t>
      </w:r>
    </w:p>
    <w:p w14:paraId="4F249002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B573B8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2.1. Для целей настоящего Положения используются следующие понятия:</w:t>
      </w:r>
      <w:r w:rsidRPr="00C822B6">
        <w:rPr>
          <w:rFonts w:ascii="Arial" w:hAnsi="Arial" w:cs="Arial"/>
        </w:rPr>
        <w:br/>
      </w:r>
    </w:p>
    <w:p w14:paraId="74252F42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92F9E0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1) экологическая информация - сведения и данные о состоянии окружающей среды, ее компонентов, об источниках загрязнения окружающей среды и природных ресурсов или иного вредного воздействия на окружающую среду, а также о мерах по охране, защите и восстановлению окружающей среды;</w:t>
      </w:r>
      <w:r w:rsidRPr="00C822B6">
        <w:rPr>
          <w:rFonts w:ascii="Arial" w:hAnsi="Arial" w:cs="Arial"/>
        </w:rPr>
        <w:br/>
      </w:r>
    </w:p>
    <w:p w14:paraId="0E88ECCE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F159ED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2) экологическая культура - неотъемлемая часть мировой и национальной культуры, включающая систему социальных отношений, моральных ценностей, норм и способов взаимодействия человека и общества с окружающей средой;</w:t>
      </w:r>
      <w:r w:rsidRPr="00C822B6">
        <w:rPr>
          <w:rFonts w:ascii="Arial" w:hAnsi="Arial" w:cs="Arial"/>
        </w:rPr>
        <w:br/>
      </w:r>
    </w:p>
    <w:p w14:paraId="0713B0B1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6E36BE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3) экологическое просвещение - распространение экологических знаний об экологической безопасности, информации о состоянии окружающей среды и об использовании природных ресурсов в целях формирования экологической культуры, воспитания бережного отношения к природе и рационального природопользования;</w:t>
      </w:r>
      <w:r w:rsidRPr="00C822B6">
        <w:rPr>
          <w:rFonts w:ascii="Arial" w:hAnsi="Arial" w:cs="Arial"/>
        </w:rPr>
        <w:br/>
      </w:r>
    </w:p>
    <w:p w14:paraId="3436D298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39D435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 xml:space="preserve">4) твердые коммунальные отходы - отходы, образующиеся в жилых помещениях в процессе потребления физическими лицами, а также товары, утратившие свои потребительские свойства в процессе их использования физическими лицами в жилых помещениях в целях удовлетворения личных и </w:t>
      </w:r>
      <w:r w:rsidRPr="00C822B6">
        <w:rPr>
          <w:rFonts w:ascii="Arial" w:hAnsi="Arial" w:cs="Arial"/>
        </w:rPr>
        <w:lastRenderedPageBreak/>
        <w:t>бытовых нужд. К твердым коммунальным отходам также относятся отходы, образующиеся в процессе деятельности юридических лиц, индивидуальных предпринимателей и подобные по составу отходам, образующимся в жилых помещениях в процессе потребления физическими лицами.</w:t>
      </w:r>
      <w:r w:rsidRPr="00C822B6">
        <w:rPr>
          <w:rFonts w:ascii="Arial" w:hAnsi="Arial" w:cs="Arial"/>
        </w:rPr>
        <w:br/>
      </w:r>
    </w:p>
    <w:p w14:paraId="638EB790" w14:textId="77777777" w:rsidR="00C822B6" w:rsidRPr="00C822B6" w:rsidRDefault="00C822B6" w:rsidP="00C822B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822B6">
        <w:rPr>
          <w:rFonts w:ascii="Arial" w:hAnsi="Arial" w:cs="Arial"/>
          <w:sz w:val="24"/>
          <w:szCs w:val="24"/>
        </w:rPr>
        <w:br/>
      </w:r>
      <w:r w:rsidRPr="00C822B6">
        <w:rPr>
          <w:rFonts w:ascii="Arial" w:hAnsi="Arial" w:cs="Arial"/>
          <w:sz w:val="24"/>
          <w:szCs w:val="24"/>
        </w:rPr>
        <w:br/>
        <w:t>3. ОСНОВНЫЕ ЦЕЛИ И ЗАДАЧИ ЭКОЛОГИЧЕСКОГО ПРОСВЕЩЕНИЯ И ФОРМИРОВАНИЯ ЭКОЛОГИЧЕСКОЙ КУЛЬТУРЫ В ОБЛАСТИ ОБРАЩЕНИЯ С ТВЕРДЫМИ КОММУНАЛЬНЫМИ ОТХОДАМИ В ГОРОДСКОМ ОКРУГЕ ВЕРХНЯЯ ПЫШМА</w:t>
      </w:r>
    </w:p>
    <w:p w14:paraId="752505FF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63FD0D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3.1. Основными целями экологического просвещения и формирования экологической культуры в области обращения с твердыми коммунальными отходами на территории городского округа Верхняя Пышма являются:</w:t>
      </w:r>
      <w:r w:rsidRPr="00C822B6">
        <w:rPr>
          <w:rFonts w:ascii="Arial" w:hAnsi="Arial" w:cs="Arial"/>
        </w:rPr>
        <w:br/>
      </w:r>
    </w:p>
    <w:p w14:paraId="1EEFA77A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F8BF4C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1) формирование бережного отношения к природе и повышение экологической культуры в области обращения с твердыми коммунальными отходами на территории городского округа Верхняя Пышма;</w:t>
      </w:r>
      <w:r w:rsidRPr="00C822B6">
        <w:rPr>
          <w:rFonts w:ascii="Arial" w:hAnsi="Arial" w:cs="Arial"/>
        </w:rPr>
        <w:br/>
      </w:r>
    </w:p>
    <w:p w14:paraId="63CFA77D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59615E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2) вовлечение широких слоев населения в практическую деятельность по раздельному сбору коммунальных отходов, активную деятельность по сохранению природных богатств.</w:t>
      </w:r>
      <w:r w:rsidRPr="00C822B6">
        <w:rPr>
          <w:rFonts w:ascii="Arial" w:hAnsi="Arial" w:cs="Arial"/>
        </w:rPr>
        <w:br/>
      </w:r>
    </w:p>
    <w:p w14:paraId="6FF92FC2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AA12CC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3.2. Основными задачами экологического просвещения и формирования экологической культуры в области обращения с твердыми коммунальными отходами в городском округе Верхняя Пышма являются:</w:t>
      </w:r>
      <w:r w:rsidRPr="00C822B6">
        <w:rPr>
          <w:rFonts w:ascii="Arial" w:hAnsi="Arial" w:cs="Arial"/>
        </w:rPr>
        <w:br/>
      </w:r>
    </w:p>
    <w:p w14:paraId="289FF68D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23BEB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1) информационное обеспечение населения в сфере охраны окружающей среды, обращения с отходами производства и потребления и экологической безопасности;</w:t>
      </w:r>
      <w:r w:rsidRPr="00C822B6">
        <w:rPr>
          <w:rFonts w:ascii="Arial" w:hAnsi="Arial" w:cs="Arial"/>
        </w:rPr>
        <w:br/>
      </w:r>
    </w:p>
    <w:p w14:paraId="05815ECC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1E62F8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2) разработка и реализация плана мероприятий по экологическому просвещению и мотивации населения к деятельности по раздельному сбору твердых коммунальных отходов на территории городского округа Верхняя Пышма;</w:t>
      </w:r>
      <w:r w:rsidRPr="00C822B6">
        <w:rPr>
          <w:rFonts w:ascii="Arial" w:hAnsi="Arial" w:cs="Arial"/>
        </w:rPr>
        <w:br/>
      </w:r>
    </w:p>
    <w:p w14:paraId="5BC79A09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6D3239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3) привлечение граждан, общественных и иных некоммерческих организаций к участию в реализации экологически значимой деятельности в городском округе Верхняя Пышма.</w:t>
      </w:r>
      <w:r w:rsidRPr="00C822B6">
        <w:rPr>
          <w:rFonts w:ascii="Arial" w:hAnsi="Arial" w:cs="Arial"/>
        </w:rPr>
        <w:br/>
      </w:r>
    </w:p>
    <w:p w14:paraId="5F2C7E36" w14:textId="77777777" w:rsidR="00C822B6" w:rsidRPr="00C822B6" w:rsidRDefault="00C822B6" w:rsidP="00C822B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822B6">
        <w:rPr>
          <w:rFonts w:ascii="Arial" w:hAnsi="Arial" w:cs="Arial"/>
          <w:sz w:val="24"/>
          <w:szCs w:val="24"/>
        </w:rPr>
        <w:br/>
      </w:r>
      <w:r w:rsidRPr="00C822B6">
        <w:rPr>
          <w:rFonts w:ascii="Arial" w:hAnsi="Arial" w:cs="Arial"/>
          <w:sz w:val="24"/>
          <w:szCs w:val="24"/>
        </w:rPr>
        <w:br/>
        <w:t xml:space="preserve">4. ОСНОВНЫЕ ПРИНЦИПЫ ЭКОЛОГИЧЕСКОГО ПРОСВЕЩЕНИЯ И ФОРМИРОВАНИЯ ЭКОЛОГИЧЕСКОЙ КУЛЬТУРЫ В ОБЛАСТИ ОБРАЩЕНИЯ С </w:t>
      </w:r>
      <w:r w:rsidRPr="00C822B6">
        <w:rPr>
          <w:rFonts w:ascii="Arial" w:hAnsi="Arial" w:cs="Arial"/>
          <w:sz w:val="24"/>
          <w:szCs w:val="24"/>
        </w:rPr>
        <w:lastRenderedPageBreak/>
        <w:t>ТВЕРДЫМИ КОММУНАЛЬНЫМИ ОТХОДАМИ В ГОРОДСКОМ ОКРУГЕ ВЕРХНЯЯ ПЫШМА</w:t>
      </w:r>
    </w:p>
    <w:p w14:paraId="48F2BEB9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8BA8A2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4.1. Основными принципами экологического просвещения и формирования экологической культуры в области обращения с твердыми коммунальными отходами в городском округе Верхняя Пышма являются:</w:t>
      </w:r>
      <w:r w:rsidRPr="00C822B6">
        <w:rPr>
          <w:rFonts w:ascii="Arial" w:hAnsi="Arial" w:cs="Arial"/>
        </w:rPr>
        <w:br/>
      </w:r>
    </w:p>
    <w:p w14:paraId="3FD11822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979C8E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1) системность и непрерывность экологического просвещения;</w:t>
      </w:r>
      <w:r w:rsidRPr="00C822B6">
        <w:rPr>
          <w:rFonts w:ascii="Arial" w:hAnsi="Arial" w:cs="Arial"/>
        </w:rPr>
        <w:br/>
      </w:r>
    </w:p>
    <w:p w14:paraId="7A5DC302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0F123E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2) всеобщность экологического просвещения;</w:t>
      </w:r>
      <w:r w:rsidRPr="00C822B6">
        <w:rPr>
          <w:rFonts w:ascii="Arial" w:hAnsi="Arial" w:cs="Arial"/>
        </w:rPr>
        <w:br/>
      </w:r>
    </w:p>
    <w:p w14:paraId="2F3BD1BB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E9BA7E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3) открытость и доступность экологической информации;</w:t>
      </w:r>
      <w:r w:rsidRPr="00C822B6">
        <w:rPr>
          <w:rFonts w:ascii="Arial" w:hAnsi="Arial" w:cs="Arial"/>
        </w:rPr>
        <w:br/>
      </w:r>
    </w:p>
    <w:p w14:paraId="35A43928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319503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4) направленность экологического просвещения на устойчивое развитие территории городского округа Верхняя Пышма, решение актуальных для городского округа Верхняя Пышма экологических проблем в области обращения с твердыми коммунальными отходами.</w:t>
      </w:r>
      <w:r w:rsidRPr="00C822B6">
        <w:rPr>
          <w:rFonts w:ascii="Arial" w:hAnsi="Arial" w:cs="Arial"/>
        </w:rPr>
        <w:br/>
      </w:r>
    </w:p>
    <w:p w14:paraId="212E79FF" w14:textId="77777777" w:rsidR="00C822B6" w:rsidRPr="00C822B6" w:rsidRDefault="00C822B6" w:rsidP="00C822B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822B6">
        <w:rPr>
          <w:rFonts w:ascii="Arial" w:hAnsi="Arial" w:cs="Arial"/>
          <w:sz w:val="24"/>
          <w:szCs w:val="24"/>
        </w:rPr>
        <w:br/>
      </w:r>
      <w:r w:rsidRPr="00C822B6">
        <w:rPr>
          <w:rFonts w:ascii="Arial" w:hAnsi="Arial" w:cs="Arial"/>
          <w:sz w:val="24"/>
          <w:szCs w:val="24"/>
        </w:rPr>
        <w:br/>
        <w:t>5. ПРАВА ГРАЖДАН, ОБЩЕСТВЕННЫХ ОБЪЕДИНЕНИЙ И ИНЫХ ОРГАНИЗАЦИЙ В СФЕРЕ ЭКОЛОГИЧЕСКОГО ПРОСВЕЩЕНИЯ, ФОРМИРОВАНИЯ ЭКОЛОГИЧЕСКОЙ КУЛЬТУРЫ В ОБЛАСТИ ОБРАЩЕНИЯ С ТВЕРДЫМИ КОММУНАЛЬНЫМИ ОТХОДАМИ</w:t>
      </w:r>
    </w:p>
    <w:p w14:paraId="0F0AE051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4C2B24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5.1. Граждане, общественные объединения и иные организации в сфере экологического просвещения и формирования экологической культуры в области обращения с твердыми коммунальными отходами имеют право:</w:t>
      </w:r>
      <w:r w:rsidRPr="00C822B6">
        <w:rPr>
          <w:rFonts w:ascii="Arial" w:hAnsi="Arial" w:cs="Arial"/>
        </w:rPr>
        <w:br/>
      </w:r>
    </w:p>
    <w:p w14:paraId="181FC1E6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E426A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1) вносить предложения по реализации и совершенствованию деятельности органов местного самоуправления в сфере экологического просвещения, формирования экологической культуры в области обращения с твердыми коммунальными отходами;</w:t>
      </w:r>
      <w:r w:rsidRPr="00C822B6">
        <w:rPr>
          <w:rFonts w:ascii="Arial" w:hAnsi="Arial" w:cs="Arial"/>
        </w:rPr>
        <w:br/>
      </w:r>
    </w:p>
    <w:p w14:paraId="5C269647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5FFD5B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2) организовывать субботники, принимать активное участие в работе по благоустройству и озеленению территорий, смотрах, конкурсах, конференциях, семинарах, информационных и иных кампаний с целью формирования и повышения правовой и экологической культуры населения в области обращения с твердыми коммунальными отходами;</w:t>
      </w:r>
      <w:r w:rsidRPr="00C822B6">
        <w:rPr>
          <w:rFonts w:ascii="Arial" w:hAnsi="Arial" w:cs="Arial"/>
        </w:rPr>
        <w:br/>
      </w:r>
    </w:p>
    <w:p w14:paraId="3087648D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293C8E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3) осуществлять иные права в соответствии с законодательством.</w:t>
      </w:r>
      <w:r w:rsidRPr="00C822B6">
        <w:rPr>
          <w:rFonts w:ascii="Arial" w:hAnsi="Arial" w:cs="Arial"/>
        </w:rPr>
        <w:br/>
      </w:r>
    </w:p>
    <w:p w14:paraId="2A04EA6E" w14:textId="77777777" w:rsidR="00C822B6" w:rsidRPr="00C822B6" w:rsidRDefault="00C822B6" w:rsidP="00C822B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822B6">
        <w:rPr>
          <w:rFonts w:ascii="Arial" w:hAnsi="Arial" w:cs="Arial"/>
          <w:sz w:val="24"/>
          <w:szCs w:val="24"/>
        </w:rPr>
        <w:lastRenderedPageBreak/>
        <w:br/>
      </w:r>
      <w:r w:rsidRPr="00C822B6">
        <w:rPr>
          <w:rFonts w:ascii="Arial" w:hAnsi="Arial" w:cs="Arial"/>
          <w:sz w:val="24"/>
          <w:szCs w:val="24"/>
        </w:rPr>
        <w:br/>
        <w:t>6. ЭКОЛОГИЧЕСКОЕ ПРОСВЕЩЕНИЕ НАСЕЛЕНИЯ</w:t>
      </w:r>
    </w:p>
    <w:p w14:paraId="19A24572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4EE4D5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6.1. Экологическое просвещение населения в городском округе Верхняя Пышма осуществляется в целях формирования нравственного отношения человека к окружающей среде как основы повышения уровня экологической культуры в области обращения с твердыми коммунальными отходами.</w:t>
      </w:r>
      <w:r w:rsidRPr="00C822B6">
        <w:rPr>
          <w:rFonts w:ascii="Arial" w:hAnsi="Arial" w:cs="Arial"/>
        </w:rPr>
        <w:br/>
      </w:r>
    </w:p>
    <w:p w14:paraId="4AAD7E9E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DF58ED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6.2. Экологическое просвещение и формирование экологической культуры в области обращения с твердыми коммунальными отходами осуществляется органами местного самоуправления в следующих формах:</w:t>
      </w:r>
      <w:r w:rsidRPr="00C822B6">
        <w:rPr>
          <w:rFonts w:ascii="Arial" w:hAnsi="Arial" w:cs="Arial"/>
        </w:rPr>
        <w:br/>
      </w:r>
    </w:p>
    <w:p w14:paraId="1F636620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518E00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1) информирование о законодательстве в области охраны окружающей среды, обращения с отходами производства и потребления, экологической безопасности;</w:t>
      </w:r>
      <w:r w:rsidRPr="00C822B6">
        <w:rPr>
          <w:rFonts w:ascii="Arial" w:hAnsi="Arial" w:cs="Arial"/>
        </w:rPr>
        <w:br/>
      </w:r>
    </w:p>
    <w:p w14:paraId="2AC16E91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BB7EF9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2) пропаганда экологических знаний, распространение информации о состоянии окружающей среды, природных ресурсов и экологической безопасности путем выпуска специализированных радио- и телепрограмм (включая социальную рекламу), печатных изданий экологического характера, а также посредством размещения информации органами местного самоуправления городского округа Верхняя Пышма на официальных сайтах в информационно-телекоммуникационной сети "Интернет";</w:t>
      </w:r>
      <w:r w:rsidRPr="00C822B6">
        <w:rPr>
          <w:rFonts w:ascii="Arial" w:hAnsi="Arial" w:cs="Arial"/>
        </w:rPr>
        <w:br/>
      </w:r>
    </w:p>
    <w:p w14:paraId="09030F8B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780F5A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4) эколого-просветительская деятельность (конкурсы, фестивали, выставки, экологические акции и другое);</w:t>
      </w:r>
      <w:r w:rsidRPr="00C822B6">
        <w:rPr>
          <w:rFonts w:ascii="Arial" w:hAnsi="Arial" w:cs="Arial"/>
        </w:rPr>
        <w:br/>
      </w:r>
    </w:p>
    <w:p w14:paraId="79F1D0F3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E9F1A3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5) иные формы, не противоречащие действующему законодательству.</w:t>
      </w:r>
      <w:r w:rsidRPr="00C822B6">
        <w:rPr>
          <w:rFonts w:ascii="Arial" w:hAnsi="Arial" w:cs="Arial"/>
        </w:rPr>
        <w:br/>
      </w:r>
    </w:p>
    <w:p w14:paraId="45E7E1B1" w14:textId="77777777" w:rsidR="00C822B6" w:rsidRPr="00C822B6" w:rsidRDefault="00C822B6" w:rsidP="00C822B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822B6">
        <w:rPr>
          <w:rFonts w:ascii="Arial" w:hAnsi="Arial" w:cs="Arial"/>
          <w:sz w:val="24"/>
          <w:szCs w:val="24"/>
        </w:rPr>
        <w:br/>
      </w:r>
      <w:r w:rsidRPr="00C822B6">
        <w:rPr>
          <w:rFonts w:ascii="Arial" w:hAnsi="Arial" w:cs="Arial"/>
          <w:sz w:val="24"/>
          <w:szCs w:val="24"/>
        </w:rPr>
        <w:br/>
        <w:t>7. УЧАСТИЕ В ЭКОЛОГИЧЕСКОМ ПРОСВЕЩЕНИИ И ФОРМИРОВАНИИ ЭКОЛОГИЧЕСКОЙ КУЛЬТУРЫ В ОБЛАСТИ ОБРАЩЕНИЯ С ТВЕРДЫМИ КОММУНАЛЬНЫМИ ОТХОДАМИ МУНИЦИПАЛЬНЫХ УЧРЕЖДЕНИЙ И СРЕДСТВ МАССОВОЙ ИНФОРМАЦИИ В ГОРОДСКОМ ОКРУГЕ ВЕРХНЯЯ ПЫШМА</w:t>
      </w:r>
    </w:p>
    <w:p w14:paraId="6BCA1738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E9A9F8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7.1. Основными формами работы и видами деятельности муниципальных учреждений в сфере экологического просвещения и формирования экологической культуры в городском округе Верхняя Пышма являются:</w:t>
      </w:r>
      <w:r w:rsidRPr="00C822B6">
        <w:rPr>
          <w:rFonts w:ascii="Arial" w:hAnsi="Arial" w:cs="Arial"/>
        </w:rPr>
        <w:br/>
      </w:r>
    </w:p>
    <w:p w14:paraId="192A54DB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060D29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- организация экспозиций;</w:t>
      </w:r>
      <w:r w:rsidRPr="00C822B6">
        <w:rPr>
          <w:rFonts w:ascii="Arial" w:hAnsi="Arial" w:cs="Arial"/>
        </w:rPr>
        <w:br/>
      </w:r>
    </w:p>
    <w:p w14:paraId="6B3388D3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509EE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lastRenderedPageBreak/>
        <w:t>- стационарных и передвижных выставок экологической направленности;</w:t>
      </w:r>
      <w:r w:rsidRPr="00C822B6">
        <w:rPr>
          <w:rFonts w:ascii="Arial" w:hAnsi="Arial" w:cs="Arial"/>
        </w:rPr>
        <w:br/>
      </w:r>
    </w:p>
    <w:p w14:paraId="492AABEE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129358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- организация и проведение конференций, конкурсов, семинаров, "круглых столов";</w:t>
      </w:r>
      <w:r w:rsidRPr="00C822B6">
        <w:rPr>
          <w:rFonts w:ascii="Arial" w:hAnsi="Arial" w:cs="Arial"/>
        </w:rPr>
        <w:br/>
      </w:r>
    </w:p>
    <w:p w14:paraId="34AB4E31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E3829F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- иные мероприятия, посвященные проблемам охраны окружающей среды и экологической безопасности.</w:t>
      </w:r>
      <w:r w:rsidRPr="00C822B6">
        <w:rPr>
          <w:rFonts w:ascii="Arial" w:hAnsi="Arial" w:cs="Arial"/>
        </w:rPr>
        <w:br/>
      </w:r>
    </w:p>
    <w:p w14:paraId="7516D8E9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8C69F8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7.2. В экологическом образовании участвуют муниципальные образовательные учреждения культуры и образования городского округа Верхняя Пышма, общественные формирования детей и молодежи, жители городского округа.</w:t>
      </w:r>
      <w:r w:rsidRPr="00C822B6">
        <w:rPr>
          <w:rFonts w:ascii="Arial" w:hAnsi="Arial" w:cs="Arial"/>
        </w:rPr>
        <w:br/>
      </w:r>
    </w:p>
    <w:p w14:paraId="0DCA045F" w14:textId="77777777" w:rsidR="00C822B6" w:rsidRPr="00C822B6" w:rsidRDefault="00C822B6" w:rsidP="00C822B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822B6">
        <w:rPr>
          <w:rFonts w:ascii="Arial" w:hAnsi="Arial" w:cs="Arial"/>
          <w:sz w:val="24"/>
          <w:szCs w:val="24"/>
        </w:rPr>
        <w:br/>
      </w:r>
      <w:r w:rsidRPr="00C822B6">
        <w:rPr>
          <w:rFonts w:ascii="Arial" w:hAnsi="Arial" w:cs="Arial"/>
          <w:sz w:val="24"/>
          <w:szCs w:val="24"/>
        </w:rPr>
        <w:br/>
        <w:t>8. ФИНАНСОВОЕ ОБЕСПЕЧЕНИЕ ДЕЯТЕЛЬНОСТИ В СФЕРЕ ЭКОЛОГИЧЕСКОГО ПРОСВЕЩЕНИЯ И ФОРМИРОВАНИЯ ЭКОЛОГИЧЕСКОЙ КУЛЬТУРЫ В ГОРОДСКОМ ОКРУГЕ ВЕРХНЯЯ ПЫШМА</w:t>
      </w:r>
    </w:p>
    <w:p w14:paraId="1A16699C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DE48E1" w14:textId="77777777" w:rsidR="00C822B6" w:rsidRPr="00C822B6" w:rsidRDefault="00C822B6" w:rsidP="00C822B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822B6">
        <w:rPr>
          <w:rFonts w:ascii="Arial" w:hAnsi="Arial" w:cs="Arial"/>
        </w:rPr>
        <w:t>8.1. Финансовое обеспечение деятельности в сфере экологического просвещения и формирования экологической культуры в городском округе Верхняя Пышма может осуществляться за счет средств местного бюджета городского округа Верхняя Пышма, а также иных не запрещенных законодательством Российской Федерации источников.</w:t>
      </w:r>
    </w:p>
    <w:p w14:paraId="329EDD52" w14:textId="77777777" w:rsidR="00C822B6" w:rsidRPr="00C822B6" w:rsidRDefault="00C822B6" w:rsidP="00C822B6"/>
    <w:p w14:paraId="7D69ADAB" w14:textId="77777777" w:rsidR="001B18DA" w:rsidRPr="00C822B6" w:rsidRDefault="001B18D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822B6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822B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C822B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822B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822B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C82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82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