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9D2155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ПРИРОДОПОЛЬЗОВАНИЮ, ОХРАНЕ ОКРУЖАЮЩЕЙ СРЕДЫ И ОБЕСПЕЧЕНИЮ ЭКОЛОГИЧЕСКОЙ БЕЗОПАСНОСТИ</w:t>
      </w:r>
    </w:p>
    <w:p w14:paraId="24148FD3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43DE523E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15 июня 2021 года N 251-р</w:t>
      </w: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305DE07" w14:textId="77777777" w:rsidR="00812416" w:rsidRPr="00812416" w:rsidRDefault="00812416" w:rsidP="0081241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порядка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Санкт-Петербурга</w:t>
      </w:r>
    </w:p>
    <w:p w14:paraId="532393A6" w14:textId="77777777" w:rsidR="00812416" w:rsidRPr="00812416" w:rsidRDefault="00812416" w:rsidP="008124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430BB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В соответствии со статьями 6, 19 Федерального закона "Об охране атмосферного воздуха", приказом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 пунктом 3.4 Положения о Комитете по природопользованию, охране окружающей среды и обеспечению экологической безопасности, утвержденного постановлением Правительства Санкт-Петербурга от 09.03.2017 N 127 "О мерах по совершенствованию государственного управления в сферах благоустройства, природопользования и охраны окружающей среды и внесении изменений в некоторые постановления Правительства Санкт-Петербурга", в целях снижения негативного воздействия на окружающую среду выбросов загрязняющих веществ в атмосферный воздух в периоды метеорологических условий, способствующих накоплению загрязняющих веществ в приземном слое атмосферного воздуха (неблагоприятных метеорологических условий) в Санкт-Петербурге: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E3F37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 Порядок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Санкт-Петербурга.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BED2F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распоряжение Комитета по природопользованию, охране окружающей среды и обеспечению экологической безопасности от 17.07.2017 N 183-р "Об утверждении порядка организации и проведения работ по регулированию выбросов вредных (загрязняющих) веществ в атмосферный воздух в периоды неблагоприятных метеорологических условий в городе Санкт-Петербурге".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6F380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3. Определить лицами, уполномоченными: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83DA8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 xml:space="preserve">на размещение информации о наступлении неблагоприятных метеорологических условий в разделах "Новости" на официальном сайте Администрации Санкт-Петербурга в информационно-телекоммуникационной сети "Интернет" (далее - официальный сайт Администрации Санкт-Петербурга) в разделе Комитета по природопользованию, охране окружающей среды и обеспечению экологической безопасности (далее - Комитет) и на Экологическом портале Санкт-Петербурга на официальном сайте Администрации Санкт-Петербурга (www.infoeco.ru) - начальника отдела по взаимодействию со средствами массовой информации и связям с общественностью Управления 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экологического просвещения и внешних связей Комитета Сорокину Д.А.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22CCC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на подтверждение факта получения предупреждения о наступлении неблагоприятных метеорологических условий с использованием тех же средств связи, посредством которых оно было получено - заместителя начальника Управления государственного экологического надзора Комитета начальника отдела обеспечения контрольно-аналитической и надзорной деятельности Шутову И.А.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D74FC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выполнением распоряжения возложить на заместителя председателя Комитета Кунаева </w:t>
      </w:r>
      <w:proofErr w:type="gramStart"/>
      <w:r w:rsidRPr="00812416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DD073" w14:textId="77777777" w:rsidR="00812416" w:rsidRPr="00812416" w:rsidRDefault="00812416" w:rsidP="0081241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812416">
        <w:rPr>
          <w:rFonts w:ascii="Arial" w:eastAsia="Times New Roman" w:hAnsi="Arial" w:cs="Arial"/>
          <w:sz w:val="24"/>
          <w:szCs w:val="24"/>
          <w:lang w:eastAsia="ru-RU"/>
        </w:rPr>
        <w:t>Д.С.Беляев</w:t>
      </w:r>
      <w:proofErr w:type="spellEnd"/>
    </w:p>
    <w:p w14:paraId="1BD28AA5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D9EA0" w14:textId="77777777" w:rsidR="00812416" w:rsidRPr="00812416" w:rsidRDefault="00812416" w:rsidP="0081241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 Комитета</w:t>
      </w: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</w:t>
      </w: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и обеспечению</w:t>
      </w: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безопасности</w:t>
      </w: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июня 2021 года N 251-р</w:t>
      </w:r>
    </w:p>
    <w:p w14:paraId="465B534A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71EC4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организации работ по регулированию выбросов загрязняющих веществ в атмосферный воздух в периоды неблагоприятных метеорологических условии на территории Санкт-Петербурга</w:t>
      </w:r>
    </w:p>
    <w:p w14:paraId="188419BA" w14:textId="77777777" w:rsidR="00812416" w:rsidRPr="00812416" w:rsidRDefault="00812416" w:rsidP="008124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BA3DA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6B29AD45" w14:textId="77777777" w:rsidR="00812416" w:rsidRPr="00812416" w:rsidRDefault="00812416" w:rsidP="008124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8E9306B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Санкт-Петербурга (далее - Порядок) разработан в соответствии со статьями 6, 19 Федерального закона "Об охране атмосферного воздуха", приказом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 (далее - Требования), пунктом 3.4 Положения о Комитете по природопользованию, охране окружающей среды и обеспечению экологической безопасности, утвержденного постановлением Правительства Санкт-Петербурга от 09.03.2017 N 127 "О мерах по совершенствованию государственного управления в сферах благоустройства, природопользования и охраны окружающей среды и внесении изменений в некоторые постановления Правительства Санкт-Петербурга" в целях снижения негативного воздействия на окружающую среду выбросов загрязняющих веществ в атмосферный воздух на территории Санкт-Петербурга в периоды неблагоприятных метеорологических условий (далее - НМУ).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3588D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1.2. Порядок определяет общие правила организации работ по регулированию выбросов загрязняющих веществ в атмосферный воздух в периоды НМУ на территории Санкт-Петербурга и является обязательным для Федерального государственного бюджетного учреждения "Северо-Западное управление по гидрометеорологии и мониторингу окружающей среды" (далее - ФГБУ "Северо-Западное УГМС"), Комитета по природопользованию, охране окружающей среды и обеспечению экологической безопасности (далее - Комитет) и юридических лиц, индивидуальных предпринимателей, имеющих источники выбросов загрязняющих веществ в атмосферный воздух на территории Санкт-Петербурга, которые расположены на объектах I, II и III категорий, определенных в соответствии с законодательством в области охраны окружающей среды (далее - природопользователи).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917B3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1.3. Регулирование выбросов при НМУ в Санкт-Петербурге осуществляется посредством комплекса мероприятий, включающих в себя: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F1F3F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разработку природопользователями мероприятий по уменьшению выбросов загрязняющих веществ в атмосферный воздух в период НМУ (далее - Мероприятия) в соответствии с Требованиями;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E78F9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согласование Мероприятий в Комитете;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3AE11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информирование природопользователей о НМУ в соответствии с разделом III настоящего Порядка;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99234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проведение природопользователями Мероприятий;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A8811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осуществление государственного экологического контроля (надзора) за выполнением и эффективностью Мероприятий, а также требований настоящего Порядка.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2D058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1.4. В зависимости от ожидаемого уровня загрязнения атмосферы составляются (выносятся) предупреждения трех степеней опасности (первой, второй и третьей степени), которым должны соответствовать три режима работы природопользователей в периоды НМУ.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F6B80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Порядок разработки и согласования природопользователями Мероприятий</w:t>
      </w:r>
    </w:p>
    <w:p w14:paraId="7D7BFBCB" w14:textId="77777777" w:rsidR="00812416" w:rsidRPr="00812416" w:rsidRDefault="00812416" w:rsidP="008124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87782F9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2.1. Мероприятия разрабатывают хозяйствующие субъекты, объекты которых отнесены к I. II и III категориям, определенным в соответствии с законодательством в области охраны окружающей среды (далее - ОНВ).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85769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2.2. Разработка Мероприятий осуществляется природопользователями в соответствии с Требованиями.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E1F86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2.3. В случае если хозяйствующие субъекты осуществляют деятельность на двух и более территориально обособленных промышленных площадках, Мероприятия разрабатываются для каждой промышленной площадки отдельно.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C435A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2.4. Согласование природопользователями Мероприятий осуществляется в соответствии с Административным регламентом Комитета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 (уникальный реестровый номер 7800000010000077441), утвержденным распоряжением Комитета от 06.04.2021 N 86-р.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0AE36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2.5. Разработанные и согласованные Комитетом Мероприятия могут корректироваться. Корректировка Мероприятий осуществляется хозяйствующим субъектом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на котором реализуются Мероприятия, изменились более чем на 25%.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81147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Прогнозирование НМУ, порядок подготовки и передачи предупреждений о наступлении НМУ, информирование природопользователей о НМУ</w:t>
      </w:r>
    </w:p>
    <w:p w14:paraId="501BAB75" w14:textId="77777777" w:rsidR="00812416" w:rsidRPr="00812416" w:rsidRDefault="00812416" w:rsidP="008124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08D791A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3.1. Прогнозирование НМУ для Санкт-Петербурга осуществляется ФГБУ "Северо-Западное УГМС".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BACDD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3.2. Составление прогноза о НМУ для Санкт-Петербурга осуществляется ФГБУ "Северо-Западное УГМС" с учетом текущей синоптической и метеорологической ситуации в период с 13.00 до 15.00 часов местного времени текущего дня.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392FE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Уточнение о прогнозе НМУ для Санкт-Петербурга производится до 10.00 часов местного времени следующих суток. Непредставление уточненного прогноза о НМУ3 свидетельствует о прекращении НМУ опасной степени по истечении периода, указанного в первичном сообщении, содержащем информацию о НМУ.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B0C04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3.3. Прогноз о НМУ, уточненный прогноз о НМУ для города Санкт-Петербурга предоставляется ФГ'БУ "Северо-Западное УГМС" в Комитет по следующим адресам электронной почты: dep@kpoos.gov.spb.ru, okar@kpoos.gov.spb.ru, shutova@kpoos.gov.spb.ru, volkova@kpoos.gov.spb.ru.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8C4F5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3.4. Комитет регистрирует поступившие прогнозы о НМУ с указанием даты и времени их получения.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893C5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3.5. При получении информации о НМУ ответственные лица Комитета в течение 1 часа: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998D9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3.5.1. Подтверждают факт получения предупреждения о наступлении НМУ с использованием тех же средств связи, посредством которых было получено предупреждение о наступлении НМУ.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9A416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 xml:space="preserve">3.5.2. Размещают предупреждение о наступлении НМУ на официальном сайте Администрации Санкт-Петербурга в разделе Комитета, а также на 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Экологическом портале Санкт-Петербурга (wvvvv.infoeco.ru).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8AA8C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3.6. Информация об изменении сроков и степени НМУ, преждевременном прекращении НМУ передается в том же порядке, что и информация о наступлении НМУ.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38C6F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Порядок проведения природопользователями Мероприятий</w:t>
      </w:r>
    </w:p>
    <w:p w14:paraId="6AFF546A" w14:textId="77777777" w:rsidR="00812416" w:rsidRPr="00812416" w:rsidRDefault="00812416" w:rsidP="008124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0565B65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4.1. При получении прогнозов о НМУ природопользователи обязаны проводить Мероприятия, согласованные с Комитетом, в течение срока, указанного в прогнозе.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D1951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По окончании действия НМУ либо с момента получения сведений об отмене НМУ производственная деятельность хозяйствующих субъектов возвращается в нормальный режим работы.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11A48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4.2. Мероприятия осуществляются в зависимости от прогнозируемой степени опасности НМУ.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A1EAF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 xml:space="preserve">4.3. В периоды НМУ 1, 2 и 3 степеней опасности на ОНВ осуществляется контроль за соблюдением технологических регламентов работы всех производств, оборудования и установок, а также запрещаются остановки </w:t>
      </w:r>
      <w:proofErr w:type="spellStart"/>
      <w:r w:rsidRPr="00812416">
        <w:rPr>
          <w:rFonts w:ascii="Arial" w:eastAsia="Times New Roman" w:hAnsi="Arial" w:cs="Arial"/>
          <w:sz w:val="24"/>
          <w:szCs w:val="24"/>
          <w:lang w:eastAsia="ru-RU"/>
        </w:rPr>
        <w:t>газопылеулавливающих</w:t>
      </w:r>
      <w:proofErr w:type="spellEnd"/>
      <w:r w:rsidRPr="00812416">
        <w:rPr>
          <w:rFonts w:ascii="Arial" w:eastAsia="Times New Roman" w:hAnsi="Arial" w:cs="Arial"/>
          <w:sz w:val="24"/>
          <w:szCs w:val="24"/>
          <w:lang w:eastAsia="ru-RU"/>
        </w:rPr>
        <w:t xml:space="preserve"> сооружений для выполнения профилактических работ, запрещаются залповые выбросы загрязняющих веществ в атмосферный воздух (кроме случаев, когда уже проводятся технологические операции, по подготовке к проведению залповых выбросов), проведение пусконаладочных работ и испытаний оборудования.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81A4E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 xml:space="preserve">4.4. В целях организации работ по реализации Мероприятий </w:t>
      </w:r>
      <w:proofErr w:type="spellStart"/>
      <w:r w:rsidRPr="00812416">
        <w:rPr>
          <w:rFonts w:ascii="Arial" w:eastAsia="Times New Roman" w:hAnsi="Arial" w:cs="Arial"/>
          <w:sz w:val="24"/>
          <w:szCs w:val="24"/>
          <w:lang w:eastAsia="ru-RU"/>
        </w:rPr>
        <w:t>природоиользователями</w:t>
      </w:r>
      <w:proofErr w:type="spellEnd"/>
      <w:r w:rsidRPr="00812416">
        <w:rPr>
          <w:rFonts w:ascii="Arial" w:eastAsia="Times New Roman" w:hAnsi="Arial" w:cs="Arial"/>
          <w:sz w:val="24"/>
          <w:szCs w:val="24"/>
          <w:lang w:eastAsia="ru-RU"/>
        </w:rPr>
        <w:t xml:space="preserve"> на ОНВ назначается лицо, ответственное за получение и передачу в структурные подразделения ОНВ прогнозов о НМУ, а также за реализацию Мероприятий (далее - ответственное лицо), в том числе: за получение прогнозов о НМУ, за своевременное выполнение в полном объеме Мероприятий, за проведение расчетов приземных концентраций загрязняющих веществ и оценку реализации Мероприятий. При необходимости дополнительно назначаются отдельные ответственные лица, отвечающие за Мероприятия в каждом структурном подразделении ОНВ (при наличии).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6108F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4.5. При получении прогнозов о НМУ природопользователи фиксируют прогнозы в журнале, оформленном в соответствии с приложением 4 Требований.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5F8D8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>4.6. Результаты контроля выполнения Мероприятий на источниках выбросов загрязняющих веществ в атмосферный воздух оформляются природопользователями по форме, приведенной в приложении 5 Требований.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84778" w14:textId="77777777" w:rsidR="00812416" w:rsidRPr="00812416" w:rsidRDefault="00812416" w:rsidP="008124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V. Контроль за выполнением Мероприятий</w:t>
      </w:r>
    </w:p>
    <w:p w14:paraId="62EA87A1" w14:textId="77777777" w:rsidR="00812416" w:rsidRPr="00812416" w:rsidRDefault="00812416" w:rsidP="008124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21ECD" w14:textId="77777777" w:rsidR="00812416" w:rsidRPr="00812416" w:rsidRDefault="00812416" w:rsidP="008124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12416">
        <w:rPr>
          <w:rFonts w:ascii="Arial" w:eastAsia="Times New Roman" w:hAnsi="Arial" w:cs="Arial"/>
          <w:sz w:val="24"/>
          <w:szCs w:val="24"/>
          <w:lang w:eastAsia="ru-RU"/>
        </w:rPr>
        <w:t xml:space="preserve">Контроль за выполнением Мероприятий природопользователями, осуществляющими деятельность на ОНВ. подлежащих региональному государственному экологическому контролю (надзору), осуществляется Комитетом в рамках реализации полномочий по организации и осуществлению </w:t>
      </w:r>
      <w:r w:rsidRPr="008124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регионального государственного экологического контроля (надзора) на территории Санкт-Петербурга.</w:t>
      </w:r>
    </w:p>
    <w:p w14:paraId="01448D39" w14:textId="77777777" w:rsidR="00812416" w:rsidRPr="00812416" w:rsidRDefault="00812416" w:rsidP="00812416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70324289" w14:textId="77777777" w:rsidR="00FF74E3" w:rsidRPr="00812416" w:rsidRDefault="00FF74E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