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B2EC605" w14:textId="77777777" w:rsidR="00AA096E" w:rsidRDefault="00AA096E" w:rsidP="00AA096E">
      <w:pPr>
        <w:jc w:val="center"/>
      </w:pPr>
      <w:r>
        <w:t>ПРАВИТЕЛЬСТВО ЛЕНИНГРАДСКОЙ ОБЛАСТИ</w:t>
      </w:r>
    </w:p>
    <w:p w14:paraId="4C6F9BE3" w14:textId="77777777" w:rsidR="00AA096E" w:rsidRDefault="00AA096E" w:rsidP="00AA096E">
      <w:pPr>
        <w:jc w:val="center"/>
      </w:pPr>
    </w:p>
    <w:p w14:paraId="70BC26DB" w14:textId="77777777" w:rsidR="00AA096E" w:rsidRDefault="00AA096E" w:rsidP="00AA096E">
      <w:pPr>
        <w:jc w:val="center"/>
      </w:pPr>
      <w:r>
        <w:t>ПОСТАНОВЛЕНИЕ</w:t>
      </w:r>
    </w:p>
    <w:p w14:paraId="7D2BA620" w14:textId="77777777" w:rsidR="00AA096E" w:rsidRDefault="00AA096E" w:rsidP="00AA096E">
      <w:pPr>
        <w:jc w:val="center"/>
      </w:pPr>
    </w:p>
    <w:p w14:paraId="0E912286" w14:textId="77777777" w:rsidR="00AA096E" w:rsidRDefault="00AA096E" w:rsidP="00AA096E">
      <w:pPr>
        <w:jc w:val="center"/>
      </w:pPr>
      <w:r>
        <w:t>от 22 марта 2021 года N 152</w:t>
      </w:r>
    </w:p>
    <w:p w14:paraId="70E61CC2" w14:textId="77777777" w:rsidR="00AA096E" w:rsidRDefault="00AA096E" w:rsidP="00AA096E">
      <w:pPr>
        <w:jc w:val="center"/>
      </w:pPr>
    </w:p>
    <w:p w14:paraId="46EA3384" w14:textId="77777777" w:rsidR="00AA096E" w:rsidRDefault="00AA096E" w:rsidP="00AA096E">
      <w:pPr>
        <w:jc w:val="center"/>
      </w:pPr>
    </w:p>
    <w:p w14:paraId="21C71E4E" w14:textId="77777777" w:rsidR="00AA096E" w:rsidRDefault="00AA096E" w:rsidP="00AA096E">
      <w:pPr>
        <w:jc w:val="center"/>
      </w:pPr>
      <w:r>
        <w:t>Об утверждении Порядка выдачи разрешений на перемещение строительных отходов на территории Ленинградской области*</w:t>
      </w:r>
    </w:p>
    <w:p w14:paraId="6EE25785" w14:textId="77777777" w:rsidR="00AA096E" w:rsidRDefault="00AA096E" w:rsidP="00AA096E">
      <w:pPr>
        <w:jc w:val="center"/>
      </w:pPr>
    </w:p>
    <w:p w14:paraId="7C448A90" w14:textId="77777777" w:rsidR="00AA096E" w:rsidRDefault="00AA096E" w:rsidP="00AA096E">
      <w:pPr>
        <w:jc w:val="center"/>
      </w:pPr>
      <w:r>
        <w:t>(с изменениями на 12 января 2022 года)</w:t>
      </w:r>
    </w:p>
    <w:p w14:paraId="6C84C340" w14:textId="77777777" w:rsidR="00AA096E" w:rsidRDefault="00AA096E" w:rsidP="00AA096E">
      <w:pPr>
        <w:jc w:val="center"/>
      </w:pPr>
    </w:p>
    <w:p w14:paraId="6DF7B5B7" w14:textId="77777777" w:rsidR="00AA096E" w:rsidRDefault="00AA096E" w:rsidP="00AA096E">
      <w:pPr>
        <w:jc w:val="center"/>
      </w:pPr>
      <w:r>
        <w:t>____________</w:t>
      </w:r>
    </w:p>
    <w:p w14:paraId="53032178" w14:textId="77777777" w:rsidR="00AA096E" w:rsidRDefault="00AA096E" w:rsidP="00AA096E">
      <w:pPr>
        <w:jc w:val="center"/>
      </w:pPr>
    </w:p>
    <w:p w14:paraId="3A27D954" w14:textId="77777777" w:rsidR="00AA096E" w:rsidRDefault="00AA096E" w:rsidP="00AA096E">
      <w:pPr>
        <w:jc w:val="center"/>
      </w:pPr>
      <w:r>
        <w:t>* Наименование в редакции, введенной в действие с 23 января 2022 года постановлением Правительства Ленинградской области от 12 января 2022 года N 9. - См. предыдущую редакцию.</w:t>
      </w:r>
    </w:p>
    <w:p w14:paraId="3293C6F8" w14:textId="77777777" w:rsidR="00AA096E" w:rsidRDefault="00AA096E" w:rsidP="00AA096E">
      <w:pPr>
        <w:jc w:val="center"/>
      </w:pPr>
    </w:p>
    <w:p w14:paraId="6A44E26C" w14:textId="77777777" w:rsidR="00AA096E" w:rsidRDefault="00AA096E" w:rsidP="00AA096E">
      <w:pPr>
        <w:jc w:val="center"/>
      </w:pPr>
      <w:r>
        <w:t>В соответствии с частью 3 статьи 5 областного закона от 19 февраля 2021 года N 10-оз "О регулировании отдельных вопросов в области обращения с отходами производства и потребления в Ленинградской области, о внесении изменений в областной закон "Об административных правонарушениях" и о признании утратившими силу отдельных законодательных актов и отдельных положений законодательных актов", в целях реализации национального проекта "Экология", а также в целях повышения уровня экологической безопасности транспортирования (перемещения) строительных отходов Правительство Ленинградской области</w:t>
      </w:r>
    </w:p>
    <w:p w14:paraId="6FAF2A44" w14:textId="77777777" w:rsidR="00AA096E" w:rsidRDefault="00AA096E" w:rsidP="00AA096E"/>
    <w:p w14:paraId="2DF55529" w14:textId="1ED8A3C3" w:rsidR="00AA096E" w:rsidRDefault="00AA096E" w:rsidP="00AA096E">
      <w:r>
        <w:t>(Преамбула в редакции, введенной в действие с 23 января 2022 года постановлением Правительства Ленинградской области от 12 января 2022 года N 9</w:t>
      </w:r>
      <w:r>
        <w:t>)</w:t>
      </w:r>
    </w:p>
    <w:p w14:paraId="7A710D93" w14:textId="77777777" w:rsidR="00AA096E" w:rsidRDefault="00AA096E" w:rsidP="00AA096E">
      <w:pPr>
        <w:jc w:val="center"/>
      </w:pPr>
    </w:p>
    <w:p w14:paraId="522A2D6A" w14:textId="780F34FF" w:rsidR="00AA096E" w:rsidRDefault="00AA096E" w:rsidP="00AA096E">
      <w:pPr>
        <w:jc w:val="center"/>
      </w:pPr>
      <w:r>
        <w:t>постановляет:</w:t>
      </w:r>
    </w:p>
    <w:p w14:paraId="5A4E4965" w14:textId="77777777" w:rsidR="00AA096E" w:rsidRDefault="00AA096E" w:rsidP="00AA096E">
      <w:r>
        <w:t>1. Утвердить прилагаемый Порядок выдачи разрешений на перемещение строительных и (или) твердых коммунальных отходов на территории Ленинградской области.</w:t>
      </w:r>
    </w:p>
    <w:p w14:paraId="1293B699" w14:textId="77777777" w:rsidR="00AA096E" w:rsidRDefault="00AA096E" w:rsidP="00AA096E">
      <w:r>
        <w:t>2. Настоящее постановление вступает в силу с 1 апреля 2021 года.</w:t>
      </w:r>
    </w:p>
    <w:p w14:paraId="0EDDCB4F" w14:textId="77777777" w:rsidR="00AA096E" w:rsidRDefault="00AA096E" w:rsidP="00AA096E">
      <w:pPr>
        <w:jc w:val="right"/>
      </w:pPr>
      <w:r>
        <w:t>Губернатор</w:t>
      </w:r>
    </w:p>
    <w:p w14:paraId="6DCD3CBC" w14:textId="77777777" w:rsidR="00AA096E" w:rsidRDefault="00AA096E" w:rsidP="00AA096E">
      <w:pPr>
        <w:jc w:val="right"/>
      </w:pPr>
      <w:r>
        <w:t>Ленинградской области</w:t>
      </w:r>
    </w:p>
    <w:p w14:paraId="759FEA7C" w14:textId="77777777" w:rsidR="00AA096E" w:rsidRDefault="00AA096E" w:rsidP="00AA096E">
      <w:pPr>
        <w:jc w:val="right"/>
      </w:pPr>
      <w:proofErr w:type="spellStart"/>
      <w:r>
        <w:t>А.Дрозденко</w:t>
      </w:r>
      <w:proofErr w:type="spellEnd"/>
    </w:p>
    <w:p w14:paraId="24F5CFE6" w14:textId="77777777" w:rsidR="00AA096E" w:rsidRDefault="00AA096E" w:rsidP="00AA096E">
      <w:pPr>
        <w:jc w:val="right"/>
      </w:pPr>
      <w:r>
        <w:lastRenderedPageBreak/>
        <w:t>Приложение</w:t>
      </w:r>
    </w:p>
    <w:p w14:paraId="0535600F" w14:textId="77777777" w:rsidR="00AA096E" w:rsidRDefault="00AA096E" w:rsidP="00AA096E">
      <w:pPr>
        <w:jc w:val="right"/>
      </w:pPr>
      <w:r>
        <w:t>(В редакции, введенной в</w:t>
      </w:r>
    </w:p>
    <w:p w14:paraId="6BB2C715" w14:textId="77777777" w:rsidR="00AA096E" w:rsidRDefault="00AA096E" w:rsidP="00AA096E">
      <w:pPr>
        <w:jc w:val="right"/>
      </w:pPr>
      <w:r>
        <w:t xml:space="preserve"> действие с 23 января 2022 года</w:t>
      </w:r>
    </w:p>
    <w:p w14:paraId="448C7434" w14:textId="77777777" w:rsidR="00AA096E" w:rsidRDefault="00AA096E" w:rsidP="00AA096E">
      <w:pPr>
        <w:jc w:val="right"/>
      </w:pPr>
      <w:r>
        <w:t xml:space="preserve"> постановлением Правительства</w:t>
      </w:r>
    </w:p>
    <w:p w14:paraId="5B52C73B" w14:textId="77777777" w:rsidR="00AA096E" w:rsidRDefault="00AA096E" w:rsidP="00AA096E">
      <w:pPr>
        <w:jc w:val="right"/>
      </w:pPr>
      <w:r>
        <w:t xml:space="preserve"> Ленинградской области</w:t>
      </w:r>
    </w:p>
    <w:p w14:paraId="11B20232" w14:textId="77777777" w:rsidR="00AA096E" w:rsidRDefault="00AA096E" w:rsidP="00AA096E">
      <w:pPr>
        <w:jc w:val="right"/>
      </w:pPr>
      <w:r>
        <w:t xml:space="preserve"> от 12 января 2022 года N 9. -</w:t>
      </w:r>
    </w:p>
    <w:p w14:paraId="750AF0E2" w14:textId="77777777" w:rsidR="00AA096E" w:rsidRDefault="00AA096E" w:rsidP="00AA096E">
      <w:pPr>
        <w:jc w:val="right"/>
      </w:pPr>
      <w:r>
        <w:t xml:space="preserve"> См. предыдущую редакцию)</w:t>
      </w:r>
    </w:p>
    <w:p w14:paraId="3FC7FB33" w14:textId="77777777" w:rsidR="00AA096E" w:rsidRDefault="00AA096E" w:rsidP="00AA096E">
      <w:pPr>
        <w:jc w:val="right"/>
      </w:pPr>
    </w:p>
    <w:p w14:paraId="75FC98FC" w14:textId="77777777" w:rsidR="00AA096E" w:rsidRDefault="00AA096E" w:rsidP="00AA096E">
      <w:pPr>
        <w:jc w:val="right"/>
      </w:pPr>
      <w:r>
        <w:t>УТВЕРЖДЕН</w:t>
      </w:r>
    </w:p>
    <w:p w14:paraId="7685E3FE" w14:textId="77777777" w:rsidR="00AA096E" w:rsidRDefault="00AA096E" w:rsidP="00AA096E">
      <w:pPr>
        <w:jc w:val="right"/>
      </w:pPr>
      <w:r>
        <w:t>постановлением Правительства</w:t>
      </w:r>
    </w:p>
    <w:p w14:paraId="09888F92" w14:textId="77777777" w:rsidR="00AA096E" w:rsidRDefault="00AA096E" w:rsidP="00AA096E">
      <w:pPr>
        <w:jc w:val="right"/>
      </w:pPr>
      <w:r>
        <w:t>Ленинградской области</w:t>
      </w:r>
    </w:p>
    <w:p w14:paraId="56F89719" w14:textId="77777777" w:rsidR="00AA096E" w:rsidRDefault="00AA096E" w:rsidP="00AA096E">
      <w:pPr>
        <w:jc w:val="right"/>
      </w:pPr>
      <w:r>
        <w:t>от 22 марта 2021 года N 152</w:t>
      </w:r>
    </w:p>
    <w:p w14:paraId="19C989BA" w14:textId="77777777" w:rsidR="00AA096E" w:rsidRDefault="00AA096E" w:rsidP="00AA096E"/>
    <w:p w14:paraId="63B570C5" w14:textId="77777777" w:rsidR="00AA096E" w:rsidRDefault="00AA096E" w:rsidP="00AA096E">
      <w:pPr>
        <w:jc w:val="center"/>
      </w:pPr>
      <w:r>
        <w:t>Порядок выдачи разрешений на перемещение строительных отходов на территории Ленинградской области</w:t>
      </w:r>
    </w:p>
    <w:p w14:paraId="42B42B5B" w14:textId="77777777" w:rsidR="00AA096E" w:rsidRDefault="00AA096E" w:rsidP="00AA096E"/>
    <w:p w14:paraId="10E1873E" w14:textId="77777777" w:rsidR="00AA096E" w:rsidRDefault="00AA096E" w:rsidP="00AA096E">
      <w:r>
        <w:t xml:space="preserve">1. Настоящий Порядок регулирует отношения, возникающие при транспортировании (перемещении) строительных отходов III-V классов опасности на территории Ленинградской области объемом более 5 </w:t>
      </w:r>
      <w:proofErr w:type="spellStart"/>
      <w:proofErr w:type="gramStart"/>
      <w:r>
        <w:t>куб.м</w:t>
      </w:r>
      <w:proofErr w:type="spellEnd"/>
      <w:proofErr w:type="gramEnd"/>
      <w:r>
        <w:t>, осуществлении контроля за их транспортированием (перемещением), а также направлен на предотвращение негативного воздействия на окружающую среду.</w:t>
      </w:r>
    </w:p>
    <w:p w14:paraId="1D4D7D42" w14:textId="77777777" w:rsidR="00AA096E" w:rsidRDefault="00AA096E" w:rsidP="00AA096E">
      <w:r>
        <w:t>2. Транспортирование (перемещение) строительных отходов на территории Ленинградской области осуществляется при наличии разрешения на перемещение отходов, содержащего индивидуальный идентификационный QR-код.</w:t>
      </w:r>
    </w:p>
    <w:p w14:paraId="3EAE03C9" w14:textId="77777777" w:rsidR="00AA096E" w:rsidRDefault="00AA096E" w:rsidP="00AA096E">
      <w:r>
        <w:t>3. Требования настоящего Порядка распространяются при транспортировании (перемещении) строительных отходов на территории Ленинградской области, а также с территории других субъектов Российской Федерации на территорию Ленинградской области и в случае транзитного транспортирования (перемещения) указанных отходов по территории Ленинградской области.</w:t>
      </w:r>
    </w:p>
    <w:p w14:paraId="7D9EDEB1" w14:textId="77777777" w:rsidR="00AA096E" w:rsidRDefault="00AA096E" w:rsidP="00AA096E">
      <w:r>
        <w:t>4. Разрешение на перемещение отходов выдается лицу, осуществляющему деятельность по транспортированию (перемещению) отходов и зарегистрированному в качестве юридического лица, индивидуального предпринимателя либо постановленному на учет в качестве налогоплательщика налога на профессиональный доход (</w:t>
      </w:r>
      <w:proofErr w:type="gramStart"/>
      <w:r>
        <w:t>далее  -</w:t>
      </w:r>
      <w:proofErr w:type="gramEnd"/>
      <w:r>
        <w:t xml:space="preserve"> лицо, транспортирующее отходы).</w:t>
      </w:r>
    </w:p>
    <w:p w14:paraId="04312852" w14:textId="77777777" w:rsidR="00AA096E" w:rsidRDefault="00AA096E" w:rsidP="00AA096E">
      <w:r>
        <w:t>Разрешение выдается на каждое транспортное средство, используемое для транспортирования (перемещения) строительных отходов, классифицированных по одному или нескольким признакам в соответствии с Федеральным классификационным каталогом отходов, утвержденным приказом Росприроднадзора от 22 мая 2017 года N 242.</w:t>
      </w:r>
    </w:p>
    <w:p w14:paraId="6CE4894F" w14:textId="77777777" w:rsidR="00AA096E" w:rsidRDefault="00AA096E" w:rsidP="00AA096E"/>
    <w:p w14:paraId="16748C65" w14:textId="77777777" w:rsidR="00AA096E" w:rsidRDefault="00AA096E" w:rsidP="00AA096E"/>
    <w:p w14:paraId="103AB95D" w14:textId="77777777" w:rsidR="00AA096E" w:rsidRDefault="00AA096E" w:rsidP="00AA096E">
      <w:r>
        <w:t>5. Лицо, транспортирующее отходы, должно однократно зарегистрироваться в подсистеме "Мониторинг перемещения отходов" государственной информационной системы "Экологическая информационная система Ленинградской области" (далее - информационная система) и указать следующую информацию:</w:t>
      </w:r>
    </w:p>
    <w:p w14:paraId="1C9361E8" w14:textId="77777777" w:rsidR="00AA096E" w:rsidRDefault="00AA096E" w:rsidP="00AA096E">
      <w:r>
        <w:t>наименование юридического лица или фамилию, имя, отчество индивидуального предпринимателя, фамилию, имя, отчество поставленного на учет в качестве налогоплательщика налога на профессиональный доход (далее - самозанятый), ИНН, ОГРН (ОГРНИП);</w:t>
      </w:r>
    </w:p>
    <w:p w14:paraId="6E706D45" w14:textId="77777777" w:rsidR="00AA096E" w:rsidRDefault="00AA096E" w:rsidP="00AA096E">
      <w:r>
        <w:t>место нахождения и адрес юридического лица или адрес регистрации по месту жительства индивидуального предпринимателя, самозанятого, а также фактический адрес при их несовпадении;</w:t>
      </w:r>
    </w:p>
    <w:p w14:paraId="42168950" w14:textId="77777777" w:rsidR="00AA096E" w:rsidRDefault="00AA096E" w:rsidP="00AA096E">
      <w:r>
        <w:t>телефон, адрес электронной почты;</w:t>
      </w:r>
    </w:p>
    <w:p w14:paraId="69E6F973" w14:textId="77777777" w:rsidR="00AA096E" w:rsidRDefault="00AA096E" w:rsidP="00AA096E">
      <w:r>
        <w:t>перечень транспортных средств, используемых</w:t>
      </w:r>
    </w:p>
    <w:p w14:paraId="41F9C8DC" w14:textId="77777777" w:rsidR="00AA096E" w:rsidRDefault="00AA096E" w:rsidP="00AA096E">
      <w:r>
        <w:t>для транспортирования (перемещения) строительных отходов, принадлежащих на праве собственности или ином праве, оснащенных аппаратурой спутниковой навигации ГЛОНАСС или ГЛОНАСС/GPS, которая подключена к региональной информационно-навигационной системе Ленинградской области в соответствии с постановлением Правительства Ленинградской области от 4 октября 2013 года N 328 "Об утверждении Положения о региональной информационно-навигационной системе Ленинградской области" (далее - РИНС ЛО), с указанием их государственных регистрационных номеров.</w:t>
      </w:r>
    </w:p>
    <w:p w14:paraId="0432308E" w14:textId="77777777" w:rsidR="00AA096E" w:rsidRDefault="00AA096E" w:rsidP="00AA096E">
      <w:r>
        <w:t>6. Для получения разрешения лицо, транспортирующее отходы, в личном кабинете информационной системы заполняет заявление на получение разрешения на перемещение отходов и указывает следующие сведения:</w:t>
      </w:r>
    </w:p>
    <w:p w14:paraId="7C8C1C31" w14:textId="77777777" w:rsidR="00AA096E" w:rsidRDefault="00AA096E" w:rsidP="00AA096E">
      <w:r>
        <w:t>государственный регистрационный номер транспортного средства, марку, модель транспортного средства, на котором будет осуществляться транспортирование (перемещение) строительных отходов;</w:t>
      </w:r>
    </w:p>
    <w:p w14:paraId="7D7CB04D" w14:textId="77777777" w:rsidR="00AA096E" w:rsidRDefault="00AA096E" w:rsidP="00AA096E">
      <w:r>
        <w:t>лицо, в процессе деятельности которого образовались отходы и с которым заключен договор на оказание услуг по транспортированию (перемещению) строительных отходов (наименование юридического лица или фамилия, имя, отчество индивидуального предпринимателя, самозанятого, гражданина (ИНН, ОГРН (ОГРНИП), адрес места сбора отходов и дата сбора отходов);</w:t>
      </w:r>
    </w:p>
    <w:p w14:paraId="623DAEF5" w14:textId="77777777" w:rsidR="00AA096E" w:rsidRDefault="00AA096E" w:rsidP="00AA096E">
      <w:r>
        <w:t>лицо, осуществляющее деятельность по сбору, обработке, утилизации, обезвреживанию, размещению строительных отходов (наименование юридического лица или фамилия, имя, отчество индивидуального предпринимателя (ИНН, ОГРН (ОГРНИП), адрес места отгрузки отходов и дата отгрузки отходов);</w:t>
      </w:r>
    </w:p>
    <w:p w14:paraId="3CFDDEC0" w14:textId="77777777" w:rsidR="00AA096E" w:rsidRDefault="00AA096E" w:rsidP="00AA096E">
      <w:proofErr w:type="gramStart"/>
      <w:r>
        <w:t>маршрут движения</w:t>
      </w:r>
      <w:proofErr w:type="gramEnd"/>
      <w:r>
        <w:t xml:space="preserve"> транспортного средства (при наличии указываются все места приема отходов).</w:t>
      </w:r>
    </w:p>
    <w:p w14:paraId="6D5090BD" w14:textId="77777777" w:rsidR="00AA096E" w:rsidRDefault="00AA096E" w:rsidP="00AA096E">
      <w:r>
        <w:t>Кроме того, должны быть приложены следующие документы:</w:t>
      </w:r>
    </w:p>
    <w:p w14:paraId="70FC6A58" w14:textId="77777777" w:rsidR="00AA096E" w:rsidRDefault="00AA096E" w:rsidP="00AA096E">
      <w:r>
        <w:t>договор с лицом, осуществляющим деятельность по сбору строительных отходов, на объекте обработки, утилизации, обезвреживания, размещения отходов в соответствии с федеральным законодательством;</w:t>
      </w:r>
    </w:p>
    <w:p w14:paraId="19C5D900" w14:textId="77777777" w:rsidR="00AA096E" w:rsidRDefault="00AA096E" w:rsidP="00AA096E">
      <w:r>
        <w:t>договор с лицом, в процессе деятельности которого образовались отходы.</w:t>
      </w:r>
    </w:p>
    <w:p w14:paraId="5622A58C" w14:textId="77777777" w:rsidR="00AA096E" w:rsidRDefault="00AA096E" w:rsidP="00AA096E"/>
    <w:p w14:paraId="0A35CFD1" w14:textId="77777777" w:rsidR="00AA096E" w:rsidRDefault="00AA096E" w:rsidP="00AA096E">
      <w:r>
        <w:lastRenderedPageBreak/>
        <w:t>____________________________________________________________________</w:t>
      </w:r>
    </w:p>
    <w:p w14:paraId="4D72443D" w14:textId="77777777" w:rsidR="00AA096E" w:rsidRDefault="00AA096E" w:rsidP="00AA096E"/>
    <w:p w14:paraId="33B0C4A8" w14:textId="77777777" w:rsidR="00AA096E" w:rsidRDefault="00AA096E" w:rsidP="00AA096E">
      <w:r>
        <w:t xml:space="preserve">Абзацы шестой-восьмой пункта 6 настоящего приложения вступают в силу с 1 октября 2022 года - см. пункт 3 постановления Правительства Ленинградской области от 12 января 2022 года N 9.      </w:t>
      </w:r>
    </w:p>
    <w:p w14:paraId="1F753B79" w14:textId="77777777" w:rsidR="00AA096E" w:rsidRDefault="00AA096E" w:rsidP="00AA096E"/>
    <w:p w14:paraId="6F774DA5" w14:textId="77777777" w:rsidR="00AA096E" w:rsidRDefault="00AA096E" w:rsidP="00AA096E">
      <w:r>
        <w:t xml:space="preserve">____________________________________________________________________    </w:t>
      </w:r>
    </w:p>
    <w:p w14:paraId="1DA51BA8" w14:textId="77777777" w:rsidR="00AA096E" w:rsidRDefault="00AA096E" w:rsidP="00AA096E"/>
    <w:p w14:paraId="6222B294" w14:textId="77777777" w:rsidR="00AA096E" w:rsidRDefault="00AA096E" w:rsidP="00AA096E">
      <w:r>
        <w:t>7. Выдача разрешения осуществляется в автоматическом режиме посредством информационной системы.</w:t>
      </w:r>
    </w:p>
    <w:p w14:paraId="21571174" w14:textId="77777777" w:rsidR="00AA096E" w:rsidRDefault="00AA096E" w:rsidP="00AA096E">
      <w:r>
        <w:t>8. Условиями разрешения на перемещение строительных отходов являются:</w:t>
      </w:r>
    </w:p>
    <w:p w14:paraId="6CAC9245" w14:textId="77777777" w:rsidR="00AA096E" w:rsidRDefault="00AA096E" w:rsidP="00AA096E">
      <w:r>
        <w:t>достоверность сведений и документов, представляемых лицом, транспортирующим отходы, в соответствии с пунктами 5 и 6 настоящего Порядка;</w:t>
      </w:r>
    </w:p>
    <w:p w14:paraId="0D8FD685" w14:textId="77777777" w:rsidR="00AA096E" w:rsidRDefault="00AA096E" w:rsidP="00AA096E">
      <w:r>
        <w:t>оснащение транспортных средств, используемых для транспортирования строительных отходов, аппаратурой спутниковой навигации ГЛОНАСС или ГЛОНАСС/GPS, которая подключена к РИНС ЛО;</w:t>
      </w:r>
    </w:p>
    <w:p w14:paraId="58D94531" w14:textId="77777777" w:rsidR="00AA096E" w:rsidRDefault="00AA096E" w:rsidP="00AA096E">
      <w:r>
        <w:t>обеспечение передачи данных о маршруте транспортного средства, используемого для транспортирования (перемещения) отходов, в РИНС ЛО с момента начала маршрута до момента окончания маршрута;</w:t>
      </w:r>
    </w:p>
    <w:p w14:paraId="0B56954C" w14:textId="77777777" w:rsidR="00AA096E" w:rsidRDefault="00AA096E" w:rsidP="00AA096E">
      <w:r>
        <w:t>пункт назначения транспортирования строительных отходов и конкретный объект обработки, утилизации, обезвреживания, размещения отходов должны соответствовать разрешению на перемещение строительных отходов.</w:t>
      </w:r>
    </w:p>
    <w:p w14:paraId="0EA88750" w14:textId="77777777" w:rsidR="00AA096E" w:rsidRDefault="00AA096E" w:rsidP="00AA096E">
      <w:r>
        <w:t>9. Лицо, непосредственно осуществляющее транспортирование (перемещение) строительных отходов на территории Ленинградской области, обязано иметь в наличии на бумажном носителе или в электронном виде разрешение на перемещение отходов на протяжении маршрута следования транспортного средства.</w:t>
      </w:r>
    </w:p>
    <w:p w14:paraId="559A490A" w14:textId="77777777" w:rsidR="00AA096E" w:rsidRDefault="00AA096E" w:rsidP="00AA096E">
      <w:r>
        <w:t>10. Оператором подсистемы "Мониторинг перемещения отходов" государственной информационной системы "Экологическая информационная система Ленинградской области" является Комитет Ленинградской области по обращению с отходами.</w:t>
      </w:r>
    </w:p>
    <w:p w14:paraId="403F2754" w14:textId="77777777" w:rsidR="00AA096E" w:rsidRDefault="00AA096E" w:rsidP="00AA096E">
      <w:r>
        <w:t>11. За несоблюдение требований настоящего Порядка предусмотрена ответственность в соответствии с законодательством Российской Федерации и законодательством Ленинградской области.</w:t>
      </w:r>
    </w:p>
    <w:p w14:paraId="0B121865" w14:textId="06518E47" w:rsidR="004A20B5" w:rsidRDefault="00AA096E" w:rsidP="00AA096E">
      <w:r>
        <w:t>12. В случае изменения сведений, указанных в пункте 5 настоящего Порядка, информация подлежит актуализации в течение двух рабочих дней с даты ее изменения.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