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5E0DFF" w14:textId="77777777" w:rsidR="00B1449E" w:rsidRDefault="00B1449E" w:rsidP="00B1449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ЗАБАЙКАЛЬСКОГО КРАЯ</w:t>
      </w:r>
    </w:p>
    <w:p w14:paraId="364BD996" w14:textId="77777777" w:rsidR="00B1449E" w:rsidRDefault="00B1449E" w:rsidP="00B1449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16E72331" w14:textId="77777777" w:rsidR="00B1449E" w:rsidRDefault="00B1449E" w:rsidP="00B1449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21 мая 2012 года N 215</w:t>
      </w:r>
      <w:r>
        <w:rPr>
          <w:rFonts w:ascii="Arial" w:hAnsi="Arial" w:cs="Arial"/>
          <w:b/>
          <w:bCs/>
          <w:color w:val="444444"/>
        </w:rPr>
        <w:br/>
      </w:r>
    </w:p>
    <w:p w14:paraId="3C3DBE28" w14:textId="77777777" w:rsidR="00B1449E" w:rsidRDefault="00B1449E" w:rsidP="00B1449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ПРАВИЛ ИСПОЛЬЗОВАНИЯ НА ТЕРРИТОРИИ ЗАБАЙКАЛЬСКОГО КРАЯ ОБЪЕКТОВ ЖИВОТНОГО МИРА, НЕ ОТНЕСЕННЫХ К ОХОТНИЧЬИМ РЕСУРСАМ И ВОДНЫМ БИОЛОГИЧЕСКИМ РЕСУРСАМ</w:t>
      </w:r>
    </w:p>
    <w:p w14:paraId="27B4D694" w14:textId="77777777" w:rsidR="00B1449E" w:rsidRDefault="00B1449E" w:rsidP="00B1449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Постановлений Правительства Забайкальского края от 27.04.2017 N 169, от 11.07.2017 N 284)</w:t>
      </w:r>
      <w:r>
        <w:rPr>
          <w:rFonts w:ascii="Arial" w:hAnsi="Arial" w:cs="Arial"/>
          <w:color w:val="444444"/>
        </w:rPr>
        <w:br/>
      </w:r>
    </w:p>
    <w:p w14:paraId="5F98C1A2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статьями 40, 43 Федерального закона от 24 апреля 1995 года N 52-ФЗ "О животном мире", статьей 44 Устава Забайкальского края, в целях рационального использования объектов животного мира, не отнесенных к охотничьим ресурсам и водным биологическим ресурсам, Правительство Забайкальского края постановляет:</w:t>
      </w:r>
      <w:r>
        <w:rPr>
          <w:rFonts w:ascii="Arial" w:hAnsi="Arial" w:cs="Arial"/>
          <w:color w:val="444444"/>
        </w:rPr>
        <w:br/>
      </w:r>
    </w:p>
    <w:p w14:paraId="024943D7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169)</w:t>
      </w:r>
      <w:r>
        <w:rPr>
          <w:rFonts w:ascii="Arial" w:hAnsi="Arial" w:cs="Arial"/>
          <w:color w:val="444444"/>
        </w:rPr>
        <w:br/>
      </w:r>
    </w:p>
    <w:p w14:paraId="4FBC365E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утвердить прилагаемые Правила использования на территории Забайкальского края объектов животного мира, не отнесенных к охотничьим ресурсам и водным биологическим ресурсам.</w:t>
      </w:r>
      <w:r>
        <w:rPr>
          <w:rFonts w:ascii="Arial" w:hAnsi="Arial" w:cs="Arial"/>
          <w:color w:val="444444"/>
        </w:rPr>
        <w:br/>
      </w:r>
    </w:p>
    <w:p w14:paraId="027E94E3" w14:textId="77777777" w:rsidR="00B1449E" w:rsidRDefault="00B1449E" w:rsidP="00B1449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</w:t>
      </w:r>
      <w:r>
        <w:rPr>
          <w:rFonts w:ascii="Arial" w:hAnsi="Arial" w:cs="Arial"/>
          <w:color w:val="444444"/>
        </w:rPr>
        <w:br/>
        <w:t>Забайкальского края</w:t>
      </w:r>
      <w:r>
        <w:rPr>
          <w:rFonts w:ascii="Arial" w:hAnsi="Arial" w:cs="Arial"/>
          <w:color w:val="444444"/>
        </w:rPr>
        <w:br/>
        <w:t>Р.Ф.ГЕНИАТУЛИН</w:t>
      </w:r>
    </w:p>
    <w:p w14:paraId="4D227FB0" w14:textId="77777777" w:rsidR="00B1449E" w:rsidRDefault="00B1449E" w:rsidP="00B1449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Утверждены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 Забайкальского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от 21 мая 2012 года N 215</w:t>
      </w:r>
    </w:p>
    <w:p w14:paraId="3F8957C2" w14:textId="77777777" w:rsidR="00B1449E" w:rsidRDefault="00B1449E" w:rsidP="00B1449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ПРАВИЛА ИСПОЛЬЗОВАНИЯ НА ТЕРРИТОРИИ ЗАБАЙКАЛЬСКОГО КРАЯ ОБЪЕКТОВ ЖИВОТНОГО МИРА, НЕ ОТНЕСЕННЫХ К ОХОТНИЧЬИМ РЕСУРСАМ И ВОДНЫМ БИОЛОГИЧЕСКИМ РЕСУРСАМ</w:t>
      </w:r>
    </w:p>
    <w:p w14:paraId="12F88FA3" w14:textId="77777777" w:rsidR="00B1449E" w:rsidRDefault="00B1449E" w:rsidP="00B1449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редакции Постановлений Правительства Забайкальского края от 27.04.2017 N 169, от 11.07.2017 N 284)  </w:t>
      </w:r>
      <w:r>
        <w:rPr>
          <w:rFonts w:ascii="Arial" w:hAnsi="Arial" w:cs="Arial"/>
          <w:color w:val="444444"/>
        </w:rPr>
        <w:br/>
      </w:r>
    </w:p>
    <w:p w14:paraId="64AB11BE" w14:textId="77777777" w:rsidR="00B1449E" w:rsidRDefault="00B1449E" w:rsidP="00B1449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11D48257" w14:textId="77777777" w:rsidR="00B1449E" w:rsidRDefault="00B1449E" w:rsidP="00B144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98EEB1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Правила регламентируют использование объектов животного мира, не отнесенных к охотничьим ресурсам и водным биологическим ресурсам, обитающих в состоянии естественной свободы на территории Забайкальского края (далее - объекты животного мира).</w:t>
      </w:r>
      <w:r>
        <w:rPr>
          <w:rFonts w:ascii="Arial" w:hAnsi="Arial" w:cs="Arial"/>
          <w:color w:val="444444"/>
        </w:rPr>
        <w:br/>
      </w:r>
    </w:p>
    <w:p w14:paraId="2609C0CA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Действие Правил не распространяется на случаи использования объектов животного мира, находящихся на особо охраняемых природных территориях федерального значения, регионального и местного значения; представляющих угрозу для здоровья и жизни людей, сельскохозяйственных и других домашних животных, а также наносящих ущерб сельскому и лесному хозяйству; занесенных в Красную книгу Российской Федерации, Красную книгу Забайкальского края.</w:t>
      </w:r>
      <w:r>
        <w:rPr>
          <w:rFonts w:ascii="Arial" w:hAnsi="Arial" w:cs="Arial"/>
          <w:color w:val="444444"/>
        </w:rPr>
        <w:br/>
      </w:r>
    </w:p>
    <w:p w14:paraId="5F35B99B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Использование объектов животного мира в целях удовлетворения материальных или духовных потребностей человека может осуществляться в следующих видах:</w:t>
      </w:r>
      <w:r>
        <w:rPr>
          <w:rFonts w:ascii="Arial" w:hAnsi="Arial" w:cs="Arial"/>
          <w:color w:val="444444"/>
        </w:rPr>
        <w:br/>
      </w:r>
    </w:p>
    <w:p w14:paraId="2B1E604D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добыча объектов животного мира;</w:t>
      </w:r>
      <w:r>
        <w:rPr>
          <w:rFonts w:ascii="Arial" w:hAnsi="Arial" w:cs="Arial"/>
          <w:color w:val="444444"/>
        </w:rPr>
        <w:br/>
      </w:r>
    </w:p>
    <w:p w14:paraId="47614084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изучение, исследование объектов животного мира;</w:t>
      </w:r>
      <w:r>
        <w:rPr>
          <w:rFonts w:ascii="Arial" w:hAnsi="Arial" w:cs="Arial"/>
          <w:color w:val="444444"/>
        </w:rPr>
        <w:br/>
      </w:r>
    </w:p>
    <w:p w14:paraId="78F4D9EC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получение иными способами пользы от объектов животного мира.</w:t>
      </w:r>
      <w:r>
        <w:rPr>
          <w:rFonts w:ascii="Arial" w:hAnsi="Arial" w:cs="Arial"/>
          <w:color w:val="444444"/>
        </w:rPr>
        <w:br/>
      </w:r>
    </w:p>
    <w:p w14:paraId="645927FF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Использование объектов животного мира без изъятия их из среды обитания осуществляется без разрешения.</w:t>
      </w:r>
      <w:r>
        <w:rPr>
          <w:rFonts w:ascii="Arial" w:hAnsi="Arial" w:cs="Arial"/>
          <w:color w:val="444444"/>
        </w:rPr>
        <w:br/>
      </w:r>
    </w:p>
    <w:p w14:paraId="4B6045D1" w14:textId="77777777" w:rsidR="00B1449E" w:rsidRDefault="00B1449E" w:rsidP="00B1449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2. Добыча объектов животного мира</w:t>
      </w:r>
    </w:p>
    <w:p w14:paraId="47633725" w14:textId="77777777" w:rsidR="00B1449E" w:rsidRDefault="00B1449E" w:rsidP="00B144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476693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Добыча объектов животного мира осуществляется в комплексе с системой мер по охране и воспроизводству объектов животного мира, сохранению среды их обитания.</w:t>
      </w:r>
      <w:r>
        <w:rPr>
          <w:rFonts w:ascii="Arial" w:hAnsi="Arial" w:cs="Arial"/>
          <w:color w:val="444444"/>
        </w:rPr>
        <w:br/>
      </w:r>
    </w:p>
    <w:p w14:paraId="0236F0F8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Добыча объектов животного мира осуществляется в целях регулирования их численности, содержания и разведения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(в неволе) условиях и искусственно созданной среде обитания, в научных целях.</w:t>
      </w:r>
      <w:r>
        <w:rPr>
          <w:rFonts w:ascii="Arial" w:hAnsi="Arial" w:cs="Arial"/>
          <w:color w:val="444444"/>
        </w:rPr>
        <w:br/>
      </w:r>
    </w:p>
    <w:p w14:paraId="10C70C39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Добыча объектов животного мира в целях создания и пополнения зоологических коллекций регламентируется положением о зоологических коллекциях, утвержденным в установленном порядке.</w:t>
      </w:r>
      <w:r>
        <w:rPr>
          <w:rFonts w:ascii="Arial" w:hAnsi="Arial" w:cs="Arial"/>
          <w:color w:val="444444"/>
        </w:rPr>
        <w:br/>
      </w:r>
    </w:p>
    <w:p w14:paraId="3F2CAE0B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Добыча объектов животного мира допускается только по разрешениям, выдаваемым Министерством природных ресурсов Забайкальского края (далее - Минприроды Забайкальского края) в соответствии с полномочиями, предусмотренными статьей 6 Федерального закона от 24 апреля 1995 года N 52-ФЗ "О животном мире".</w:t>
      </w:r>
      <w:r>
        <w:rPr>
          <w:rFonts w:ascii="Arial" w:hAnsi="Arial" w:cs="Arial"/>
          <w:color w:val="444444"/>
        </w:rPr>
        <w:br/>
      </w:r>
    </w:p>
    <w:p w14:paraId="301DA37B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Забайкальского края от 27.04.2017 N 169, от 11.07.2017 N 284)</w:t>
      </w:r>
      <w:r>
        <w:rPr>
          <w:rFonts w:ascii="Arial" w:hAnsi="Arial" w:cs="Arial"/>
          <w:color w:val="444444"/>
        </w:rPr>
        <w:br/>
      </w:r>
    </w:p>
    <w:p w14:paraId="7C156418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 Для получения разрешения на добычу объектов животного мира граждане, юридические лица, индивидуальные предприниматели (далее - заинтересованные лица) подают заявку в Минприроды Забайкальского края по форме согласно приложению N 1 к настоящим Правилам, в которой указываются: сведения о заявителе (для юридических лиц - полное и сокращенное наименование, организационно-правовая форма, местонахождение (почтовый индекс, адрес, телефон), банковские реквизиты; для индивидуальных предпринимателей и </w:t>
      </w:r>
      <w:r>
        <w:rPr>
          <w:rFonts w:ascii="Arial" w:hAnsi="Arial" w:cs="Arial"/>
          <w:color w:val="444444"/>
        </w:rPr>
        <w:lastRenderedPageBreak/>
        <w:t>физических лиц - фамилия, имя, отчество, место жительства, данные документа, удостоверяющего личность, контактный телефон); цель добычи с обоснованием необходимости добычи объектов животного мира; перечень объектов животного мира, планируемых для добычи; количество; половой и возрастной состав; сроки добычи; район (территория) предполагаемой добычи; способ добычи (отстрел, отлов, сбор и т.п.); орудия добычи (огнестрельное оружие, капканы, ловушки и т.п.).</w:t>
      </w:r>
      <w:r>
        <w:rPr>
          <w:rFonts w:ascii="Arial" w:hAnsi="Arial" w:cs="Arial"/>
          <w:color w:val="444444"/>
        </w:rPr>
        <w:br/>
      </w:r>
    </w:p>
    <w:p w14:paraId="5BADF8AF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169)</w:t>
      </w:r>
      <w:r>
        <w:rPr>
          <w:rFonts w:ascii="Arial" w:hAnsi="Arial" w:cs="Arial"/>
          <w:color w:val="444444"/>
        </w:rPr>
        <w:br/>
      </w:r>
    </w:p>
    <w:p w14:paraId="3C2A371A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Заявка юридического лица подписывается руководителем и заверяется печатью (при наличии).</w:t>
      </w:r>
      <w:r>
        <w:rPr>
          <w:rFonts w:ascii="Arial" w:hAnsi="Arial" w:cs="Arial"/>
          <w:color w:val="444444"/>
        </w:rPr>
        <w:br/>
      </w:r>
    </w:p>
    <w:p w14:paraId="3A90BF01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11.07.2017 N 284)</w:t>
      </w:r>
      <w:r>
        <w:rPr>
          <w:rFonts w:ascii="Arial" w:hAnsi="Arial" w:cs="Arial"/>
          <w:color w:val="444444"/>
        </w:rPr>
        <w:br/>
      </w:r>
    </w:p>
    <w:p w14:paraId="5DFC6C0B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заявке прилагаются:</w:t>
      </w:r>
      <w:r>
        <w:rPr>
          <w:rFonts w:ascii="Arial" w:hAnsi="Arial" w:cs="Arial"/>
          <w:color w:val="444444"/>
        </w:rPr>
        <w:br/>
      </w:r>
    </w:p>
    <w:p w14:paraId="37C9C44E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копии учредительных документов - для юридических лиц;</w:t>
      </w:r>
      <w:r>
        <w:rPr>
          <w:rFonts w:ascii="Arial" w:hAnsi="Arial" w:cs="Arial"/>
          <w:color w:val="444444"/>
        </w:rPr>
        <w:br/>
      </w:r>
    </w:p>
    <w:p w14:paraId="527CA3CD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копии свидетельств о регистрации в качестве индивидуального предпринимателя - для индивидуальных предпринимателей;</w:t>
      </w:r>
      <w:r>
        <w:rPr>
          <w:rFonts w:ascii="Arial" w:hAnsi="Arial" w:cs="Arial"/>
          <w:color w:val="444444"/>
        </w:rPr>
        <w:br/>
      </w:r>
    </w:p>
    <w:p w14:paraId="12A4C38C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копия документа, удостоверяющего личность, - для физических лиц.</w:t>
      </w:r>
      <w:r>
        <w:rPr>
          <w:rFonts w:ascii="Arial" w:hAnsi="Arial" w:cs="Arial"/>
          <w:color w:val="444444"/>
        </w:rPr>
        <w:br/>
      </w:r>
    </w:p>
    <w:p w14:paraId="55EE7DB1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В день подачи заявка регистрируется Минприроды Забайкальского края.</w:t>
      </w:r>
      <w:r>
        <w:rPr>
          <w:rFonts w:ascii="Arial" w:hAnsi="Arial" w:cs="Arial"/>
          <w:color w:val="444444"/>
        </w:rPr>
        <w:br/>
      </w:r>
    </w:p>
    <w:p w14:paraId="3958D31B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169)</w:t>
      </w:r>
      <w:r>
        <w:rPr>
          <w:rFonts w:ascii="Arial" w:hAnsi="Arial" w:cs="Arial"/>
          <w:color w:val="444444"/>
        </w:rPr>
        <w:br/>
      </w:r>
    </w:p>
    <w:p w14:paraId="1FA78A8D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Выдача разрешений на добычу объектов животного мира (далее - разрешение) по форме согласно приложению N 2 к настоящим Правилам осуществляется Минприроды Забайкальского края в течение 20 рабочих дней со дня регистрации заявки.</w:t>
      </w:r>
      <w:r>
        <w:rPr>
          <w:rFonts w:ascii="Arial" w:hAnsi="Arial" w:cs="Arial"/>
          <w:color w:val="444444"/>
        </w:rPr>
        <w:br/>
      </w:r>
    </w:p>
    <w:p w14:paraId="797B1198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169)</w:t>
      </w:r>
      <w:r>
        <w:rPr>
          <w:rFonts w:ascii="Arial" w:hAnsi="Arial" w:cs="Arial"/>
          <w:color w:val="444444"/>
        </w:rPr>
        <w:br/>
      </w:r>
    </w:p>
    <w:p w14:paraId="015EF446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За выдачу разрешений уплачивается государственная пошлина в размере и порядке, предусмотренных законодательством Российской Федерации о налогах и сборах.</w:t>
      </w:r>
      <w:r>
        <w:rPr>
          <w:rFonts w:ascii="Arial" w:hAnsi="Arial" w:cs="Arial"/>
          <w:color w:val="444444"/>
        </w:rPr>
        <w:br/>
      </w:r>
    </w:p>
    <w:p w14:paraId="32CDE53E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Срок действия разрешения составляет не более 1 года. Бланки разрешений на добычу объектов животного мира являются документами строгой отчетности.</w:t>
      </w:r>
      <w:r>
        <w:rPr>
          <w:rFonts w:ascii="Arial" w:hAnsi="Arial" w:cs="Arial"/>
          <w:color w:val="444444"/>
        </w:rPr>
        <w:br/>
      </w:r>
    </w:p>
    <w:p w14:paraId="1FE03DC3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Разрешение является именным документом, передача его другим гражданам и юридическим лицам запрещается.</w:t>
      </w:r>
      <w:r>
        <w:rPr>
          <w:rFonts w:ascii="Arial" w:hAnsi="Arial" w:cs="Arial"/>
          <w:color w:val="444444"/>
        </w:rPr>
        <w:br/>
      </w:r>
    </w:p>
    <w:p w14:paraId="78AE36B1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14. Разрешение в день его выдачи регистрируется Минприроды Забайкальского края в книге "Учет и регистрация разрешений на добычу объектов </w:t>
      </w:r>
      <w:r>
        <w:rPr>
          <w:rFonts w:ascii="Arial" w:hAnsi="Arial" w:cs="Arial"/>
          <w:color w:val="444444"/>
        </w:rPr>
        <w:lastRenderedPageBreak/>
        <w:t>животного мира, не отнесенных к охотничьим ресурсам и водным биологическим ресурсам и не принадлежащих к видам, занесенным в Красную книгу Российской Федерации и Красную книгу Забайкальского края".</w:t>
      </w:r>
      <w:r>
        <w:rPr>
          <w:rFonts w:ascii="Arial" w:hAnsi="Arial" w:cs="Arial"/>
          <w:color w:val="444444"/>
        </w:rPr>
        <w:br/>
      </w:r>
    </w:p>
    <w:p w14:paraId="4E752C7B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169)</w:t>
      </w:r>
      <w:r>
        <w:rPr>
          <w:rFonts w:ascii="Arial" w:hAnsi="Arial" w:cs="Arial"/>
          <w:color w:val="444444"/>
        </w:rPr>
        <w:br/>
      </w:r>
    </w:p>
    <w:p w14:paraId="00385CCE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Основаниями для отказа в выдаче разрешения являются:</w:t>
      </w:r>
      <w:r>
        <w:rPr>
          <w:rFonts w:ascii="Arial" w:hAnsi="Arial" w:cs="Arial"/>
          <w:color w:val="444444"/>
        </w:rPr>
        <w:br/>
      </w:r>
    </w:p>
    <w:p w14:paraId="0D4CF074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неточные, неполные или недостоверные сведения, указанные в заявке;</w:t>
      </w:r>
      <w:r>
        <w:rPr>
          <w:rFonts w:ascii="Arial" w:hAnsi="Arial" w:cs="Arial"/>
          <w:color w:val="444444"/>
        </w:rPr>
        <w:br/>
      </w:r>
    </w:p>
    <w:p w14:paraId="5BB14CA9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отсутствие обоснования необходимости проведения указанного в заявке изъятия объектов животного мира.</w:t>
      </w:r>
      <w:r>
        <w:rPr>
          <w:rFonts w:ascii="Arial" w:hAnsi="Arial" w:cs="Arial"/>
          <w:color w:val="444444"/>
        </w:rPr>
        <w:br/>
      </w:r>
    </w:p>
    <w:p w14:paraId="3BD6D24B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об отказе в выдаче разрешения принимается в течение 5 рабочих дней со дня регистрации заявления.</w:t>
      </w:r>
      <w:r>
        <w:rPr>
          <w:rFonts w:ascii="Arial" w:hAnsi="Arial" w:cs="Arial"/>
          <w:color w:val="444444"/>
        </w:rPr>
        <w:br/>
      </w:r>
    </w:p>
    <w:p w14:paraId="3B4E48CF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принятия решения об отказе в выдаче разрешения заявителю не позднее 3 рабочих дней со дня принятия такого решения направляется письмо, содержащее мотивированный отказ в выдаче разрешения.</w:t>
      </w:r>
      <w:r>
        <w:rPr>
          <w:rFonts w:ascii="Arial" w:hAnsi="Arial" w:cs="Arial"/>
          <w:color w:val="444444"/>
        </w:rPr>
        <w:br/>
      </w:r>
    </w:p>
    <w:p w14:paraId="454C0491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Заинтересованные лица возвращают в Минприроды Забайкальского края:</w:t>
      </w:r>
      <w:r>
        <w:rPr>
          <w:rFonts w:ascii="Arial" w:hAnsi="Arial" w:cs="Arial"/>
          <w:color w:val="444444"/>
        </w:rPr>
        <w:br/>
      </w:r>
    </w:p>
    <w:p w14:paraId="10580093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169)</w:t>
      </w:r>
      <w:r>
        <w:rPr>
          <w:rFonts w:ascii="Arial" w:hAnsi="Arial" w:cs="Arial"/>
          <w:color w:val="444444"/>
        </w:rPr>
        <w:br/>
      </w:r>
    </w:p>
    <w:p w14:paraId="1B1ACF56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использования разрешения - в течение месяца после окончания срока его действия - разрешение, отчет об его использовании по форме согласно приложению N 3 к настоящим Правилам;</w:t>
      </w:r>
      <w:r>
        <w:rPr>
          <w:rFonts w:ascii="Arial" w:hAnsi="Arial" w:cs="Arial"/>
          <w:color w:val="444444"/>
        </w:rPr>
        <w:br/>
      </w:r>
    </w:p>
    <w:p w14:paraId="6E90D81A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неиспользования разрешения - в течение 10 дней со дня окончания срока его действия - не использованное в течение срока действия разрешение.</w:t>
      </w:r>
      <w:r>
        <w:rPr>
          <w:rFonts w:ascii="Arial" w:hAnsi="Arial" w:cs="Arial"/>
          <w:color w:val="444444"/>
        </w:rPr>
        <w:br/>
      </w:r>
    </w:p>
    <w:p w14:paraId="45BF50AF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На территории Забайкальского края при изъятии объектов животного мира из среды обитания на основании разрешений запрещается:</w:t>
      </w:r>
      <w:r>
        <w:rPr>
          <w:rFonts w:ascii="Arial" w:hAnsi="Arial" w:cs="Arial"/>
          <w:color w:val="444444"/>
        </w:rPr>
        <w:br/>
      </w:r>
    </w:p>
    <w:p w14:paraId="57873180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применение химических (отравляющих) препаратов, за исключением пахучих приманок;</w:t>
      </w:r>
      <w:r>
        <w:rPr>
          <w:rFonts w:ascii="Arial" w:hAnsi="Arial" w:cs="Arial"/>
          <w:color w:val="444444"/>
        </w:rPr>
        <w:br/>
      </w:r>
    </w:p>
    <w:p w14:paraId="7882D2DD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применение световых устройств;</w:t>
      </w:r>
      <w:r>
        <w:rPr>
          <w:rFonts w:ascii="Arial" w:hAnsi="Arial" w:cs="Arial"/>
          <w:color w:val="444444"/>
        </w:rPr>
        <w:br/>
      </w:r>
    </w:p>
    <w:p w14:paraId="4DE0608B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сбор яиц птиц и рептилий, икры амфибий, за исключением сбора в научных и культурно-просветительских целях;</w:t>
      </w:r>
      <w:r>
        <w:rPr>
          <w:rFonts w:ascii="Arial" w:hAnsi="Arial" w:cs="Arial"/>
          <w:color w:val="444444"/>
        </w:rPr>
        <w:br/>
      </w:r>
    </w:p>
    <w:p w14:paraId="33E4A2DE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применение автотранспортных средств;</w:t>
      </w:r>
      <w:r>
        <w:rPr>
          <w:rFonts w:ascii="Arial" w:hAnsi="Arial" w:cs="Arial"/>
          <w:color w:val="444444"/>
        </w:rPr>
        <w:br/>
      </w:r>
    </w:p>
    <w:p w14:paraId="6548E77A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любительском отлове певчих птиц применение больших стационарных ловушек, паутинных сетей, птичьего клея, дневных хищных птиц и сов для ловли "на тревогу", а также любые способы отлова у гнезд;</w:t>
      </w:r>
      <w:r>
        <w:rPr>
          <w:rFonts w:ascii="Arial" w:hAnsi="Arial" w:cs="Arial"/>
          <w:color w:val="444444"/>
        </w:rPr>
        <w:br/>
      </w:r>
    </w:p>
    <w:p w14:paraId="38E52271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отлов взрослых особей земноводных и пресмыкающихся в период размножения и зимовки;</w:t>
      </w:r>
      <w:r>
        <w:rPr>
          <w:rFonts w:ascii="Arial" w:hAnsi="Arial" w:cs="Arial"/>
          <w:color w:val="444444"/>
        </w:rPr>
        <w:br/>
      </w:r>
    </w:p>
    <w:p w14:paraId="49670AD6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использование луков, арбалетов, ловчих ям, настороженных ружей, крючьев и других </w:t>
      </w:r>
      <w:proofErr w:type="spellStart"/>
      <w:r>
        <w:rPr>
          <w:rFonts w:ascii="Arial" w:hAnsi="Arial" w:cs="Arial"/>
          <w:color w:val="444444"/>
        </w:rPr>
        <w:t>общеопасных</w:t>
      </w:r>
      <w:proofErr w:type="spellEnd"/>
      <w:r>
        <w:rPr>
          <w:rFonts w:ascii="Arial" w:hAnsi="Arial" w:cs="Arial"/>
          <w:color w:val="444444"/>
        </w:rPr>
        <w:t xml:space="preserve"> самоловов;</w:t>
      </w:r>
      <w:r>
        <w:rPr>
          <w:rFonts w:ascii="Arial" w:hAnsi="Arial" w:cs="Arial"/>
          <w:color w:val="444444"/>
        </w:rPr>
        <w:br/>
      </w:r>
    </w:p>
    <w:p w14:paraId="1117A004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разрушение гнезд, нор, жилищ животных.</w:t>
      </w:r>
      <w:r>
        <w:rPr>
          <w:rFonts w:ascii="Arial" w:hAnsi="Arial" w:cs="Arial"/>
          <w:color w:val="444444"/>
        </w:rPr>
        <w:br/>
      </w:r>
    </w:p>
    <w:p w14:paraId="52627EFC" w14:textId="77777777" w:rsidR="00B1449E" w:rsidRDefault="00B1449E" w:rsidP="00B1449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3. Изучение, исследование объектов животного мира</w:t>
      </w:r>
    </w:p>
    <w:p w14:paraId="27AE78F8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Изучение, исследование объектов животного мира в научных, культурно-просветительных, воспитательных, рекреационных и эстетических целях посредством разных форм наблюдения, мечения, фотографирования и иных методов исследования без изъятия объектов животного мира из среды обитания осуществляется при условии, что методы изучения не наносят вреда животному миру или среде его обитания и не нарушают прав пользователей животным миром, другими природными ресурсами, а также прав собственников земель, землевладельцев, землепользователей.</w:t>
      </w:r>
      <w:r>
        <w:rPr>
          <w:rFonts w:ascii="Arial" w:hAnsi="Arial" w:cs="Arial"/>
          <w:color w:val="444444"/>
        </w:rPr>
        <w:br/>
      </w:r>
    </w:p>
    <w:p w14:paraId="6B637963" w14:textId="77777777" w:rsidR="00B1449E" w:rsidRDefault="00B1449E" w:rsidP="00B1449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4. Получение иными способами пользы от объектов животного мира</w:t>
      </w:r>
    </w:p>
    <w:p w14:paraId="6234CD1D" w14:textId="77777777" w:rsidR="00B1449E" w:rsidRDefault="00B1449E" w:rsidP="00B144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ADBF02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Использование полезных свойств жизнедеятельности объектов животного мира (</w:t>
      </w:r>
      <w:proofErr w:type="spellStart"/>
      <w:r>
        <w:rPr>
          <w:rFonts w:ascii="Arial" w:hAnsi="Arial" w:cs="Arial"/>
          <w:color w:val="444444"/>
        </w:rPr>
        <w:t>почвообразователей</w:t>
      </w:r>
      <w:proofErr w:type="spellEnd"/>
      <w:r>
        <w:rPr>
          <w:rFonts w:ascii="Arial" w:hAnsi="Arial" w:cs="Arial"/>
          <w:color w:val="444444"/>
        </w:rPr>
        <w:t>, естественных санитаров среды, опылителей растений и др.) допускается без изъятия объектов животного мира из среды их обитания и их уничтожения, а также без нарушения среды их обитания, за исключением случаев, определяемых законами и иными нормативными правовыми актами Российской Федерации, а также законами и иными нормативными правовыми актами Забайкальского края.</w:t>
      </w:r>
      <w:r>
        <w:rPr>
          <w:rFonts w:ascii="Arial" w:hAnsi="Arial" w:cs="Arial"/>
          <w:color w:val="444444"/>
        </w:rPr>
        <w:br/>
      </w:r>
    </w:p>
    <w:p w14:paraId="0A8571AB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Получение продуктов жизнедеятельности объектов животного мира (меда, воска диких пчел и др.) допускается без изъятия объектов животного мира из среды их обитания и их уничтожения, а также без нарушения среды их обитания.</w:t>
      </w:r>
      <w:r>
        <w:rPr>
          <w:rFonts w:ascii="Arial" w:hAnsi="Arial" w:cs="Arial"/>
          <w:color w:val="444444"/>
        </w:rPr>
        <w:br/>
      </w:r>
    </w:p>
    <w:p w14:paraId="3C665A9A" w14:textId="77777777" w:rsidR="00B1449E" w:rsidRDefault="00B1449E" w:rsidP="00B1449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5. Контроль за соблюдением настоящих Правил</w:t>
      </w:r>
    </w:p>
    <w:p w14:paraId="3DAEA99A" w14:textId="77777777" w:rsidR="00B1449E" w:rsidRDefault="00B1449E" w:rsidP="00B144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AD42BF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Контроль за соблюдением настоящих Правил осуществляет Минприроды Забайкальского края.</w:t>
      </w:r>
      <w:r>
        <w:rPr>
          <w:rFonts w:ascii="Arial" w:hAnsi="Arial" w:cs="Arial"/>
          <w:color w:val="444444"/>
        </w:rPr>
        <w:br/>
      </w:r>
    </w:p>
    <w:p w14:paraId="41E6965E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169)</w:t>
      </w:r>
      <w:r>
        <w:rPr>
          <w:rFonts w:ascii="Arial" w:hAnsi="Arial" w:cs="Arial"/>
          <w:color w:val="444444"/>
        </w:rPr>
        <w:br/>
      </w:r>
    </w:p>
    <w:p w14:paraId="46236D17" w14:textId="77777777" w:rsidR="00B1449E" w:rsidRDefault="00B1449E" w:rsidP="00B1449E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Правилам</w:t>
      </w:r>
      <w:r>
        <w:rPr>
          <w:rFonts w:ascii="Arial" w:hAnsi="Arial" w:cs="Arial"/>
          <w:color w:val="444444"/>
          <w:sz w:val="24"/>
          <w:szCs w:val="24"/>
        </w:rPr>
        <w:br/>
        <w:t>использования 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Забайкальского края объектов животного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мира, не отнесенных к охотничьим</w:t>
      </w:r>
      <w:r>
        <w:rPr>
          <w:rFonts w:ascii="Arial" w:hAnsi="Arial" w:cs="Arial"/>
          <w:color w:val="444444"/>
          <w:sz w:val="24"/>
          <w:szCs w:val="24"/>
        </w:rPr>
        <w:br/>
        <w:t>ресурсам и водным биологическим ресурсам</w:t>
      </w:r>
    </w:p>
    <w:p w14:paraId="581CD622" w14:textId="77777777" w:rsidR="00B1449E" w:rsidRDefault="00B1449E" w:rsidP="00B1449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 Постановления Правительства Забайкальского края от 11.07.2017 N 284)</w:t>
      </w:r>
    </w:p>
    <w:p w14:paraId="654FBAD4" w14:textId="77777777" w:rsidR="00B1449E" w:rsidRDefault="00B1449E" w:rsidP="00B1449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ЗАЯВКА НА ПОЛУЧЕНИЕ РАЗРЕШЕНИЯ НА ДОБЫЧУ ОБЪЕКТОВ ЖИВОТНОГО МИРА, НЕ ОТНЕСЕННЫХ К ОХОТНИЧЬИМ РЕСУРСАМ И ВОДНЫМ БИОЛОГИЧЕСКИМ РЕСУРСАМ, НА ТЕРРИТОРИИ ЗАБАЙКАЛЬСКОГО КРАЯ</w:t>
      </w:r>
    </w:p>
    <w:p w14:paraId="3EBF471C" w14:textId="77777777" w:rsidR="00B1449E" w:rsidRDefault="00B1449E" w:rsidP="00B144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17CCD2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Заявитель_________________________________________________________________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B197159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юридического лица, Ф.И.О. индивидуального</w:t>
      </w:r>
      <w:r>
        <w:rPr>
          <w:rFonts w:ascii="Arial" w:hAnsi="Arial" w:cs="Arial"/>
          <w:color w:val="444444"/>
        </w:rPr>
        <w:br/>
      </w:r>
    </w:p>
    <w:p w14:paraId="4A1E5419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предпринимателя, физического лица)</w:t>
      </w:r>
      <w:r>
        <w:rPr>
          <w:rFonts w:ascii="Arial" w:hAnsi="Arial" w:cs="Arial"/>
          <w:color w:val="444444"/>
        </w:rPr>
        <w:br/>
      </w:r>
    </w:p>
    <w:p w14:paraId="088D2B29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Адрес заявителя (реквизиты юридического лица</w:t>
      </w:r>
      <w:proofErr w:type="gramStart"/>
      <w:r>
        <w:rPr>
          <w:rFonts w:ascii="Arial" w:hAnsi="Arial" w:cs="Arial"/>
          <w:color w:val="444444"/>
        </w:rPr>
        <w:t>):_</w:t>
      </w:r>
      <w:proofErr w:type="gramEnd"/>
      <w:r>
        <w:rPr>
          <w:rFonts w:ascii="Arial" w:hAnsi="Arial" w:cs="Arial"/>
          <w:color w:val="444444"/>
        </w:rPr>
        <w:t>___________________________</w:t>
      </w:r>
      <w:r>
        <w:rPr>
          <w:rFonts w:ascii="Arial" w:hAnsi="Arial" w:cs="Arial"/>
          <w:color w:val="444444"/>
        </w:rPr>
        <w:br/>
      </w:r>
    </w:p>
    <w:p w14:paraId="2ABD82D6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43511566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(местонахождение юридического лица (почтовый индекс, адрес, телефон),</w:t>
      </w:r>
      <w:r>
        <w:rPr>
          <w:rFonts w:ascii="Arial" w:hAnsi="Arial" w:cs="Arial"/>
          <w:color w:val="444444"/>
        </w:rPr>
        <w:br/>
      </w:r>
    </w:p>
    <w:p w14:paraId="18AEB2BD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банковские реквизиты; место жительства, данные документа,</w:t>
      </w:r>
      <w:r>
        <w:rPr>
          <w:rFonts w:ascii="Arial" w:hAnsi="Arial" w:cs="Arial"/>
          <w:color w:val="444444"/>
        </w:rPr>
        <w:br/>
      </w:r>
    </w:p>
    <w:p w14:paraId="010BB77C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удостоверяющего личность, контактный телефон индивидуального</w:t>
      </w:r>
      <w:r>
        <w:rPr>
          <w:rFonts w:ascii="Arial" w:hAnsi="Arial" w:cs="Arial"/>
          <w:color w:val="444444"/>
        </w:rPr>
        <w:br/>
      </w:r>
    </w:p>
    <w:p w14:paraId="398AB3B7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предпринимателя и физического лица)</w:t>
      </w:r>
      <w:r>
        <w:rPr>
          <w:rFonts w:ascii="Arial" w:hAnsi="Arial" w:cs="Arial"/>
          <w:color w:val="444444"/>
        </w:rPr>
        <w:br/>
      </w:r>
    </w:p>
    <w:p w14:paraId="191D38A5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Цель добычи: 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112C39F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Обоснование необходимости добычи: ________________________________________</w:t>
      </w:r>
      <w:r>
        <w:rPr>
          <w:rFonts w:ascii="Arial" w:hAnsi="Arial" w:cs="Arial"/>
          <w:color w:val="444444"/>
        </w:rPr>
        <w:br/>
      </w:r>
    </w:p>
    <w:p w14:paraId="17E76EA6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48C9F83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объектов животного мира, подлежащих добыче: _____________________</w:t>
      </w:r>
      <w:r>
        <w:rPr>
          <w:rFonts w:ascii="Arial" w:hAnsi="Arial" w:cs="Arial"/>
          <w:color w:val="444444"/>
        </w:rPr>
        <w:br/>
      </w:r>
    </w:p>
    <w:p w14:paraId="41D029D3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(их количество, пол, возраст)</w:t>
      </w:r>
      <w:r>
        <w:rPr>
          <w:rFonts w:ascii="Arial" w:hAnsi="Arial" w:cs="Arial"/>
          <w:color w:val="444444"/>
        </w:rPr>
        <w:br/>
      </w:r>
    </w:p>
    <w:p w14:paraId="69E15732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04DB0750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добычи: 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1B43BFC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Район (территория) предполагаемой добычи: ________________________________</w:t>
      </w:r>
      <w:r>
        <w:rPr>
          <w:rFonts w:ascii="Arial" w:hAnsi="Arial" w:cs="Arial"/>
          <w:color w:val="444444"/>
        </w:rPr>
        <w:br/>
      </w:r>
    </w:p>
    <w:p w14:paraId="5A6E2E07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Лицо, ответственное за добычу: ___________________________________________</w:t>
      </w:r>
      <w:r>
        <w:rPr>
          <w:rFonts w:ascii="Arial" w:hAnsi="Arial" w:cs="Arial"/>
          <w:color w:val="444444"/>
        </w:rPr>
        <w:br/>
      </w:r>
    </w:p>
    <w:p w14:paraId="4FE8A992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Способ добычи (отстрел, отлов</w:t>
      </w:r>
      <w:proofErr w:type="gramStart"/>
      <w:r>
        <w:rPr>
          <w:rFonts w:ascii="Arial" w:hAnsi="Arial" w:cs="Arial"/>
          <w:color w:val="444444"/>
        </w:rPr>
        <w:t>):_</w:t>
      </w:r>
      <w:proofErr w:type="gramEnd"/>
      <w:r>
        <w:rPr>
          <w:rFonts w:ascii="Arial" w:hAnsi="Arial" w:cs="Arial"/>
          <w:color w:val="444444"/>
        </w:rPr>
        <w:t>__________________________________________</w:t>
      </w:r>
      <w:r>
        <w:rPr>
          <w:rFonts w:ascii="Arial" w:hAnsi="Arial" w:cs="Arial"/>
          <w:color w:val="444444"/>
        </w:rPr>
        <w:br/>
      </w:r>
    </w:p>
    <w:p w14:paraId="2BBE1683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Орудие добычи (огнестрельное оружие, капканы, ловушки,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):</w:t>
      </w:r>
      <w:r>
        <w:rPr>
          <w:rFonts w:ascii="Arial" w:hAnsi="Arial" w:cs="Arial"/>
          <w:color w:val="444444"/>
        </w:rPr>
        <w:br/>
      </w:r>
    </w:p>
    <w:p w14:paraId="36727C94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121FD33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Примечание: к </w:t>
      </w:r>
      <w:proofErr w:type="gramStart"/>
      <w:r>
        <w:rPr>
          <w:rFonts w:ascii="Arial" w:hAnsi="Arial" w:cs="Arial"/>
          <w:color w:val="444444"/>
        </w:rPr>
        <w:t>заявке  прилагаются</w:t>
      </w:r>
      <w:proofErr w:type="gramEnd"/>
      <w:r>
        <w:rPr>
          <w:rFonts w:ascii="Arial" w:hAnsi="Arial" w:cs="Arial"/>
          <w:color w:val="444444"/>
        </w:rPr>
        <w:t>:  копии  учредительных  документов  (для</w:t>
      </w:r>
      <w:r>
        <w:rPr>
          <w:rFonts w:ascii="Arial" w:hAnsi="Arial" w:cs="Arial"/>
          <w:color w:val="444444"/>
        </w:rPr>
        <w:br/>
      </w:r>
    </w:p>
    <w:p w14:paraId="6FFB79A5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юридических   лиц</w:t>
      </w:r>
      <w:proofErr w:type="gramStart"/>
      <w:r>
        <w:rPr>
          <w:rFonts w:ascii="Arial" w:hAnsi="Arial" w:cs="Arial"/>
          <w:color w:val="444444"/>
        </w:rPr>
        <w:t>),  копия</w:t>
      </w:r>
      <w:proofErr w:type="gramEnd"/>
      <w:r>
        <w:rPr>
          <w:rFonts w:ascii="Arial" w:hAnsi="Arial" w:cs="Arial"/>
          <w:color w:val="444444"/>
        </w:rPr>
        <w:t xml:space="preserve">   свидетельства   о   регистрации   в  качестве</w:t>
      </w:r>
      <w:r>
        <w:rPr>
          <w:rFonts w:ascii="Arial" w:hAnsi="Arial" w:cs="Arial"/>
          <w:color w:val="444444"/>
        </w:rPr>
        <w:br/>
      </w:r>
    </w:p>
    <w:p w14:paraId="1D76B344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индивидуального  предпринимателя</w:t>
      </w:r>
      <w:proofErr w:type="gramEnd"/>
      <w:r>
        <w:rPr>
          <w:rFonts w:ascii="Arial" w:hAnsi="Arial" w:cs="Arial"/>
          <w:color w:val="444444"/>
        </w:rPr>
        <w:t xml:space="preserve">  (для  индивидуальных  предпринимателей),</w:t>
      </w:r>
      <w:r>
        <w:rPr>
          <w:rFonts w:ascii="Arial" w:hAnsi="Arial" w:cs="Arial"/>
          <w:color w:val="444444"/>
        </w:rPr>
        <w:br/>
      </w:r>
    </w:p>
    <w:p w14:paraId="6DC80926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копия документа, удостоверяющего личность (для физических лиц).</w:t>
      </w:r>
      <w:r>
        <w:rPr>
          <w:rFonts w:ascii="Arial" w:hAnsi="Arial" w:cs="Arial"/>
          <w:color w:val="444444"/>
        </w:rPr>
        <w:br/>
      </w:r>
    </w:p>
    <w:p w14:paraId="2E13E1A7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4BC49E68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(подпись заявителя, для юридических лиц - подпись руководителя,</w:t>
      </w:r>
      <w:r>
        <w:rPr>
          <w:rFonts w:ascii="Arial" w:hAnsi="Arial" w:cs="Arial"/>
          <w:color w:val="444444"/>
        </w:rPr>
        <w:br/>
      </w:r>
    </w:p>
    <w:p w14:paraId="50FDD459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заверенная печатью (при наличии))</w:t>
      </w:r>
      <w:r>
        <w:rPr>
          <w:rFonts w:ascii="Arial" w:hAnsi="Arial" w:cs="Arial"/>
          <w:color w:val="444444"/>
        </w:rPr>
        <w:br/>
      </w:r>
    </w:p>
    <w:p w14:paraId="34C828A2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"____" ______________ 20___ г.</w:t>
      </w:r>
      <w:r>
        <w:rPr>
          <w:rFonts w:ascii="Arial" w:hAnsi="Arial" w:cs="Arial"/>
          <w:color w:val="444444"/>
        </w:rPr>
        <w:br/>
      </w:r>
    </w:p>
    <w:p w14:paraId="7DCBA192" w14:textId="77777777" w:rsidR="00B1449E" w:rsidRDefault="00B1449E" w:rsidP="00B1449E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Правилам</w:t>
      </w:r>
      <w:r>
        <w:rPr>
          <w:rFonts w:ascii="Arial" w:hAnsi="Arial" w:cs="Arial"/>
          <w:color w:val="444444"/>
          <w:sz w:val="24"/>
          <w:szCs w:val="24"/>
        </w:rPr>
        <w:br/>
        <w:t>использования 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Забайкальского края объектов животного</w:t>
      </w:r>
      <w:r>
        <w:rPr>
          <w:rFonts w:ascii="Arial" w:hAnsi="Arial" w:cs="Arial"/>
          <w:color w:val="444444"/>
          <w:sz w:val="24"/>
          <w:szCs w:val="24"/>
        </w:rPr>
        <w:br/>
        <w:t>мира, не отнесенных к охотничьим</w:t>
      </w:r>
      <w:r>
        <w:rPr>
          <w:rFonts w:ascii="Arial" w:hAnsi="Arial" w:cs="Arial"/>
          <w:color w:val="444444"/>
          <w:sz w:val="24"/>
          <w:szCs w:val="24"/>
        </w:rPr>
        <w:br/>
        <w:t>ресурсам и водным биологическим ресурсам</w:t>
      </w:r>
    </w:p>
    <w:p w14:paraId="08024C43" w14:textId="77777777" w:rsidR="00B1449E" w:rsidRDefault="00B1449E" w:rsidP="00B1449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 Постановления Правительства Забайкальского края от 27.04.2017 N 169)</w:t>
      </w:r>
    </w:p>
    <w:p w14:paraId="5B34614F" w14:textId="77777777" w:rsidR="00B1449E" w:rsidRDefault="00B1449E" w:rsidP="00B1449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Министерство природных ресурсов Забайкальского края</w:t>
      </w:r>
    </w:p>
    <w:p w14:paraId="0385EBAB" w14:textId="77777777" w:rsidR="00B1449E" w:rsidRDefault="00B1449E" w:rsidP="00B144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3AEBC0A" w14:textId="77777777" w:rsidR="00B1449E" w:rsidRDefault="00B1449E" w:rsidP="00B1449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РАЗРЕШЕНИЕ N _________ НА ДОБЫЧУ ОБЪЕКТОВ ЖИВОТНОГО МИРА, НЕ ОТНЕСЕННЫХ К ОХОТНИЧЬИМ РЕСУРСАМ И ВОДНЫМ БИОЛОГИЧЕСКИМ РЕСУРСАМ, НА ТЕРРИТОРИИ ЗАБАЙКАЛЬСКОГО КРАЯ</w:t>
      </w:r>
    </w:p>
    <w:p w14:paraId="217098F6" w14:textId="77777777" w:rsidR="00B1449E" w:rsidRDefault="00B1449E" w:rsidP="00B144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A8DA39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 ______ от "___" _______ 20__ г.</w:t>
      </w:r>
      <w:r>
        <w:rPr>
          <w:rFonts w:ascii="Arial" w:hAnsi="Arial" w:cs="Arial"/>
          <w:color w:val="444444"/>
        </w:rPr>
        <w:br/>
      </w:r>
    </w:p>
    <w:p w14:paraId="23C8BA24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Действительно с "____" _________ 20__ г. по "_____" _________ 20__ г.</w:t>
      </w:r>
      <w:r>
        <w:rPr>
          <w:rFonts w:ascii="Arial" w:hAnsi="Arial" w:cs="Arial"/>
          <w:color w:val="444444"/>
        </w:rPr>
        <w:br/>
      </w:r>
    </w:p>
    <w:p w14:paraId="6699AD40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Настоящим разрешается: __________________________________________________</w:t>
      </w:r>
      <w:r>
        <w:rPr>
          <w:rFonts w:ascii="Arial" w:hAnsi="Arial" w:cs="Arial"/>
          <w:color w:val="444444"/>
        </w:rPr>
        <w:br/>
      </w:r>
    </w:p>
    <w:p w14:paraId="3098569A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юридического лица, индивидуального</w:t>
      </w:r>
      <w:r>
        <w:rPr>
          <w:rFonts w:ascii="Arial" w:hAnsi="Arial" w:cs="Arial"/>
          <w:color w:val="444444"/>
        </w:rPr>
        <w:br/>
      </w:r>
    </w:p>
    <w:p w14:paraId="5F3F306E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предпринимателя, Ф.И.О. для физических лиц)</w:t>
      </w:r>
      <w:r>
        <w:rPr>
          <w:rFonts w:ascii="Arial" w:hAnsi="Arial" w:cs="Arial"/>
          <w:color w:val="444444"/>
        </w:rPr>
        <w:br/>
      </w:r>
    </w:p>
    <w:p w14:paraId="1631C7AD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произвести добычу (сбор) объекта животного </w:t>
      </w:r>
      <w:proofErr w:type="gramStart"/>
      <w:r>
        <w:rPr>
          <w:rFonts w:ascii="Arial" w:hAnsi="Arial" w:cs="Arial"/>
          <w:color w:val="444444"/>
        </w:rPr>
        <w:t>мира:_</w:t>
      </w:r>
      <w:proofErr w:type="gramEnd"/>
      <w:r>
        <w:rPr>
          <w:rFonts w:ascii="Arial" w:hAnsi="Arial" w:cs="Arial"/>
          <w:color w:val="444444"/>
        </w:rPr>
        <w:t>________________________</w:t>
      </w:r>
      <w:r>
        <w:rPr>
          <w:rFonts w:ascii="Arial" w:hAnsi="Arial" w:cs="Arial"/>
          <w:color w:val="444444"/>
        </w:rPr>
        <w:br/>
      </w:r>
    </w:p>
    <w:p w14:paraId="0EC5F7EA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BC48B19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E1915AD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(русское и латинское название вида животного, а также его описание -</w:t>
      </w:r>
      <w:r>
        <w:rPr>
          <w:rFonts w:ascii="Arial" w:hAnsi="Arial" w:cs="Arial"/>
          <w:color w:val="444444"/>
        </w:rPr>
        <w:br/>
      </w:r>
    </w:p>
    <w:p w14:paraId="43614E49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взрослая особь, яйца, икра и </w:t>
      </w:r>
      <w:proofErr w:type="gramStart"/>
      <w:r>
        <w:rPr>
          <w:rFonts w:ascii="Arial" w:hAnsi="Arial" w:cs="Arial"/>
          <w:color w:val="444444"/>
        </w:rPr>
        <w:t>т.д.</w:t>
      </w:r>
      <w:proofErr w:type="gramEnd"/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7052874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Способы и название орудий </w:t>
      </w:r>
      <w:proofErr w:type="gramStart"/>
      <w:r>
        <w:rPr>
          <w:rFonts w:ascii="Arial" w:hAnsi="Arial" w:cs="Arial"/>
          <w:color w:val="444444"/>
        </w:rPr>
        <w:t>добычи:_</w:t>
      </w:r>
      <w:proofErr w:type="gramEnd"/>
      <w:r>
        <w:rPr>
          <w:rFonts w:ascii="Arial" w:hAnsi="Arial" w:cs="Arial"/>
          <w:color w:val="444444"/>
        </w:rPr>
        <w:t>________________________________________</w:t>
      </w:r>
      <w:r>
        <w:rPr>
          <w:rFonts w:ascii="Arial" w:hAnsi="Arial" w:cs="Arial"/>
          <w:color w:val="444444"/>
        </w:rPr>
        <w:br/>
      </w:r>
    </w:p>
    <w:p w14:paraId="6BEDAD20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</w:t>
      </w:r>
      <w:proofErr w:type="gramStart"/>
      <w:r>
        <w:rPr>
          <w:rFonts w:ascii="Arial" w:hAnsi="Arial" w:cs="Arial"/>
          <w:color w:val="444444"/>
        </w:rPr>
        <w:t>количестве:_</w:t>
      </w:r>
      <w:proofErr w:type="gramEnd"/>
      <w:r>
        <w:rPr>
          <w:rFonts w:ascii="Arial" w:hAnsi="Arial" w:cs="Arial"/>
          <w:color w:val="444444"/>
        </w:rPr>
        <w:t>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8178D4D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(цифрами и прописью)</w:t>
      </w:r>
      <w:r>
        <w:rPr>
          <w:rFonts w:ascii="Arial" w:hAnsi="Arial" w:cs="Arial"/>
          <w:color w:val="444444"/>
        </w:rPr>
        <w:br/>
      </w:r>
    </w:p>
    <w:p w14:paraId="5A94935F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</w:t>
      </w:r>
      <w:proofErr w:type="gramStart"/>
      <w:r>
        <w:rPr>
          <w:rFonts w:ascii="Arial" w:hAnsi="Arial" w:cs="Arial"/>
          <w:color w:val="444444"/>
        </w:rPr>
        <w:t>пределах:_</w:t>
      </w:r>
      <w:proofErr w:type="gramEnd"/>
      <w:r>
        <w:rPr>
          <w:rFonts w:ascii="Arial" w:hAnsi="Arial" w:cs="Arial"/>
          <w:color w:val="444444"/>
        </w:rPr>
        <w:t>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0E67988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(район, лесхоз, водоем и т. п.)</w:t>
      </w:r>
      <w:r>
        <w:rPr>
          <w:rFonts w:ascii="Arial" w:hAnsi="Arial" w:cs="Arial"/>
          <w:color w:val="444444"/>
        </w:rPr>
        <w:br/>
      </w:r>
    </w:p>
    <w:p w14:paraId="74D11DF6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</w:t>
      </w:r>
      <w:proofErr w:type="gramStart"/>
      <w:r>
        <w:rPr>
          <w:rFonts w:ascii="Arial" w:hAnsi="Arial" w:cs="Arial"/>
          <w:color w:val="444444"/>
        </w:rPr>
        <w:t>целях:_</w:t>
      </w:r>
      <w:proofErr w:type="gramEnd"/>
      <w:r>
        <w:rPr>
          <w:rFonts w:ascii="Arial" w:hAnsi="Arial" w:cs="Arial"/>
          <w:color w:val="444444"/>
        </w:rPr>
        <w:t>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577521E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Ф.И.О. лиц, привлекаемых для </w:t>
      </w:r>
      <w:proofErr w:type="gramStart"/>
      <w:r>
        <w:rPr>
          <w:rFonts w:ascii="Arial" w:hAnsi="Arial" w:cs="Arial"/>
          <w:color w:val="444444"/>
        </w:rPr>
        <w:t>добычи:_</w:t>
      </w:r>
      <w:proofErr w:type="gramEnd"/>
      <w:r>
        <w:rPr>
          <w:rFonts w:ascii="Arial" w:hAnsi="Arial" w:cs="Arial"/>
          <w:color w:val="444444"/>
        </w:rPr>
        <w:t>_____________________________________</w:t>
      </w:r>
      <w:r>
        <w:rPr>
          <w:rFonts w:ascii="Arial" w:hAnsi="Arial" w:cs="Arial"/>
          <w:color w:val="444444"/>
        </w:rPr>
        <w:br/>
      </w:r>
    </w:p>
    <w:p w14:paraId="1D96042B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Разрешение зарегистрировано </w:t>
      </w:r>
      <w:proofErr w:type="gramStart"/>
      <w:r>
        <w:rPr>
          <w:rFonts w:ascii="Arial" w:hAnsi="Arial" w:cs="Arial"/>
          <w:color w:val="444444"/>
        </w:rPr>
        <w:t>в:_</w:t>
      </w:r>
      <w:proofErr w:type="gramEnd"/>
      <w:r>
        <w:rPr>
          <w:rFonts w:ascii="Arial" w:hAnsi="Arial" w:cs="Arial"/>
          <w:color w:val="444444"/>
        </w:rPr>
        <w:t>___________________________________________</w:t>
      </w:r>
      <w:r>
        <w:rPr>
          <w:rFonts w:ascii="Arial" w:hAnsi="Arial" w:cs="Arial"/>
          <w:color w:val="444444"/>
        </w:rPr>
        <w:br/>
      </w:r>
    </w:p>
    <w:p w14:paraId="1F2AB319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(отметка о регистрации)</w:t>
      </w:r>
      <w:r>
        <w:rPr>
          <w:rFonts w:ascii="Arial" w:hAnsi="Arial" w:cs="Arial"/>
          <w:color w:val="444444"/>
        </w:rPr>
        <w:br/>
      </w:r>
    </w:p>
    <w:p w14:paraId="442598E1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Примечание:</w:t>
      </w:r>
      <w:r>
        <w:rPr>
          <w:rFonts w:ascii="Arial" w:hAnsi="Arial" w:cs="Arial"/>
          <w:color w:val="444444"/>
        </w:rPr>
        <w:br/>
      </w:r>
    </w:p>
    <w:p w14:paraId="7166BE8F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Должность, Ф.И.О., подпись _______________________________________________</w:t>
      </w:r>
      <w:r>
        <w:rPr>
          <w:rFonts w:ascii="Arial" w:hAnsi="Arial" w:cs="Arial"/>
          <w:color w:val="444444"/>
        </w:rPr>
        <w:br/>
      </w:r>
    </w:p>
    <w:p w14:paraId="0DA97774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М.П.</w:t>
      </w:r>
      <w:r>
        <w:rPr>
          <w:rFonts w:ascii="Arial" w:hAnsi="Arial" w:cs="Arial"/>
          <w:color w:val="444444"/>
        </w:rPr>
        <w:br/>
      </w:r>
    </w:p>
    <w:p w14:paraId="3958483A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Примечание:  разрешение</w:t>
      </w:r>
      <w:proofErr w:type="gramEnd"/>
      <w:r>
        <w:rPr>
          <w:rFonts w:ascii="Arial" w:hAnsi="Arial" w:cs="Arial"/>
          <w:color w:val="444444"/>
        </w:rPr>
        <w:t xml:space="preserve">  подлежит  возврату  по  окончании срока действия в</w:t>
      </w:r>
      <w:r>
        <w:rPr>
          <w:rFonts w:ascii="Arial" w:hAnsi="Arial" w:cs="Arial"/>
          <w:color w:val="444444"/>
        </w:rPr>
        <w:br/>
      </w:r>
    </w:p>
    <w:p w14:paraId="0AD79D8F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Минприроды Забайкальского края</w:t>
      </w:r>
      <w:r>
        <w:rPr>
          <w:rFonts w:ascii="Arial" w:hAnsi="Arial" w:cs="Arial"/>
          <w:color w:val="444444"/>
        </w:rPr>
        <w:br/>
      </w:r>
    </w:p>
    <w:p w14:paraId="0CC42B2D" w14:textId="77777777" w:rsidR="00B1449E" w:rsidRDefault="00B1449E" w:rsidP="00B1449E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3</w:t>
      </w:r>
      <w:r>
        <w:rPr>
          <w:rFonts w:ascii="Arial" w:hAnsi="Arial" w:cs="Arial"/>
          <w:color w:val="444444"/>
          <w:sz w:val="24"/>
          <w:szCs w:val="24"/>
        </w:rPr>
        <w:br/>
        <w:t>к Правилам</w:t>
      </w:r>
      <w:r>
        <w:rPr>
          <w:rFonts w:ascii="Arial" w:hAnsi="Arial" w:cs="Arial"/>
          <w:color w:val="444444"/>
          <w:sz w:val="24"/>
          <w:szCs w:val="24"/>
        </w:rPr>
        <w:br/>
        <w:t>использования 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Забайкальского края объектов животного</w:t>
      </w:r>
      <w:r>
        <w:rPr>
          <w:rFonts w:ascii="Arial" w:hAnsi="Arial" w:cs="Arial"/>
          <w:color w:val="444444"/>
          <w:sz w:val="24"/>
          <w:szCs w:val="24"/>
        </w:rPr>
        <w:br/>
        <w:t>мира, не отнесенных к охотничьим</w:t>
      </w:r>
      <w:r>
        <w:rPr>
          <w:rFonts w:ascii="Arial" w:hAnsi="Arial" w:cs="Arial"/>
          <w:color w:val="444444"/>
          <w:sz w:val="24"/>
          <w:szCs w:val="24"/>
        </w:rPr>
        <w:br/>
        <w:t>ресурсам и водным биологическим ресурсам</w:t>
      </w:r>
    </w:p>
    <w:p w14:paraId="5CB927FA" w14:textId="77777777" w:rsidR="00B1449E" w:rsidRDefault="00B1449E" w:rsidP="00B144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63F785D" w14:textId="77777777" w:rsidR="00B1449E" w:rsidRDefault="00B1449E" w:rsidP="00B1449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ОТЧЕТ ОБ ИСПОЛЬЗОВАНИИ РАЗРЕШЕНИЯ НА ДОБЫЧУ ОБЪЕКТОВ ЖИВОТНОГО МИРА, НЕ ОТНЕСЕННЫХ К ОХОТНИЧЬИМ РЕСУРСАМ И ВОДНЫМ БИОЛОГИЧЕСКИМ РЕСУРСАМ НА ТЕРРИТОРИИ ЗАБАЙКАЛЬСКОГО КРАЯ</w:t>
      </w:r>
    </w:p>
    <w:p w14:paraId="0BF959C3" w14:textId="77777777" w:rsidR="00B1449E" w:rsidRDefault="00B1449E" w:rsidP="00B144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F5365F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533E4FB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(место и сроки добычи)</w:t>
      </w:r>
      <w:r>
        <w:rPr>
          <w:rFonts w:ascii="Arial" w:hAnsi="Arial" w:cs="Arial"/>
          <w:color w:val="444444"/>
        </w:rPr>
        <w:br/>
      </w:r>
    </w:p>
    <w:p w14:paraId="02E43E70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093C0C95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(количество добытых объектов, пол, возраст и т. д.)</w:t>
      </w:r>
      <w:r>
        <w:rPr>
          <w:rFonts w:ascii="Arial" w:hAnsi="Arial" w:cs="Arial"/>
          <w:color w:val="444444"/>
        </w:rPr>
        <w:br/>
      </w:r>
    </w:p>
    <w:p w14:paraId="5FBB64F4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331CD7A6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7489BEE3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(способы и орудия добычи)</w:t>
      </w:r>
      <w:r>
        <w:rPr>
          <w:rFonts w:ascii="Arial" w:hAnsi="Arial" w:cs="Arial"/>
          <w:color w:val="444444"/>
        </w:rPr>
        <w:br/>
      </w:r>
    </w:p>
    <w:p w14:paraId="636D0485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Дополнительные сведения___________________________________________________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8535E78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(состояние добытых объектов, наличие признаков</w:t>
      </w:r>
      <w:r>
        <w:rPr>
          <w:rFonts w:ascii="Arial" w:hAnsi="Arial" w:cs="Arial"/>
          <w:color w:val="444444"/>
        </w:rPr>
        <w:br/>
      </w:r>
    </w:p>
    <w:p w14:paraId="615C20F8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заболеваний, травм, дефектов)</w:t>
      </w:r>
      <w:r>
        <w:rPr>
          <w:rFonts w:ascii="Arial" w:hAnsi="Arial" w:cs="Arial"/>
          <w:color w:val="444444"/>
        </w:rPr>
        <w:br/>
      </w:r>
    </w:p>
    <w:p w14:paraId="2669C235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424C2540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Подпись лица, ответственного за добычу____________________________________</w:t>
      </w:r>
      <w:r>
        <w:rPr>
          <w:rFonts w:ascii="Arial" w:hAnsi="Arial" w:cs="Arial"/>
          <w:color w:val="444444"/>
        </w:rPr>
        <w:br/>
      </w:r>
    </w:p>
    <w:p w14:paraId="7E3DD25A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(для работников юридического лица)</w:t>
      </w:r>
      <w:r>
        <w:rPr>
          <w:rFonts w:ascii="Arial" w:hAnsi="Arial" w:cs="Arial"/>
          <w:color w:val="444444"/>
        </w:rPr>
        <w:br/>
      </w:r>
    </w:p>
    <w:p w14:paraId="24BBB930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Подпись лица, осуществляющего контроль за добычей_________________________</w:t>
      </w:r>
      <w:r>
        <w:rPr>
          <w:rFonts w:ascii="Arial" w:hAnsi="Arial" w:cs="Arial"/>
          <w:color w:val="444444"/>
        </w:rPr>
        <w:br/>
      </w:r>
    </w:p>
    <w:p w14:paraId="50BC2EE4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Приложение 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E5FD378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(копии актов на случайный прилов и падеж животных)</w:t>
      </w:r>
      <w:r>
        <w:rPr>
          <w:rFonts w:ascii="Arial" w:hAnsi="Arial" w:cs="Arial"/>
          <w:color w:val="444444"/>
        </w:rPr>
        <w:br/>
      </w:r>
    </w:p>
    <w:p w14:paraId="1D4078FD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4D6E45F2" w14:textId="77777777" w:rsidR="00B1449E" w:rsidRDefault="00B1449E" w:rsidP="00B144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"___" ______________ 20___ г. Подпись___________________________</w:t>
      </w:r>
    </w:p>
    <w:p w14:paraId="1A7E2C0F" w14:textId="77777777" w:rsidR="00B1449E" w:rsidRDefault="00B1449E" w:rsidP="00B1449E"/>
    <w:p w14:paraId="6A08A630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1449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144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1449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1449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1449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B14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14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