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0000" w:rsidRDefault="00537738">
      <w:pPr>
        <w:pStyle w:val="EcoNormal"/>
        <w:jc w:val="both"/>
        <w:outlineLvl w:val="0"/>
      </w:pPr>
      <w:bookmarkStart w:id="1" w:name="_GoBack"/>
      <w:bookmarkEnd w:id="1"/>
    </w:p>
    <w:p w:rsidR="00000000" w:rsidRDefault="00537738">
      <w:pPr>
        <w:pStyle w:val="EcoTitle"/>
        <w:jc w:val="center"/>
      </w:pPr>
      <w:r>
        <w:t>ВЕРХОВНЫЙ СУД РОССИЙСКОЙ ФЕДЕРАЦИИ</w:t>
      </w:r>
    </w:p>
    <w:p w:rsidR="00000000" w:rsidRDefault="00537738">
      <w:pPr>
        <w:pStyle w:val="EcoTitle"/>
        <w:jc w:val="center"/>
      </w:pPr>
    </w:p>
    <w:p w:rsidR="00000000" w:rsidRDefault="00537738">
      <w:pPr>
        <w:pStyle w:val="EcoTitle"/>
        <w:jc w:val="center"/>
      </w:pPr>
      <w:r>
        <w:t>Именем Российской Федерации</w:t>
      </w:r>
    </w:p>
    <w:p w:rsidR="00000000" w:rsidRDefault="00537738">
      <w:pPr>
        <w:pStyle w:val="EcoTitle"/>
        <w:jc w:val="center"/>
      </w:pPr>
    </w:p>
    <w:p w:rsidR="00000000" w:rsidRDefault="00537738">
      <w:pPr>
        <w:pStyle w:val="EcoTitle"/>
        <w:jc w:val="center"/>
      </w:pPr>
      <w:r>
        <w:t>РЕШЕНИЕ</w:t>
      </w:r>
    </w:p>
    <w:p w:rsidR="00000000" w:rsidRDefault="00537738">
      <w:pPr>
        <w:pStyle w:val="EcoTitle"/>
        <w:jc w:val="center"/>
      </w:pPr>
      <w:r>
        <w:t>от 1 июля 2016 г. N АКПИ16-453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ind w:firstLine="540"/>
        <w:jc w:val="both"/>
      </w:pPr>
      <w:r>
        <w:t>Верховный Суд Российской Федерации в составе:</w:t>
      </w:r>
    </w:p>
    <w:p w:rsidR="00000000" w:rsidRDefault="00537738">
      <w:pPr>
        <w:pStyle w:val="EcoNormal"/>
        <w:ind w:firstLine="540"/>
        <w:jc w:val="both"/>
      </w:pPr>
      <w:r>
        <w:t>судьи Верховного Суда Российской Федерации Романенкова Н.С.,</w:t>
      </w:r>
    </w:p>
    <w:p w:rsidR="00000000" w:rsidRDefault="00537738">
      <w:pPr>
        <w:pStyle w:val="EcoNormal"/>
        <w:ind w:firstLine="540"/>
        <w:jc w:val="both"/>
      </w:pPr>
      <w:r>
        <w:t>при секретаре П.,</w:t>
      </w:r>
    </w:p>
    <w:p w:rsidR="00000000" w:rsidRDefault="00537738">
      <w:pPr>
        <w:pStyle w:val="EcoNormal"/>
        <w:ind w:firstLine="540"/>
        <w:jc w:val="both"/>
      </w:pPr>
      <w:r>
        <w:t>с участием прокурора Масаловой Л.Ф.,</w:t>
      </w:r>
    </w:p>
    <w:p w:rsidR="00000000" w:rsidRDefault="00537738">
      <w:pPr>
        <w:pStyle w:val="EcoNormal"/>
        <w:ind w:firstLine="540"/>
        <w:jc w:val="both"/>
      </w:pPr>
      <w:r>
        <w:t>рассмотрев в открытом судебном заседании дело по административному исковому заявлению акционерного общества "Открытая инновационная компания</w:t>
      </w:r>
      <w:r>
        <w:t>" о признании недействующим приказа Министерства природных ресурсов и экологии Российской Федерации от 5 декабря 2014 г. N 541 "Об утверждении Порядка отнесения отходов I - IV классов опасности к конкретному классу опасности",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jc w:val="center"/>
      </w:pPr>
      <w:r>
        <w:t>установил: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ind w:firstLine="540"/>
        <w:jc w:val="both"/>
      </w:pPr>
      <w:r>
        <w:t>Министерство при</w:t>
      </w:r>
      <w:r>
        <w:t>родных ресурсов и экологии Российской Федерации 5 декабря 2014 г. издало приказ N 541 "Об утверждении Порядка отнесения отходов I - IV классов опасности к конкретному классу опасности".</w:t>
      </w:r>
    </w:p>
    <w:p w:rsidR="00000000" w:rsidRDefault="00537738">
      <w:pPr>
        <w:pStyle w:val="EcoNormal"/>
        <w:ind w:firstLine="540"/>
        <w:jc w:val="both"/>
      </w:pPr>
      <w:r>
        <w:t>Нормативный правовой акт зарегистрирован в Министерстве юстиции Россий</w:t>
      </w:r>
      <w:r>
        <w:t>ской Федерации 29 декабря 2015 г., регистрационный номер 40331, опубликован на официальном интернет-портале правовой информации http://www.pravo.gov.ru, 30 декабря 2015 г.</w:t>
      </w:r>
    </w:p>
    <w:p w:rsidR="00000000" w:rsidRDefault="00537738">
      <w:pPr>
        <w:pStyle w:val="EcoNormal"/>
        <w:ind w:firstLine="540"/>
        <w:jc w:val="both"/>
      </w:pPr>
      <w:r>
        <w:t>АО "Открытая инновационная компания" обратилось в Верховный Суд Российской Федерации</w:t>
      </w:r>
      <w:r>
        <w:t xml:space="preserve"> с административным исковым заявлением о признании недействующим данного приказа Минприроды России, ссылаясь на то, что оспариваемый нормативный правовой акт противоречит статье 5, пунктам 1, 2 статьи 14 Федерального закона от 24 июня 1998 г. N 89-ФЗ "Об о</w:t>
      </w:r>
      <w:r>
        <w:t xml:space="preserve">тходах производства и потребления", подпункту 5.2.58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1219; и создает угрозу нарушения прав, </w:t>
      </w:r>
      <w:r>
        <w:t>свобод и законных интересов административного истца.</w:t>
      </w:r>
    </w:p>
    <w:p w:rsidR="00000000" w:rsidRDefault="00537738">
      <w:pPr>
        <w:pStyle w:val="EcoNormal"/>
        <w:ind w:firstLine="540"/>
        <w:jc w:val="both"/>
      </w:pPr>
      <w:r>
        <w:t>В суде представитель АО "Открытая инновационная компания" М. поддержал заявленные требования и пояснил, что оспариваемый нормативный правовой акт зарегистрирован Министерством юстиции Российской Федераци</w:t>
      </w:r>
      <w:r>
        <w:t>и с нарушением Правил подготовки нормативных правовых актов федеральных органов исполнительной власти и их государственной регистрации, утвержденных постановлением Правительства Российской Федерации от 13 августа 1997 г. N 1009, возлагает на административн</w:t>
      </w:r>
      <w:r>
        <w:t>ого истца не предусмотренную Федеральным законом "Об отходах производства и потребления" обязанность по направлению в территориальные органы Росприроднадзора материалов и документов, подтверждающих класс опасности отходов, сведения о которых содержатся в ф</w:t>
      </w:r>
      <w:r>
        <w:t>едеральном классификационном каталоге отходов (ФККО). Кроме того, Порядок не распространяется на отходы V класса опасности, что влечет отказ территориального органа Росприроднадзора в подтверждении отнесения отходов к данному классу и невключение в ФККО, с</w:t>
      </w:r>
      <w:r>
        <w:t>одержит коррупциогенные факторы.</w:t>
      </w:r>
    </w:p>
    <w:p w:rsidR="00000000" w:rsidRDefault="00537738">
      <w:pPr>
        <w:pStyle w:val="EcoNormal"/>
        <w:ind w:firstLine="540"/>
        <w:jc w:val="both"/>
      </w:pPr>
      <w:r>
        <w:t>Представитель Министерства природных ресурсов и экологии Российской Федерации И. возражал против удовлетворения заявленных требований и пояснил суду, что оспариваемый нормативный правовой акт издан в пределах полномочий фед</w:t>
      </w:r>
      <w:r>
        <w:t>ерального органа исполнительной власти, может применяться в части, не противоречащей действующему законодательству, и не нарушает прав административного истца.</w:t>
      </w:r>
    </w:p>
    <w:p w:rsidR="00000000" w:rsidRDefault="00537738">
      <w:pPr>
        <w:pStyle w:val="EcoNormal"/>
        <w:ind w:firstLine="540"/>
        <w:jc w:val="both"/>
      </w:pPr>
      <w:r>
        <w:t>Представитель Министерства юстиции Российской Федерации К. поддержал заявленные требования в свя</w:t>
      </w:r>
      <w:r>
        <w:t>зи с отсутствием у Минприроды России компетенции на издание оспариваемого нормативного правового акта.</w:t>
      </w:r>
    </w:p>
    <w:p w:rsidR="00000000" w:rsidRDefault="00537738">
      <w:pPr>
        <w:pStyle w:val="EcoNormal"/>
        <w:ind w:firstLine="540"/>
        <w:jc w:val="both"/>
      </w:pPr>
      <w:r>
        <w:t xml:space="preserve">Выслушав объяснения представителей АО "Открытая инновационная компания" М., Минприроды России И., Минюста России К., исследовав материалы дела, заслушав </w:t>
      </w:r>
      <w:r>
        <w:t>заключение прокурора Генеральной прокуратуры Российской Федерации Масаловой Л.Ф., полагавшей, что административный иск подлежит удовлетворению частично, и судебные прения, Верховный Суд Российской Федерации находит заявленные требования подлежащими удовлет</w:t>
      </w:r>
      <w:r>
        <w:t>ворению частично.</w:t>
      </w:r>
    </w:p>
    <w:p w:rsidR="00000000" w:rsidRDefault="00537738">
      <w:pPr>
        <w:pStyle w:val="EcoNormal"/>
        <w:ind w:firstLine="540"/>
        <w:jc w:val="both"/>
      </w:pPr>
      <w:r>
        <w:t>Статьей 14 Федерального закона "Об отходах производства и потребления" на индивидуальных предпринимателей и юридических лиц, в процессе деятельности которых образуются отходы I - V классов опасности, возложена обязанность осуществить отне</w:t>
      </w:r>
      <w:r>
        <w:t xml:space="preserve">сение соответствующих отходов к конкретному классу </w:t>
      </w:r>
      <w:r>
        <w:lastRenderedPageBreak/>
        <w:t>опасности.</w:t>
      </w:r>
    </w:p>
    <w:p w:rsidR="00000000" w:rsidRDefault="00537738">
      <w:pPr>
        <w:pStyle w:val="EcoNormal"/>
        <w:ind w:firstLine="540"/>
        <w:jc w:val="both"/>
      </w:pPr>
      <w:r>
        <w:t>Подтверждение отнесения отходов I - V классов опасности к конкретному классу опасности осуществляется в порядке, установленном уполномоченным Правительством Российской Федерации федеральным орга</w:t>
      </w:r>
      <w:r>
        <w:t>ном исполнительной власти (пункт 1 статьи 14 Федерального закона "Об отходах производства и потребления").</w:t>
      </w:r>
    </w:p>
    <w:p w:rsidR="00000000" w:rsidRDefault="00537738">
      <w:pPr>
        <w:pStyle w:val="EcoNormal"/>
        <w:ind w:firstLine="540"/>
        <w:jc w:val="both"/>
      </w:pPr>
      <w:r>
        <w:t>Положением о Министерстве природных ресурсов и экологии Российской Федерации, утвержденным постановлением Правительства Российской Федерации от 11 но</w:t>
      </w:r>
      <w:r>
        <w:t>ября 2015 г. N 1219, установлена компетенция Минприроды России утверждать порядок подтверждения отнесения отходов I - V классов опасности к конкретному классу опасности (пункт 5.2.58).</w:t>
      </w:r>
    </w:p>
    <w:p w:rsidR="00000000" w:rsidRDefault="00537738">
      <w:pPr>
        <w:pStyle w:val="EcoNormal"/>
        <w:ind w:firstLine="540"/>
        <w:jc w:val="both"/>
      </w:pPr>
      <w:r>
        <w:t>Как следует из содержания оспариваемого нормативного правового акта, По</w:t>
      </w:r>
      <w:r>
        <w:t>рядок устанавливает процедуру подготовки хозяйствующими субъектами документов и материалов отнесения отходов I - IV классов опасности к конкретному классу опасности, их рассмотрения и принятия решения о соответствии вида отходов конкретному классу опасност</w:t>
      </w:r>
      <w:r>
        <w:t>и по степени негативного воздействия на окружающую среду Федеральной службой по надзору в сфере природопользования и ее территориальными органами.</w:t>
      </w:r>
    </w:p>
    <w:p w:rsidR="00000000" w:rsidRDefault="00537738">
      <w:pPr>
        <w:pStyle w:val="EcoNormal"/>
        <w:ind w:firstLine="540"/>
        <w:jc w:val="both"/>
      </w:pPr>
      <w:r>
        <w:t xml:space="preserve">Отходы производства и потребления в соответствии со статьей 1 Федерального закона "Об отходах производства и </w:t>
      </w:r>
      <w:r>
        <w:t>потребления" представляют собой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данным Феде</w:t>
      </w:r>
      <w:r>
        <w:t>ральным законом.</w:t>
      </w:r>
    </w:p>
    <w:p w:rsidR="00000000" w:rsidRDefault="00537738">
      <w:pPr>
        <w:pStyle w:val="EcoNormal"/>
        <w:ind w:firstLine="540"/>
        <w:jc w:val="both"/>
      </w:pPr>
      <w:r>
        <w:t>Так, пункт 3 Порядка предусматривает, что класс опасности вида отходов определяется его химическим и (или) компонентным составом. На отходы, не включенные в ФККО, хозяйствующие субъекты обязаны подтвердить отнесение таких отходов к конкрет</w:t>
      </w:r>
      <w:r>
        <w:t>ному классу опасности в течение 90 дней со дня их образования.</w:t>
      </w:r>
    </w:p>
    <w:p w:rsidR="00000000" w:rsidRDefault="00537738">
      <w:pPr>
        <w:pStyle w:val="EcoNormal"/>
        <w:ind w:firstLine="540"/>
        <w:jc w:val="both"/>
      </w:pPr>
      <w:r>
        <w:t>Данные положения нормативного правового акта соответствуют пункту 10 Правил проведения паспортизации отходов I - IV классов опасности, утвержденных постановлением Правительства Российской Федер</w:t>
      </w:r>
      <w:r>
        <w:t>ации от 16 августа 2013 г. N 712.</w:t>
      </w:r>
    </w:p>
    <w:p w:rsidR="00000000" w:rsidRDefault="00537738">
      <w:pPr>
        <w:pStyle w:val="EcoNormal"/>
        <w:ind w:firstLine="540"/>
        <w:jc w:val="both"/>
      </w:pPr>
      <w:r>
        <w:t>В силу статьи 4.1 Федерального закона "Об отходах производства и потребления" отходы в зависимости от степени негативного воздействия на окружающую среду подразделяются на классы опасности отходов в соответствии с критерия</w:t>
      </w:r>
      <w:r>
        <w:t>ми, установленными федеральным органом исполнительной власти, осуществляющим государственное регулирование в области охраны окружающей среды. Практически неопасные отходы отнесены к V классу опасности.</w:t>
      </w:r>
    </w:p>
    <w:p w:rsidR="00000000" w:rsidRDefault="00537738">
      <w:pPr>
        <w:pStyle w:val="EcoNormal"/>
        <w:ind w:firstLine="540"/>
        <w:jc w:val="both"/>
      </w:pPr>
      <w:r>
        <w:t>Порядок издан в соответствии с Правилами проведения па</w:t>
      </w:r>
      <w:r>
        <w:t xml:space="preserve">спортизации отходов I - IV классов опасности, и доводы административного истца о нераспространении действия Порядка на отходы V класса опасности, что повлечет возможность отказов территориальных органов Росприроднадзора в подтверждении отнесения отходов к </w:t>
      </w:r>
      <w:r>
        <w:t>V классу опасности, их включении в ФККО и невозможность получения разрешительной документации в области обращения с отходами, не могут служить основанием для удовлетворения заявленных требований.</w:t>
      </w:r>
    </w:p>
    <w:p w:rsidR="00000000" w:rsidRDefault="00537738">
      <w:pPr>
        <w:pStyle w:val="EcoNormal"/>
        <w:ind w:firstLine="540"/>
        <w:jc w:val="both"/>
      </w:pPr>
      <w:r>
        <w:t>Для подтверждения отнесения вида отходов к конкретному класс</w:t>
      </w:r>
      <w:r>
        <w:t>у опасности хозяйствующий субъект в соответствии с пунктом 6 Порядка направляет в территориальный орган Росприроднадзора по месту осуществления своей хозяйственной деятельности необходимые документы и материалы, которые свидетельствуют о волеизъявлении хоз</w:t>
      </w:r>
      <w:r>
        <w:t>яйствующего субъекта, и, как следует из содержания данного пункта Порядка, этот перечень документов и материалов является исчерпывающим.</w:t>
      </w:r>
    </w:p>
    <w:p w:rsidR="00000000" w:rsidRDefault="00537738">
      <w:pPr>
        <w:pStyle w:val="EcoNormal"/>
        <w:ind w:firstLine="540"/>
        <w:jc w:val="both"/>
      </w:pPr>
      <w:r>
        <w:t>Подпункты "б", "в", "г" пункта 6 Порядка предусматривают предоставление сведений о происхождении отходов, документов, п</w:t>
      </w:r>
      <w:r>
        <w:t xml:space="preserve">одтверждающих химический и (или) компонентный состав вида отходов, документов и материалов об отнесении данного вида отходов к конкретному классу опасности, что соответствует требованиям типовой формы паспорта отходов I - V классов опасности, утвержденной </w:t>
      </w:r>
      <w:r>
        <w:t>постановлением Правительства Российской Федерации от 16 августа 2013 г. N 712.</w:t>
      </w:r>
    </w:p>
    <w:p w:rsidR="00000000" w:rsidRDefault="00537738">
      <w:pPr>
        <w:pStyle w:val="EcoNormal"/>
        <w:ind w:firstLine="540"/>
        <w:jc w:val="both"/>
      </w:pPr>
      <w:r>
        <w:t xml:space="preserve">В пунктах 16, 17 Порядка определена последовательность действий Росприроднадзора, его территориальных органов и подведомственных учреждений в рамках рассмотрения представленных </w:t>
      </w:r>
      <w:r>
        <w:t>хозяйствующими субъектами документов, каких-либо обязанностей для хозяйствующих субъектов они не устанавливают. Так, согласно абзацу четвертому пункта 17 Порядка федеральное бюджетное учреждение Федеральный центр анализа и оценки техногенного воздействия (</w:t>
      </w:r>
      <w:r>
        <w:t>ФБУ "ФЦАО") в случае выявления отсутствия без достаточных оснований одного или нескольких классификационных признаков (происхождение отходов по исходному сырью и по принадлежности к определенному производству, технологическому процессу (наименование технол</w:t>
      </w:r>
      <w:r>
        <w:t xml:space="preserve">огического процесса, в результате которого образовался отход, или процесса, в результате которого продукция утратила свои потребительские свойства, с указанием наименования исходной продукции) химический и (или) компонентный состав, агрегатное </w:t>
      </w:r>
      <w:r>
        <w:lastRenderedPageBreak/>
        <w:t xml:space="preserve">состояние и </w:t>
      </w:r>
      <w:r>
        <w:t>физическая форма), необходимых для включения данного вида отходов в ФККО и БДО, направляет об этом заключение в территориальный орган Росприроднадзора.</w:t>
      </w:r>
    </w:p>
    <w:p w:rsidR="00000000" w:rsidRDefault="00537738">
      <w:pPr>
        <w:pStyle w:val="EcoNormal"/>
        <w:ind w:firstLine="540"/>
        <w:jc w:val="both"/>
      </w:pPr>
      <w:r>
        <w:t>Следовательно, доводы административного истца о коррупциогенности оспариваемых положений нормативного правового акта являются несостоятельными.</w:t>
      </w:r>
    </w:p>
    <w:p w:rsidR="00000000" w:rsidRDefault="00537738">
      <w:pPr>
        <w:pStyle w:val="EcoNormal"/>
        <w:ind w:firstLine="540"/>
        <w:jc w:val="both"/>
      </w:pPr>
      <w:r>
        <w:t>Нельзя согласиться с доводами административного истца о том, что при издании оспариваемого нормативного правовог</w:t>
      </w:r>
      <w:r>
        <w:t>о акта не были соблюдены правила государственной регистрации нормативных правовых актов.</w:t>
      </w:r>
    </w:p>
    <w:p w:rsidR="00000000" w:rsidRDefault="00537738">
      <w:pPr>
        <w:pStyle w:val="EcoNormal"/>
        <w:ind w:firstLine="540"/>
        <w:jc w:val="both"/>
      </w:pPr>
      <w:r>
        <w:t>Постановлением Правительства Российской Федерации от 13 августа 1997 г. N 1009 утверждены Правила подготовки нормативных правовых актов федеральных органов исполнитель</w:t>
      </w:r>
      <w:r>
        <w:t>ной власти и их государственной регистрации.</w:t>
      </w:r>
    </w:p>
    <w:p w:rsidR="00000000" w:rsidRDefault="00537738">
      <w:pPr>
        <w:pStyle w:val="EcoNormal"/>
        <w:ind w:firstLine="540"/>
        <w:jc w:val="both"/>
      </w:pPr>
      <w:r>
        <w:t xml:space="preserve">В соответствии с пунктом 11 данных Правил регистрация нормативного правового акта включает в себя: правовую экспертизу соответствия этого акта законодательству Российской Федерации; антикоррупционную экспертизу </w:t>
      </w:r>
      <w:r>
        <w:t>этого акта; принятие решения о необходимости государственной регистрации данного акта; присвоение регистрационного номера. Вышеназванные требования нормативного правового акта были соблюдены, и Порядок зарегистрирован Минюстом России.</w:t>
      </w:r>
    </w:p>
    <w:p w:rsidR="00000000" w:rsidRDefault="00537738">
      <w:pPr>
        <w:pStyle w:val="EcoNormal"/>
        <w:ind w:firstLine="540"/>
        <w:jc w:val="both"/>
      </w:pPr>
      <w:r>
        <w:t>Абзацем вторым пункта</w:t>
      </w:r>
      <w:r>
        <w:t xml:space="preserve"> 5 Порядка предусмотрено, что вид отходов, класс опасности которого требует подтверждения, признается соответствующим аналогичному виду отходов, включенному в ФККО и БДО, и имеющим такой же класс опасности при условии совпадения всех классификационных приз</w:t>
      </w:r>
      <w:r>
        <w:t>наков: происхождение отходов по исходному сырью и по принадлежности к определенному производству, технологическому процессу (наименование технологического процесса, в результате которого образовался отход, или процесса, в результате которого продукция утра</w:t>
      </w:r>
      <w:r>
        <w:t>тила свои потребительские свойства, с указанием наименования исходной продукции), химический и (или) компонентный состав, агрегатное состояние и физическая форма.</w:t>
      </w:r>
    </w:p>
    <w:p w:rsidR="00000000" w:rsidRDefault="00537738">
      <w:pPr>
        <w:pStyle w:val="EcoNormal"/>
        <w:ind w:firstLine="540"/>
        <w:jc w:val="both"/>
      </w:pPr>
      <w:r>
        <w:t>В соответствии с подпунктом "е" пункта 6 Порядка для подтверждения отнесения вида отходов к к</w:t>
      </w:r>
      <w:r>
        <w:t>онкретному классу опасности хозяйствующий субъект направляет в территориальный орган Росприроднадзора предложение о соответствии данного вида отходов определенному виду отходов, включенному в ФККО и БДО.</w:t>
      </w:r>
    </w:p>
    <w:p w:rsidR="00000000" w:rsidRDefault="00537738">
      <w:pPr>
        <w:pStyle w:val="EcoNormal"/>
        <w:ind w:firstLine="540"/>
        <w:jc w:val="both"/>
      </w:pPr>
      <w:r>
        <w:t xml:space="preserve">Абзацем вторым пункта 13 Порядка установлен срок, в </w:t>
      </w:r>
      <w:r>
        <w:t>течение которого территориальные органы Росприроднадзора информируют хозяйствующий субъект о результатах рассмотрения материалов о соответствии определенного вида отходов виду отходов, включенному в ФККО и БДО.</w:t>
      </w:r>
    </w:p>
    <w:p w:rsidR="00000000" w:rsidRDefault="00537738">
      <w:pPr>
        <w:pStyle w:val="EcoNormal"/>
        <w:ind w:firstLine="540"/>
        <w:jc w:val="both"/>
      </w:pPr>
      <w:r>
        <w:t xml:space="preserve">Пункт 15 Порядка регламентирует деятельность </w:t>
      </w:r>
      <w:r>
        <w:t>ФБУ "ФЦАО" в случае подтверждения хозяйствующим субъектом класса опасности вида отходов на основании сведений, содержащихся в ФККО и БДО.</w:t>
      </w:r>
    </w:p>
    <w:p w:rsidR="00000000" w:rsidRDefault="00537738">
      <w:pPr>
        <w:pStyle w:val="EcoNormal"/>
        <w:ind w:firstLine="540"/>
        <w:jc w:val="both"/>
      </w:pPr>
      <w:r>
        <w:t xml:space="preserve">Абзацы второй и третий пункта 19 Порядка определяют действия территориального органа Росприроднадзора при поступлении </w:t>
      </w:r>
      <w:r>
        <w:t>заключения от ФБУ "ФЦАО" по направлению хозяйствующему субъекту уведомления о соответствии или несоответствии определенного вида отходов аналогичному виду отходов, включенному в ФККО и БДО.</w:t>
      </w:r>
    </w:p>
    <w:p w:rsidR="00000000" w:rsidRDefault="00537738">
      <w:pPr>
        <w:pStyle w:val="EcoNormal"/>
        <w:ind w:firstLine="540"/>
        <w:jc w:val="both"/>
      </w:pPr>
      <w:r>
        <w:t>Согласно пункту 2 статьи 14 Федерального закона "Об отходах произв</w:t>
      </w:r>
      <w:r>
        <w:t>одства и потребления" подтверждения отнесения к конкретному классу опасности отходов, включенных в федеральный классификационный каталог отходов, предусмотренный статьей 20 данного Федерального закона, не требуется. Между тем названные положения абзаца вто</w:t>
      </w:r>
      <w:r>
        <w:t>рого пункта 5, подпункта "е" пункта 6, абзаца второго пункта 13, пункта 15, абзацев второго и третьего пункта 19 Порядка устанавливают обязанность подтверждения отнесения к конкретному классу опасности отходов, включенных в ФККО, что не соответствует пункт</w:t>
      </w:r>
      <w:r>
        <w:t>у 2 статьи 14 указанного Федерального закона.</w:t>
      </w:r>
    </w:p>
    <w:p w:rsidR="00000000" w:rsidRDefault="00537738">
      <w:pPr>
        <w:pStyle w:val="EcoNormal"/>
        <w:ind w:firstLine="540"/>
        <w:jc w:val="both"/>
      </w:pPr>
      <w:r>
        <w:t>В силу пункта 1 части 2 статьи 215 КАС РФ по результатам рассмотрения административного дела об оспаривании нормативного правового акта судом принимается решение об удовлетворении заявленных требований полность</w:t>
      </w:r>
      <w:r>
        <w:t>ю или в части, если оспариваемый нормативный правовой акт полностью или в части признается не соответствующим иному нормативному правовому акту, имеющему большую юридическую силу.</w:t>
      </w:r>
    </w:p>
    <w:p w:rsidR="00000000" w:rsidRDefault="00537738">
      <w:pPr>
        <w:pStyle w:val="EcoNormal"/>
        <w:ind w:firstLine="540"/>
        <w:jc w:val="both"/>
      </w:pPr>
      <w:r>
        <w:t>При обращении в Верховный Суд Российской Федерации с административным исковы</w:t>
      </w:r>
      <w:r>
        <w:t>м заявлением об оспаривании нормативного правового акта АО "Открытая инновационная компания" уплатило государственную пошлину в размере 4500 рублей, что подтверждается платежным поручением от 11 февраля 2016 г. N 65.</w:t>
      </w:r>
    </w:p>
    <w:p w:rsidR="00000000" w:rsidRDefault="00537738">
      <w:pPr>
        <w:pStyle w:val="EcoNormal"/>
        <w:ind w:firstLine="540"/>
        <w:jc w:val="both"/>
      </w:pPr>
      <w:r>
        <w:t>В соответствии со статьей 111 КАС РФ ст</w:t>
      </w:r>
      <w:r>
        <w:t>ороне, в пользу которой состоялось решение суда, суд присуждает возместить с другой стороны понесенные по делу судебные расходы, в том числе по оплате государственной пошлины.</w:t>
      </w:r>
    </w:p>
    <w:p w:rsidR="00000000" w:rsidRDefault="00537738">
      <w:pPr>
        <w:pStyle w:val="EcoNormal"/>
        <w:ind w:firstLine="540"/>
        <w:jc w:val="both"/>
      </w:pPr>
      <w:r>
        <w:t>На основании изложенного и руководствуясь статьями 175, 176, 180, 215 КАС РФ, Ве</w:t>
      </w:r>
      <w:r>
        <w:t xml:space="preserve">рховный Суд </w:t>
      </w:r>
      <w:r>
        <w:lastRenderedPageBreak/>
        <w:t>Российской Федерации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jc w:val="center"/>
      </w:pPr>
      <w:r>
        <w:t>решил: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ind w:firstLine="540"/>
        <w:jc w:val="both"/>
      </w:pPr>
      <w:r>
        <w:t>административное исковое заявление акционерного общества "Открытая инновационная компания" удовлетворить частично:</w:t>
      </w:r>
    </w:p>
    <w:p w:rsidR="00000000" w:rsidRDefault="00537738">
      <w:pPr>
        <w:pStyle w:val="EcoNormal"/>
        <w:ind w:firstLine="540"/>
        <w:jc w:val="both"/>
      </w:pPr>
      <w:r>
        <w:t>признать недействующими со дня вступления в законную силу решения суда абзац второй пункта 5, подпу</w:t>
      </w:r>
      <w:r>
        <w:t>нкт "е" пункта 6, абзац второй пункта 13, пункт 15, абзацы второй и третий пункта 19 Порядка отнесения отходов I - IV классов опасности к конкретному классу опасности, утвержденного приказом Министерства природных ресурсов и экологии Российской Федерации о</w:t>
      </w:r>
      <w:r>
        <w:t>т 5 декабря 2014 г. N 541.</w:t>
      </w:r>
    </w:p>
    <w:p w:rsidR="00000000" w:rsidRDefault="00537738">
      <w:pPr>
        <w:pStyle w:val="EcoNormal"/>
        <w:ind w:firstLine="540"/>
        <w:jc w:val="both"/>
      </w:pPr>
      <w:r>
        <w:t>В остальной части заявленные требования оставить без удовлетворения.</w:t>
      </w:r>
    </w:p>
    <w:p w:rsidR="00000000" w:rsidRDefault="00537738">
      <w:pPr>
        <w:pStyle w:val="EcoNormal"/>
        <w:ind w:firstLine="540"/>
        <w:jc w:val="both"/>
      </w:pPr>
      <w:r>
        <w:t>Взыскать с Министерства природных ресурсов и экологии Российской Федерации в пользу акционерного общества "Открытая инновационная компания" расходы по оплате го</w:t>
      </w:r>
      <w:r>
        <w:t>сударственной пошлины в размере 4500 рублей.</w:t>
      </w:r>
    </w:p>
    <w:p w:rsidR="00000000" w:rsidRDefault="00537738">
      <w:pPr>
        <w:pStyle w:val="EcoNormal"/>
        <w:ind w:firstLine="540"/>
        <w:jc w:val="both"/>
      </w:pPr>
      <w:r>
        <w:t>Решение может быть обжаловано в Апелляционную коллегию Верховного Суда Российской Федерации в течение месяца после вынесения судом решения в окончательной форме.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jc w:val="right"/>
      </w:pPr>
      <w:r>
        <w:t>Судья Верховного Суда</w:t>
      </w:r>
    </w:p>
    <w:p w:rsidR="00000000" w:rsidRDefault="00537738">
      <w:pPr>
        <w:pStyle w:val="EcoNormal"/>
        <w:jc w:val="right"/>
      </w:pPr>
      <w:r>
        <w:t>Российской Федерации</w:t>
      </w:r>
    </w:p>
    <w:p w:rsidR="00000000" w:rsidRDefault="00537738">
      <w:pPr>
        <w:pStyle w:val="EcoNormal"/>
        <w:jc w:val="right"/>
      </w:pPr>
      <w:r>
        <w:t>Н.С.Р</w:t>
      </w:r>
      <w:r>
        <w:t>ОМАНЕНКОВ</w:t>
      </w:r>
    </w:p>
    <w:p w:rsidR="00000000" w:rsidRDefault="00537738">
      <w:pPr>
        <w:pStyle w:val="EcoNormal"/>
        <w:jc w:val="both"/>
      </w:pPr>
    </w:p>
    <w:p w:rsidR="00000000" w:rsidRDefault="00537738">
      <w:pPr>
        <w:pStyle w:val="EcoNormal"/>
        <w:jc w:val="both"/>
      </w:pPr>
    </w:p>
    <w:p w:rsidR="00537738" w:rsidRDefault="0053773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EcoNonformat">
    <w:name w:val="Eco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EcoTitle">
    <w:name w:val="Eco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EcoCell">
    <w:name w:val="Eco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EcoDocList">
    <w:name w:val="Eco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EcoTitlePage">
    <w:name w:val="Eco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EcoJurTerm">
    <w:name w:val="Eco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Верховного Суда РФ от 01.07.2016 N АКПИ16-453&lt;О признании недействующими отдельных положений Приказа Минприроды России от 05.12.2014 N 541&gt;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