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98A631" w14:textId="77777777" w:rsidR="004B7BC2" w:rsidRDefault="004B7BC2" w:rsidP="004B7BC2">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ДЕПАРТАМЕНТ ПРИРОДНО-РЕСУРСНОГО РЕГУЛИРОВАНИЯ, ЛЕСНЫХ ОТНОШЕНИЙ И РАЗВИТИЯ НЕФТЕГАЗОВОГО КОМПЛЕКСА ЯМАЛО-НЕНЕЦКОГО АВТОНОМНОГО ОКРУГА</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19 февраля 2019 года N 554</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"Принятие решения об установлении, изменении, прекращении существования зон санитарной охраны источников питьевого и хозяйственно-бытового водоснабжения"</w:t>
      </w:r>
    </w:p>
    <w:p w14:paraId="372C8D21" w14:textId="77777777" w:rsidR="004B7BC2" w:rsidRDefault="004B7BC2" w:rsidP="004B7BC2">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20 августа 2021 года)</w:t>
      </w:r>
    </w:p>
    <w:p w14:paraId="432EF10C" w14:textId="77777777" w:rsidR="004B7BC2" w:rsidRDefault="004B7BC2" w:rsidP="004B7BC2">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23.05.2019 N 1848</w:t>
      </w:r>
      <w:r>
        <w:rPr>
          <w:rFonts w:ascii="Arial" w:hAnsi="Arial" w:cs="Arial"/>
          <w:color w:val="444444"/>
        </w:rPr>
        <w:t>, </w:t>
      </w:r>
      <w:r>
        <w:rPr>
          <w:rFonts w:ascii="Arial" w:eastAsiaTheme="majorEastAsia" w:hAnsi="Arial" w:cs="Arial"/>
          <w:color w:val="444444"/>
        </w:rPr>
        <w:t>от 17.10.2019 N 4164</w:t>
      </w:r>
      <w:r>
        <w:rPr>
          <w:rFonts w:ascii="Arial" w:hAnsi="Arial" w:cs="Arial"/>
          <w:color w:val="444444"/>
        </w:rPr>
        <w:t>, </w:t>
      </w:r>
      <w:r>
        <w:rPr>
          <w:rFonts w:ascii="Arial" w:eastAsiaTheme="majorEastAsia" w:hAnsi="Arial" w:cs="Arial"/>
          <w:color w:val="444444"/>
        </w:rPr>
        <w:t>от 20.08.2021 N 2794</w:t>
      </w:r>
      <w:r>
        <w:rPr>
          <w:rFonts w:ascii="Arial" w:hAnsi="Arial" w:cs="Arial"/>
          <w:color w:val="444444"/>
        </w:rPr>
        <w:t>)</w:t>
      </w:r>
    </w:p>
    <w:p w14:paraId="7AE22CD4"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51DEA831"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 законом от 27 июля 2010 года N 210-ФЗ "Об организации предоставления государственных и муниципальных услуг"</w:t>
      </w:r>
      <w:r>
        <w:rPr>
          <w:rFonts w:ascii="Arial" w:hAnsi="Arial" w:cs="Arial"/>
          <w:color w:val="444444"/>
        </w:rPr>
        <w:t> приказываю:</w:t>
      </w:r>
      <w:r>
        <w:rPr>
          <w:rFonts w:ascii="Arial" w:hAnsi="Arial" w:cs="Arial"/>
          <w:color w:val="444444"/>
        </w:rPr>
        <w:br/>
      </w:r>
    </w:p>
    <w:p w14:paraId="65E73E49"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34D523B"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w:t>
      </w:r>
      <w:r>
        <w:rPr>
          <w:rFonts w:ascii="Arial" w:eastAsiaTheme="majorEastAsia" w:hAnsi="Arial" w:cs="Arial"/>
          <w:color w:val="444444"/>
        </w:rP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"Принятие решения об установлении, изменении, прекращении существования зон санитарной охраны источников питьевого и хозяйственно-бытового водоснабжения"</w:t>
      </w:r>
      <w:r>
        <w:rPr>
          <w:rFonts w:ascii="Arial" w:hAnsi="Arial" w:cs="Arial"/>
          <w:color w:val="444444"/>
        </w:rPr>
        <w:t>.</w:t>
      </w:r>
      <w:r>
        <w:rPr>
          <w:rFonts w:ascii="Arial" w:hAnsi="Arial" w:cs="Arial"/>
          <w:color w:val="444444"/>
        </w:rPr>
        <w:br/>
      </w:r>
    </w:p>
    <w:p w14:paraId="785887DC"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760E872"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Настоящий приказ распространяется на правоотношения, возникшие с 01 февраля 2019 года.</w:t>
      </w:r>
      <w:r>
        <w:rPr>
          <w:rFonts w:ascii="Arial" w:hAnsi="Arial" w:cs="Arial"/>
          <w:color w:val="444444"/>
        </w:rPr>
        <w:br/>
      </w:r>
    </w:p>
    <w:p w14:paraId="5BC26269"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B463FDE"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Утратил силу. - Приказ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610D0CCD" w14:textId="77777777" w:rsidR="004B7BC2" w:rsidRDefault="004B7BC2" w:rsidP="004B7BC2">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Директор департамента</w:t>
      </w:r>
      <w:r>
        <w:rPr>
          <w:rFonts w:ascii="Arial" w:hAnsi="Arial" w:cs="Arial"/>
          <w:color w:val="444444"/>
        </w:rPr>
        <w:br/>
        <w:t>В.Л.ГАЛУЗА</w:t>
      </w:r>
    </w:p>
    <w:p w14:paraId="4CB0F68E" w14:textId="77777777" w:rsidR="004B7BC2" w:rsidRDefault="004B7BC2" w:rsidP="004B7BC2">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 департамента природно-ресурсного</w:t>
      </w:r>
      <w:r>
        <w:rPr>
          <w:rFonts w:ascii="Arial" w:hAnsi="Arial" w:cs="Arial"/>
          <w:color w:val="444444"/>
          <w:sz w:val="24"/>
          <w:szCs w:val="24"/>
        </w:rPr>
        <w:br/>
        <w:t>регулирования, лесных отношений</w:t>
      </w:r>
      <w:r>
        <w:rPr>
          <w:rFonts w:ascii="Arial" w:hAnsi="Arial" w:cs="Arial"/>
          <w:color w:val="444444"/>
          <w:sz w:val="24"/>
          <w:szCs w:val="24"/>
        </w:rPr>
        <w:br/>
      </w:r>
      <w:r>
        <w:rPr>
          <w:rFonts w:ascii="Arial" w:hAnsi="Arial" w:cs="Arial"/>
          <w:color w:val="444444"/>
          <w:sz w:val="24"/>
          <w:szCs w:val="24"/>
        </w:rPr>
        <w:lastRenderedPageBreak/>
        <w:t>и развития нефтегазового комплекса</w:t>
      </w:r>
      <w:r>
        <w:rPr>
          <w:rFonts w:ascii="Arial" w:hAnsi="Arial" w:cs="Arial"/>
          <w:color w:val="444444"/>
          <w:sz w:val="24"/>
          <w:szCs w:val="24"/>
        </w:rPr>
        <w:br/>
        <w:t>Ямало-Ненецкого автономного округа</w:t>
      </w:r>
      <w:r>
        <w:rPr>
          <w:rFonts w:ascii="Arial" w:hAnsi="Arial" w:cs="Arial"/>
          <w:color w:val="444444"/>
          <w:sz w:val="24"/>
          <w:szCs w:val="24"/>
        </w:rPr>
        <w:br/>
        <w:t>от 19 февраля 2019 года N 554</w:t>
      </w:r>
    </w:p>
    <w:p w14:paraId="3BEF7682" w14:textId="77777777" w:rsidR="004B7BC2" w:rsidRDefault="004B7BC2" w:rsidP="004B7BC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"ПРИНЯТИЕ РЕШЕНИЯ ОБ УСТАНОВЛЕНИИ, ИЗМЕНЕНИИ, ПРЕКРАЩЕНИИ СУЩЕСТВОВАНИЯ ЗОН САНИТАРНОЙ ОХРАНЫ ИСТОЧНИКОВ ПИТЬЕВОГО И ХОЗЯЙСТВЕННО-БЫТОВОГО ВОДОСНАБЖЕНИЯ"</w:t>
      </w:r>
    </w:p>
    <w:p w14:paraId="6CA239A8" w14:textId="77777777" w:rsidR="004B7BC2" w:rsidRDefault="004B7BC2" w:rsidP="004B7BC2">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23.05.2019 N 1848</w:t>
      </w:r>
      <w:r>
        <w:rPr>
          <w:rFonts w:ascii="Arial" w:hAnsi="Arial" w:cs="Arial"/>
          <w:color w:val="444444"/>
        </w:rPr>
        <w:t>, </w:t>
      </w:r>
      <w:r>
        <w:rPr>
          <w:rFonts w:ascii="Arial" w:eastAsiaTheme="majorEastAsia" w:hAnsi="Arial" w:cs="Arial"/>
          <w:color w:val="444444"/>
        </w:rPr>
        <w:t>от 17.10.2019 N 4164</w:t>
      </w:r>
      <w:r>
        <w:rPr>
          <w:rFonts w:ascii="Arial" w:hAnsi="Arial" w:cs="Arial"/>
          <w:color w:val="444444"/>
        </w:rPr>
        <w:t>, </w:t>
      </w:r>
      <w:r>
        <w:rPr>
          <w:rFonts w:ascii="Arial" w:eastAsiaTheme="majorEastAsia" w:hAnsi="Arial" w:cs="Arial"/>
          <w:color w:val="444444"/>
        </w:rPr>
        <w:t>от 20.08.2021 N 2794</w:t>
      </w:r>
      <w:r>
        <w:rPr>
          <w:rFonts w:ascii="Arial" w:hAnsi="Arial" w:cs="Arial"/>
          <w:color w:val="444444"/>
        </w:rPr>
        <w:t>)</w:t>
      </w:r>
    </w:p>
    <w:p w14:paraId="268AD978" w14:textId="77777777" w:rsidR="004B7BC2" w:rsidRDefault="004B7BC2" w:rsidP="004B7BC2">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t>I. Общие положения</w:t>
      </w:r>
    </w:p>
    <w:p w14:paraId="37C598C0"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281D48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"Принятие решения об установлении, изменении, прекращении существования зон санитарной охраны источников питьевого и хозяйственно-бытового водоснабжения" (далее - Административный регламент, департамент, автономный округ, государственная услуга, ЗСО) разработан в соответствии с </w:t>
      </w:r>
      <w:r>
        <w:rPr>
          <w:rFonts w:ascii="Arial" w:eastAsiaTheme="majorEastAsia" w:hAnsi="Arial" w:cs="Arial"/>
          <w:color w:val="444444"/>
        </w:rPr>
        <w:t>Федеральным законом от 27 июля 2010 года N 210-ФЗ "Об организации предоставления государственных и муниципальных услуг"</w:t>
      </w:r>
      <w:r>
        <w:rPr>
          <w:rFonts w:ascii="Arial" w:hAnsi="Arial" w:cs="Arial"/>
          <w:color w:val="444444"/>
        </w:rPr>
        <w:t>, в целях повышения качества предоставления государственной услуги, и устанавливает порядок и стандарт предоставления государственной услуги.</w:t>
      </w:r>
      <w:r>
        <w:rPr>
          <w:rFonts w:ascii="Arial" w:hAnsi="Arial" w:cs="Arial"/>
          <w:color w:val="444444"/>
        </w:rPr>
        <w:br/>
      </w:r>
    </w:p>
    <w:p w14:paraId="39C2B2D5"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D5357E9"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0160913D"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Круг заявителей</w:t>
      </w:r>
    </w:p>
    <w:p w14:paraId="70B093E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1279881"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Заявителями на предоставление государственной услуги являются юридические и физические лица либо их уполномоченные представители (далее - заявители).</w:t>
      </w:r>
    </w:p>
    <w:p w14:paraId="27127517" w14:textId="77777777" w:rsidR="004B7BC2" w:rsidRDefault="004B7BC2" w:rsidP="004B7BC2">
      <w:pPr>
        <w:pStyle w:val="4"/>
        <w:spacing w:before="0" w:after="240"/>
        <w:jc w:val="center"/>
        <w:textAlignment w:val="baseline"/>
        <w:rPr>
          <w:rFonts w:ascii="Arial" w:hAnsi="Arial" w:cs="Arial"/>
          <w:color w:val="444444"/>
        </w:rPr>
      </w:pPr>
    </w:p>
    <w:p w14:paraId="0A22C03C"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t>Требования к порядку информирования о предоставлении государственной услуги</w:t>
      </w:r>
    </w:p>
    <w:p w14:paraId="72357F3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95E040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На Официальном сайте департамента в информационно-телекоммуникационной сети "Интернет" (https://dprr.yanao.ru) (далее - </w:t>
      </w:r>
      <w:r>
        <w:rPr>
          <w:rFonts w:ascii="Arial" w:hAnsi="Arial" w:cs="Arial"/>
          <w:color w:val="444444"/>
        </w:rPr>
        <w:lastRenderedPageBreak/>
        <w:t>Официальный сайт), в государственной информационной системе "Региональный портал государственных и муниципальных услуг (функций) Ямало-Ненецкого автономного округа" (http://www.pgu-yamal.ru) (далее - Региональный портал), в федеральной государственной информационной системе "Единый портал государственных и муниципальных услуг (функций)" (www.gosuslugi.ru) (далее - Единый портал), размещается следующая справочная информация:</w:t>
      </w:r>
      <w:r>
        <w:rPr>
          <w:rFonts w:ascii="Arial" w:hAnsi="Arial" w:cs="Arial"/>
          <w:color w:val="444444"/>
        </w:rPr>
        <w:br/>
      </w:r>
    </w:p>
    <w:p w14:paraId="76CE1A7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BDB67A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23.05.2019 N 1848</w:t>
      </w:r>
      <w:r>
        <w:rPr>
          <w:rFonts w:ascii="Arial" w:hAnsi="Arial" w:cs="Arial"/>
          <w:color w:val="444444"/>
        </w:rPr>
        <w:t>)</w:t>
      </w:r>
      <w:r>
        <w:rPr>
          <w:rFonts w:ascii="Arial" w:hAnsi="Arial" w:cs="Arial"/>
          <w:color w:val="444444"/>
        </w:rPr>
        <w:br/>
      </w:r>
    </w:p>
    <w:p w14:paraId="0B256DA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5EB972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место нахождения и графики работы департамента, его структурных подразделений, предоставляющих государственную услугу;</w:t>
      </w:r>
      <w:r>
        <w:rPr>
          <w:rFonts w:ascii="Arial" w:hAnsi="Arial" w:cs="Arial"/>
          <w:color w:val="444444"/>
        </w:rPr>
        <w:br/>
      </w:r>
    </w:p>
    <w:p w14:paraId="2A12689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F43564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справочные телефоны структурных подразделений департамента, участвующих в предоставлении государственной услуги, в том числе номер телефона-автоинформатора;</w:t>
      </w:r>
      <w:r>
        <w:rPr>
          <w:rFonts w:ascii="Arial" w:hAnsi="Arial" w:cs="Arial"/>
          <w:color w:val="444444"/>
        </w:rPr>
        <w:br/>
      </w:r>
    </w:p>
    <w:p w14:paraId="7550B69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4794A1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адреса Официального сайта, а также официальной электронной почты и (или) формы обратной связи департамента в сети "Интернет".</w:t>
      </w:r>
      <w:r>
        <w:rPr>
          <w:rFonts w:ascii="Arial" w:hAnsi="Arial" w:cs="Arial"/>
          <w:color w:val="444444"/>
        </w:rPr>
        <w:br/>
      </w:r>
    </w:p>
    <w:p w14:paraId="2C1C5E2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754B31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Информирование заявителей о порядке предоставления государственной услуги осуществляется:</w:t>
      </w:r>
      <w:r>
        <w:rPr>
          <w:rFonts w:ascii="Arial" w:hAnsi="Arial" w:cs="Arial"/>
          <w:color w:val="444444"/>
        </w:rPr>
        <w:br/>
      </w:r>
    </w:p>
    <w:p w14:paraId="6766762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0CFB45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личном приеме;</w:t>
      </w:r>
      <w:r>
        <w:rPr>
          <w:rFonts w:ascii="Arial" w:hAnsi="Arial" w:cs="Arial"/>
          <w:color w:val="444444"/>
        </w:rPr>
        <w:br/>
      </w:r>
    </w:p>
    <w:p w14:paraId="1B468FAE"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D02B56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 телефону;</w:t>
      </w:r>
      <w:r>
        <w:rPr>
          <w:rFonts w:ascii="Arial" w:hAnsi="Arial" w:cs="Arial"/>
          <w:color w:val="444444"/>
        </w:rPr>
        <w:br/>
      </w:r>
    </w:p>
    <w:p w14:paraId="6BF68DF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CB1B45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письменном обращении заявителя, включая обращение по информационно-телекоммуникационной сети "Интернет" по адресу электронной почты;</w:t>
      </w:r>
      <w:r>
        <w:rPr>
          <w:rFonts w:ascii="Arial" w:hAnsi="Arial" w:cs="Arial"/>
          <w:color w:val="444444"/>
        </w:rPr>
        <w:br/>
      </w:r>
    </w:p>
    <w:p w14:paraId="7861606C"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ABD0D3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размещения информации в информационно-телекоммуникационных сетях общего пользования (в том числе сети "Интернет"), на Региональном портале, Едином портале;</w:t>
      </w:r>
      <w:r>
        <w:rPr>
          <w:rFonts w:ascii="Arial" w:hAnsi="Arial" w:cs="Arial"/>
          <w:color w:val="444444"/>
        </w:rPr>
        <w:br/>
      </w:r>
    </w:p>
    <w:p w14:paraId="51AFD150"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0FDD2F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размещения информационных материалов на стендах департамента;</w:t>
      </w:r>
      <w:r>
        <w:rPr>
          <w:rFonts w:ascii="Arial" w:hAnsi="Arial" w:cs="Arial"/>
          <w:color w:val="444444"/>
        </w:rPr>
        <w:br/>
      </w:r>
    </w:p>
    <w:p w14:paraId="04930C9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8570C45"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публикаций в средствах массовой информации;</w:t>
      </w:r>
      <w:r>
        <w:rPr>
          <w:rFonts w:ascii="Arial" w:hAnsi="Arial" w:cs="Arial"/>
          <w:color w:val="444444"/>
        </w:rPr>
        <w:br/>
      </w:r>
    </w:p>
    <w:p w14:paraId="5E7E7FDE"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5FC4875"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посредством издания раздаточного информационного материала (например, брошюр, буклетов, памяток и т.п.).</w:t>
      </w:r>
      <w:r>
        <w:rPr>
          <w:rFonts w:ascii="Arial" w:hAnsi="Arial" w:cs="Arial"/>
          <w:color w:val="444444"/>
        </w:rPr>
        <w:br/>
      </w:r>
    </w:p>
    <w:p w14:paraId="2A747E0E"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214B8D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порядке предоставления государственной услуги предоставляется бесплатно.</w:t>
      </w:r>
      <w:r>
        <w:rPr>
          <w:rFonts w:ascii="Arial" w:hAnsi="Arial" w:cs="Arial"/>
          <w:color w:val="444444"/>
        </w:rPr>
        <w:br/>
      </w:r>
    </w:p>
    <w:p w14:paraId="00044DE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02D4E1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заявителей о порядке предоставления государственной услуги производится специалистами департамента.</w:t>
      </w:r>
      <w:r>
        <w:rPr>
          <w:rFonts w:ascii="Arial" w:hAnsi="Arial" w:cs="Arial"/>
          <w:color w:val="444444"/>
        </w:rPr>
        <w:br/>
      </w:r>
    </w:p>
    <w:p w14:paraId="2518B00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F25D9A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w:t>
      </w:r>
      <w:r>
        <w:rPr>
          <w:rFonts w:ascii="Arial" w:hAnsi="Arial" w:cs="Arial"/>
          <w:color w:val="444444"/>
        </w:rPr>
        <w:br/>
      </w:r>
    </w:p>
    <w:p w14:paraId="2A1CB99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B086D0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ответах на телефонные звонки и обращения заявителей лично в приемные часы специалисты департамента, участвующие в предоставлении государственной услуги,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поступил звонок, и фамилии специалиста департамента, принявшего телефонный звонок.</w:t>
      </w:r>
      <w:r>
        <w:rPr>
          <w:rFonts w:ascii="Arial" w:hAnsi="Arial" w:cs="Arial"/>
          <w:color w:val="444444"/>
        </w:rPr>
        <w:br/>
      </w:r>
    </w:p>
    <w:p w14:paraId="7D4AC46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85EC6F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невозможности специалиста департамента,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информацию.</w:t>
      </w:r>
      <w:r>
        <w:rPr>
          <w:rFonts w:ascii="Arial" w:hAnsi="Arial" w:cs="Arial"/>
          <w:color w:val="444444"/>
        </w:rPr>
        <w:br/>
      </w:r>
    </w:p>
    <w:p w14:paraId="2702E5B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5327E7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Устное информирование обратившегося лица осуществляется не более 15 минут.</w:t>
      </w:r>
      <w:r>
        <w:rPr>
          <w:rFonts w:ascii="Arial" w:hAnsi="Arial" w:cs="Arial"/>
          <w:color w:val="444444"/>
        </w:rPr>
        <w:br/>
      </w:r>
    </w:p>
    <w:p w14:paraId="6D2B23F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B0F175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подготовки ответа требуется продолжительное время, специалист департамента, осуществляющий устное информирование,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w:t>
      </w:r>
      <w:r>
        <w:rPr>
          <w:rFonts w:ascii="Arial" w:hAnsi="Arial" w:cs="Arial"/>
          <w:color w:val="444444"/>
        </w:rPr>
        <w:br/>
      </w:r>
    </w:p>
    <w:p w14:paraId="7D002ED0"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B10CE3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w:t>
      </w:r>
      <w:r>
        <w:rPr>
          <w:rFonts w:ascii="Arial" w:hAnsi="Arial" w:cs="Arial"/>
          <w:color w:val="444444"/>
        </w:rPr>
        <w:br/>
      </w:r>
    </w:p>
    <w:p w14:paraId="1EC3AFC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43B4E0B"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Специалисты департамента, участвующие в предоставлении государственной услуги, ответственные за рассмотрение обращения, готовят письменный ответ по </w:t>
      </w:r>
      <w:r>
        <w:rPr>
          <w:rFonts w:ascii="Arial" w:hAnsi="Arial" w:cs="Arial"/>
          <w:color w:val="444444"/>
        </w:rPr>
        <w:lastRenderedPageBreak/>
        <w:t>существу поставленных вопросов.</w:t>
      </w:r>
      <w:r>
        <w:rPr>
          <w:rFonts w:ascii="Arial" w:hAnsi="Arial" w:cs="Arial"/>
          <w:color w:val="444444"/>
        </w:rPr>
        <w:br/>
      </w:r>
    </w:p>
    <w:p w14:paraId="022DD34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30F88D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обращение, содержащий фамилию и номер телефона исполнителя, подписывается директором департамента (уполномоченным им лицом) и дается в течение 30 дней со дня регистрации обращения в департаменте в порядке, установленном </w:t>
      </w:r>
      <w:r>
        <w:rPr>
          <w:rFonts w:ascii="Arial" w:eastAsiaTheme="majorEastAsia" w:hAnsi="Arial" w:cs="Arial"/>
          <w:color w:val="444444"/>
        </w:rPr>
        <w:t>Федеральным законом от 02 мая 2006 года N 59-ФЗ "О порядке рассмотрения обращений граждан Российской Федерации"</w:t>
      </w:r>
      <w:r>
        <w:rPr>
          <w:rFonts w:ascii="Arial" w:hAnsi="Arial" w:cs="Arial"/>
          <w:color w:val="444444"/>
        </w:rPr>
        <w:t>.</w:t>
      </w:r>
      <w:r>
        <w:rPr>
          <w:rFonts w:ascii="Arial" w:hAnsi="Arial" w:cs="Arial"/>
          <w:color w:val="444444"/>
        </w:rPr>
        <w:br/>
      </w:r>
    </w:p>
    <w:p w14:paraId="76005F9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76108E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На информационных стендах департамента содержится следующая информация:</w:t>
      </w:r>
      <w:r>
        <w:rPr>
          <w:rFonts w:ascii="Arial" w:hAnsi="Arial" w:cs="Arial"/>
          <w:color w:val="444444"/>
        </w:rPr>
        <w:br/>
      </w:r>
    </w:p>
    <w:p w14:paraId="309EDA3C"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9270D9B"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месторасположение, график (режим) работы, номера телефонов, адреса Официального сайта и электронной почты департамента;</w:t>
      </w:r>
      <w:r>
        <w:rPr>
          <w:rFonts w:ascii="Arial" w:hAnsi="Arial" w:cs="Arial"/>
          <w:color w:val="444444"/>
        </w:rPr>
        <w:br/>
      </w:r>
    </w:p>
    <w:p w14:paraId="4A41DD0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BC9610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заявителей;</w:t>
      </w:r>
      <w:r>
        <w:rPr>
          <w:rFonts w:ascii="Arial" w:hAnsi="Arial" w:cs="Arial"/>
          <w:color w:val="444444"/>
        </w:rPr>
        <w:br/>
      </w:r>
    </w:p>
    <w:p w14:paraId="579D5E8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B40585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документов, необходимых для получения государственной услуги;</w:t>
      </w:r>
      <w:r>
        <w:rPr>
          <w:rFonts w:ascii="Arial" w:hAnsi="Arial" w:cs="Arial"/>
          <w:color w:val="444444"/>
        </w:rPr>
        <w:br/>
      </w:r>
    </w:p>
    <w:p w14:paraId="7E896EF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972315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схема размещения специалистов департамента, участвующих в предоставлении государственной услуги;</w:t>
      </w:r>
      <w:r>
        <w:rPr>
          <w:rFonts w:ascii="Arial" w:hAnsi="Arial" w:cs="Arial"/>
          <w:color w:val="444444"/>
        </w:rPr>
        <w:br/>
      </w:r>
    </w:p>
    <w:p w14:paraId="2CDC11D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1A5AF0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основания отказа в предоставлении государственной услуги.</w:t>
      </w:r>
      <w:r>
        <w:rPr>
          <w:rFonts w:ascii="Arial" w:hAnsi="Arial" w:cs="Arial"/>
          <w:color w:val="444444"/>
        </w:rPr>
        <w:br/>
      </w:r>
    </w:p>
    <w:p w14:paraId="1C38DA1E"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C146F5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 электронной почты или посредством личного посещения департамента.</w:t>
      </w:r>
      <w:r>
        <w:rPr>
          <w:rFonts w:ascii="Arial" w:hAnsi="Arial" w:cs="Arial"/>
          <w:color w:val="444444"/>
        </w:rPr>
        <w:br/>
      </w:r>
    </w:p>
    <w:p w14:paraId="46FF35A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7BAA04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Консультации (справки) предоставляются по следующим вопросам:</w:t>
      </w:r>
      <w:r>
        <w:rPr>
          <w:rFonts w:ascii="Arial" w:hAnsi="Arial" w:cs="Arial"/>
          <w:color w:val="444444"/>
        </w:rPr>
        <w:br/>
      </w:r>
    </w:p>
    <w:p w14:paraId="5DA3EF1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517B4F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документов, необходимых для получения государственной услуги, комплектность (достаточность) представленных документов;</w:t>
      </w:r>
      <w:r>
        <w:rPr>
          <w:rFonts w:ascii="Arial" w:hAnsi="Arial" w:cs="Arial"/>
          <w:color w:val="444444"/>
        </w:rPr>
        <w:br/>
      </w:r>
    </w:p>
    <w:p w14:paraId="29858A3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3146C2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источник получения документов, необходимых для получения государственной услуги;</w:t>
      </w:r>
      <w:r>
        <w:rPr>
          <w:rFonts w:ascii="Arial" w:hAnsi="Arial" w:cs="Arial"/>
          <w:color w:val="444444"/>
        </w:rPr>
        <w:br/>
      </w:r>
    </w:p>
    <w:p w14:paraId="4186A80E"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5E9F34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время приема и выдачи документов в департаменте;</w:t>
      </w:r>
      <w:r>
        <w:rPr>
          <w:rFonts w:ascii="Arial" w:hAnsi="Arial" w:cs="Arial"/>
          <w:color w:val="444444"/>
        </w:rPr>
        <w:br/>
      </w:r>
    </w:p>
    <w:p w14:paraId="5B270BF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402D16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сроки предоставления государственной услуги;</w:t>
      </w:r>
      <w:r>
        <w:rPr>
          <w:rFonts w:ascii="Arial" w:hAnsi="Arial" w:cs="Arial"/>
          <w:color w:val="444444"/>
        </w:rPr>
        <w:br/>
      </w:r>
    </w:p>
    <w:p w14:paraId="7B2851F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4DDE3C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обжалования действий (бездействия) и решений, осуществляемых и принимаемых в ходе предоставления государственной услуги.</w:t>
      </w:r>
      <w:r>
        <w:rPr>
          <w:rFonts w:ascii="Arial" w:hAnsi="Arial" w:cs="Arial"/>
          <w:color w:val="444444"/>
        </w:rPr>
        <w:br/>
      </w:r>
    </w:p>
    <w:p w14:paraId="5F78EC3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D0BC5E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Прием заявителей ведется в порядке живой очереди или по предварительной записи.</w:t>
      </w:r>
      <w:r>
        <w:rPr>
          <w:rFonts w:ascii="Arial" w:hAnsi="Arial" w:cs="Arial"/>
          <w:color w:val="444444"/>
        </w:rPr>
        <w:br/>
      </w:r>
    </w:p>
    <w:p w14:paraId="07B46F1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0175B7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предварительной записи заявитель сообщает свои персональные данные и желаемое время представления документов. Предварительная запись осуществляется путем внесения информации в журнал предварительной записи, который ведется на бумажном носителе. Заявителю сообщается время представления документов и номер кабинета, в который следует обратиться.</w:t>
      </w:r>
      <w:r>
        <w:rPr>
          <w:rFonts w:ascii="Arial" w:hAnsi="Arial" w:cs="Arial"/>
          <w:color w:val="444444"/>
        </w:rPr>
        <w:br/>
      </w:r>
    </w:p>
    <w:p w14:paraId="0B1DADD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CA2EC5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Специалисты департамента обеспечиваются личными нагрудными карточками с указанием фамилии, имени, отчества (последнее - при наличии) и должности. Рабочее место специалиста департамента оснащается настенной вывеской или настольной табличкой с указанием фамилии, имени, отчества (последнее - при наличии) и должности.</w:t>
      </w:r>
      <w:r>
        <w:rPr>
          <w:rFonts w:ascii="Arial" w:hAnsi="Arial" w:cs="Arial"/>
          <w:color w:val="444444"/>
        </w:rPr>
        <w:br/>
      </w:r>
    </w:p>
    <w:p w14:paraId="6152B521" w14:textId="77777777" w:rsidR="004B7BC2" w:rsidRDefault="004B7BC2" w:rsidP="004B7BC2">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Стандарт предоставления государственной услуги</w:t>
      </w:r>
    </w:p>
    <w:p w14:paraId="3CFB8ACE" w14:textId="77777777" w:rsidR="004B7BC2" w:rsidRDefault="004B7BC2" w:rsidP="004B7BC2">
      <w:pPr>
        <w:pStyle w:val="4"/>
        <w:spacing w:before="0" w:after="240"/>
        <w:jc w:val="center"/>
        <w:textAlignment w:val="baseline"/>
        <w:rPr>
          <w:rFonts w:ascii="Arial" w:hAnsi="Arial" w:cs="Arial"/>
          <w:color w:val="444444"/>
          <w:sz w:val="24"/>
          <w:szCs w:val="24"/>
        </w:rPr>
      </w:pPr>
      <w:r>
        <w:rPr>
          <w:rFonts w:ascii="Arial" w:hAnsi="Arial" w:cs="Arial"/>
          <w:color w:val="444444"/>
        </w:rPr>
        <w:br/>
        <w:t>Наименование государственной услуги</w:t>
      </w:r>
    </w:p>
    <w:p w14:paraId="1908D62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30D784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Наименование государственной услуги: "Принятие решения об установлении, изменении, прекращении существования зон санитарной охраны источников питьевого и хозяйственно-бытового водоснабжения".</w:t>
      </w:r>
      <w:r>
        <w:rPr>
          <w:rFonts w:ascii="Arial" w:hAnsi="Arial" w:cs="Arial"/>
          <w:color w:val="444444"/>
        </w:rPr>
        <w:br/>
      </w:r>
    </w:p>
    <w:p w14:paraId="36CC2644"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исполнителя государственной услуги</w:t>
      </w:r>
    </w:p>
    <w:p w14:paraId="50E4DCD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6F80DC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Государственная услуга предоставляется департаментом природно-ресурсного регулирования, лесных отношений и развития нефтегазового комплекса Ямало-Ненецкого автономного округа.</w:t>
      </w:r>
      <w:r>
        <w:rPr>
          <w:rFonts w:ascii="Arial" w:hAnsi="Arial" w:cs="Arial"/>
          <w:color w:val="444444"/>
        </w:rPr>
        <w:br/>
      </w:r>
    </w:p>
    <w:p w14:paraId="25363D1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CD1E662"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Непосредственное предоставление государственной услуги осуществляется управлением водных ресурсов департамента.</w:t>
      </w:r>
      <w:r>
        <w:rPr>
          <w:rFonts w:ascii="Arial" w:hAnsi="Arial" w:cs="Arial"/>
          <w:color w:val="444444"/>
        </w:rPr>
        <w:br/>
      </w:r>
    </w:p>
    <w:p w14:paraId="0B80075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9A61787"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Специалисты департамента не вправе требовать от заявителя осуществления действий, в том числе согласований, необходимых для получения </w:t>
      </w:r>
      <w:r>
        <w:rPr>
          <w:rFonts w:ascii="Arial" w:hAnsi="Arial" w:cs="Arial"/>
          <w:color w:val="444444"/>
        </w:rPr>
        <w:lastRenderedPageBreak/>
        <w:t>государственной услуги и связанных с обращением в иные государственные органы, органы местного самоуправления и организации.</w:t>
      </w:r>
    </w:p>
    <w:p w14:paraId="03E1731C" w14:textId="77777777" w:rsidR="004B7BC2" w:rsidRDefault="004B7BC2" w:rsidP="004B7BC2">
      <w:pPr>
        <w:pStyle w:val="4"/>
        <w:shd w:val="clear" w:color="auto" w:fill="FFFFFF"/>
        <w:spacing w:before="0" w:after="240"/>
        <w:jc w:val="center"/>
        <w:textAlignment w:val="baseline"/>
        <w:rPr>
          <w:rFonts w:ascii="Arial" w:hAnsi="Arial" w:cs="Arial"/>
          <w:color w:val="444444"/>
        </w:rPr>
      </w:pPr>
    </w:p>
    <w:p w14:paraId="7B099D36"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t>Результат предоставления государственной услуги</w:t>
      </w:r>
    </w:p>
    <w:p w14:paraId="3AE1089E"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61473BB"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Результатом предоставления государственной услуги является установление, изменение, прекращение существования ЗСО на территории автономного округа.</w:t>
      </w:r>
      <w:r>
        <w:rPr>
          <w:rFonts w:ascii="Arial" w:hAnsi="Arial" w:cs="Arial"/>
          <w:color w:val="444444"/>
        </w:rPr>
        <w:br/>
      </w:r>
    </w:p>
    <w:p w14:paraId="39A8C113"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A03BE36"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1CA4DBF6"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 предоставления государственной услуги</w:t>
      </w:r>
    </w:p>
    <w:p w14:paraId="7B9724A3"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0656ADC"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Департамент в срок, не превышающий 33 рабочих дня со дня поступления документов, установленных пунктом 15 настоящего Административного регламента:</w:t>
      </w:r>
      <w:r>
        <w:rPr>
          <w:rFonts w:ascii="Arial" w:hAnsi="Arial" w:cs="Arial"/>
          <w:color w:val="444444"/>
        </w:rPr>
        <w:br/>
      </w:r>
    </w:p>
    <w:p w14:paraId="7DC17E9E"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323679E"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рассматривает поступившие от заявителя документы на соответствие требованиям настоящего Административного регламента и действующего законодательства Российской Федерации. В случае непредставления заявителем по собственной инициативе санитарно-эпидемиологического заключения, указанного в 17 настоящего Административного регламента, департамент направляет запрос в рамках межведомственного информационного взаимодействия в соответствии с пунктом 17 настоящего Административного регламента. Общий срок рассмотрения поступивших от заявителя документов с учетом направления запроса в рамках межведомственного информационного взаимодействия либо без направления запроса не превышает 10 рабочих дней со дня поступления документов;</w:t>
      </w:r>
      <w:r>
        <w:rPr>
          <w:rFonts w:ascii="Arial" w:hAnsi="Arial" w:cs="Arial"/>
          <w:color w:val="444444"/>
        </w:rPr>
        <w:br/>
      </w:r>
    </w:p>
    <w:p w14:paraId="004AC163"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EE9B427"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 случае отсутствия оснований для отказа в установлении, изменении, прекращении существования ЗСО, предусмотренных пунктом 21 настоящего Административного регламента, не позднее 23 рабочих дней со дня окончания рассмотрения документов принимает приказ департамента об установлении, изменении либо о прекращении существования ЗСО (далее - приказ) в одном экземпляре и после включения сведений о приказе в регистр нормативных правовых актов автономного округа направляет заявителю почтовым отправлением с уведомлением о вручении заверенную копию приказа. Подлинник приказа остается в департаменте;</w:t>
      </w:r>
      <w:r>
        <w:rPr>
          <w:rFonts w:ascii="Arial" w:hAnsi="Arial" w:cs="Arial"/>
          <w:color w:val="444444"/>
        </w:rPr>
        <w:br/>
      </w:r>
    </w:p>
    <w:p w14:paraId="76B12E0D"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6409C44"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в случае если имеются определенные пунктом 21 настоящего Административного регламента основания для отказа в установлении, изменении, прекращении существования ЗСО, заявителю не позднее 10 рабочих дней со дня поступления документов, указанных в пункте 15 настоящего Административного </w:t>
      </w:r>
      <w:r>
        <w:rPr>
          <w:rFonts w:ascii="Arial" w:hAnsi="Arial" w:cs="Arial"/>
          <w:color w:val="444444"/>
        </w:rPr>
        <w:lastRenderedPageBreak/>
        <w:t>регламента, направляется мотивированный отказ (в форме письма департамента) с приложением поступивших от заявителя документов почтовым отправлением с уведомлением о вручении.</w:t>
      </w:r>
      <w:r>
        <w:rPr>
          <w:rFonts w:ascii="Arial" w:hAnsi="Arial" w:cs="Arial"/>
          <w:color w:val="444444"/>
        </w:rPr>
        <w:br/>
      </w:r>
    </w:p>
    <w:p w14:paraId="77B793C6"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8AD002D"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13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7FEC91E4"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Нормативные правовые акты, регулирующие предоставление государственной услуги</w:t>
      </w:r>
    </w:p>
    <w:p w14:paraId="31A5C5F9"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FA8BBE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Нормативными правовыми актами, регулирующими предоставление государственной услуги являются:</w:t>
      </w:r>
      <w:r>
        <w:rPr>
          <w:rFonts w:ascii="Arial" w:hAnsi="Arial" w:cs="Arial"/>
          <w:color w:val="444444"/>
        </w:rPr>
        <w:br/>
      </w:r>
    </w:p>
    <w:p w14:paraId="473D233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F7E06AD"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14.1. </w:t>
      </w:r>
      <w:r>
        <w:rPr>
          <w:rFonts w:ascii="Arial" w:eastAsiaTheme="majorEastAsia" w:hAnsi="Arial" w:cs="Arial"/>
          <w:color w:val="444444"/>
        </w:rPr>
        <w:t>Конституция Российской Федерации</w:t>
      </w:r>
      <w:r>
        <w:rPr>
          <w:rFonts w:ascii="Arial" w:hAnsi="Arial" w:cs="Arial"/>
          <w:color w:val="444444"/>
        </w:rPr>
        <w:t> от 12 декабря 1993 года (Российская газета, 25 декабря 1993 года, N 237);</w:t>
      </w:r>
      <w:r>
        <w:rPr>
          <w:rFonts w:ascii="Arial" w:hAnsi="Arial" w:cs="Arial"/>
          <w:color w:val="444444"/>
        </w:rPr>
        <w:br/>
      </w:r>
    </w:p>
    <w:p w14:paraId="70D2C5B4"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0F786B2"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14.2. </w:t>
      </w:r>
      <w:r>
        <w:rPr>
          <w:rFonts w:ascii="Arial" w:eastAsiaTheme="majorEastAsia" w:hAnsi="Arial" w:cs="Arial"/>
          <w:color w:val="444444"/>
        </w:rPr>
        <w:t>Водный кодекс Российской Федерации от 03 июня 2006 года N 74-ФЗ</w:t>
      </w:r>
      <w:r>
        <w:rPr>
          <w:rFonts w:ascii="Arial" w:hAnsi="Arial" w:cs="Arial"/>
          <w:color w:val="444444"/>
        </w:rPr>
        <w:t> (Собрание законодательства Российской Федерации, 05 июня 2006 года, N 23, ст. 2381; Российская газета, 08 июня 2006 года, N 121; Парламентская газета, 08 июня 2006 года, N 90 - 91);</w:t>
      </w:r>
      <w:r>
        <w:rPr>
          <w:rFonts w:ascii="Arial" w:hAnsi="Arial" w:cs="Arial"/>
          <w:color w:val="444444"/>
        </w:rPr>
        <w:br/>
      </w:r>
    </w:p>
    <w:p w14:paraId="12F741B2"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29FF3C6"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14.3. </w:t>
      </w:r>
      <w:r>
        <w:rPr>
          <w:rFonts w:ascii="Arial" w:eastAsiaTheme="majorEastAsia" w:hAnsi="Arial" w:cs="Arial"/>
          <w:color w:val="444444"/>
        </w:rPr>
        <w:t>Федеральный закон от 30 марта 1999 года N 52-ФЗ "О санитарно-эпидемиологическом благополучии населения"</w:t>
      </w:r>
      <w:r>
        <w:rPr>
          <w:rFonts w:ascii="Arial" w:hAnsi="Arial" w:cs="Arial"/>
          <w:color w:val="444444"/>
        </w:rPr>
        <w:t> (Собрание законодательства Российской Федерации, 05 апреля 1999 года, N 14, ст. 1650; Российская газета, 06 апреля 1999 года, N 64 - 65);</w:t>
      </w:r>
      <w:r>
        <w:rPr>
          <w:rFonts w:ascii="Arial" w:hAnsi="Arial" w:cs="Arial"/>
          <w:color w:val="444444"/>
        </w:rPr>
        <w:br/>
      </w:r>
    </w:p>
    <w:p w14:paraId="3D57CFE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CD02DCE"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14.4. </w:t>
      </w:r>
      <w:r>
        <w:rPr>
          <w:rFonts w:ascii="Arial" w:eastAsiaTheme="majorEastAsia" w:hAnsi="Arial" w:cs="Arial"/>
          <w:color w:val="444444"/>
        </w:rPr>
        <w:t>Земельный кодекс Российской Федерации от 25 октября 2001 года N 136-ФЗ</w:t>
      </w:r>
      <w:r>
        <w:rPr>
          <w:rFonts w:ascii="Arial" w:hAnsi="Arial" w:cs="Arial"/>
          <w:color w:val="444444"/>
        </w:rPr>
        <w:t> (Собрание законодательства Российской Федерации от 29 октября 2001 года, N 44, ст. 4147; 2004, N 41, ст. 3993; 2005, N 1, ст. 15; 2006, N 27, ст. 2881);</w:t>
      </w:r>
      <w:r>
        <w:rPr>
          <w:rFonts w:ascii="Arial" w:hAnsi="Arial" w:cs="Arial"/>
          <w:color w:val="444444"/>
        </w:rPr>
        <w:br/>
      </w:r>
    </w:p>
    <w:p w14:paraId="097A23F6"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DC24C0A"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14.5. </w:t>
      </w:r>
      <w:r>
        <w:rPr>
          <w:rFonts w:ascii="Arial" w:eastAsiaTheme="majorEastAsia" w:hAnsi="Arial" w:cs="Arial"/>
          <w:color w:val="444444"/>
        </w:rPr>
        <w:t>Федеральный закон от 27 июля 2010 года N 210-ФЗ "Об организации предоставления государственных и муниципальных услуг"</w:t>
      </w:r>
      <w:r>
        <w:rPr>
          <w:rFonts w:ascii="Arial" w:hAnsi="Arial" w:cs="Arial"/>
          <w:color w:val="444444"/>
        </w:rPr>
        <w:t> (Собрание законодательства Российской Федерации, 02 августа 2010 года, N 31, ст. 4179; Российская газета, 30 июля 2010 года, N 168) (далее - Федеральный закон N 210-ФЗ);</w:t>
      </w:r>
      <w:r>
        <w:rPr>
          <w:rFonts w:ascii="Arial" w:hAnsi="Arial" w:cs="Arial"/>
          <w:color w:val="444444"/>
        </w:rPr>
        <w:br/>
      </w:r>
    </w:p>
    <w:p w14:paraId="11EBF3E7"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3F89759"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14.6. </w:t>
      </w:r>
      <w:r>
        <w:rPr>
          <w:rFonts w:ascii="Arial" w:eastAsiaTheme="majorEastAsia" w:hAnsi="Arial" w:cs="Arial"/>
          <w:color w:val="444444"/>
        </w:rPr>
        <w:t>Федеральный закон от 13 июля 2015 года N 218-ФЗ "О государственной регистрации недвижимости"</w:t>
      </w:r>
      <w:r>
        <w:rPr>
          <w:rFonts w:ascii="Arial" w:hAnsi="Arial" w:cs="Arial"/>
          <w:color w:val="444444"/>
        </w:rPr>
        <w:t> (Российская газета, 17 июля 2015 года, N 156; Собрание законодательства Российской Федерации, 20 июля 2015 года, N 29 (часть I), ст. 4344);</w:t>
      </w:r>
      <w:r>
        <w:rPr>
          <w:rFonts w:ascii="Arial" w:hAnsi="Arial" w:cs="Arial"/>
          <w:color w:val="444444"/>
        </w:rPr>
        <w:br/>
      </w:r>
    </w:p>
    <w:p w14:paraId="12D2EE2D"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107FAB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14.7. </w:t>
      </w:r>
      <w:r>
        <w:rPr>
          <w:rFonts w:ascii="Arial" w:eastAsiaTheme="majorEastAsia" w:hAnsi="Arial" w:cs="Arial"/>
          <w:color w:val="444444"/>
        </w:rPr>
        <w:t>постановление Правительства Российской Федерации от 31 декабря 2015 года N 1532 "Об утверждении Правил предоставления документов, направляемых или предоставляемых в соответствии с частями 1, 3 - 13, 15 статьи 32 Федерального закона "О государственной регистрации недвижимости"</w:t>
      </w:r>
      <w:r>
        <w:rPr>
          <w:rFonts w:ascii="Arial" w:hAnsi="Arial" w:cs="Arial"/>
          <w:color w:val="444444"/>
        </w:rPr>
        <w:t> в федеральный орган исполнительной власти (его территориальные органы), уполномоченный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(Собрание законодательства Российской Федерации, 11 января 2016 года, N 2 (часть I), ст. 405; Российская газета, 20 января 2016 года, N 9);</w:t>
      </w:r>
      <w:r>
        <w:rPr>
          <w:rFonts w:ascii="Arial" w:hAnsi="Arial" w:cs="Arial"/>
          <w:color w:val="444444"/>
        </w:rPr>
        <w:br/>
      </w:r>
    </w:p>
    <w:p w14:paraId="6A29BAB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DED94FD"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14.8. Закон автономного округа </w:t>
      </w:r>
      <w:r>
        <w:rPr>
          <w:rFonts w:ascii="Arial" w:eastAsiaTheme="majorEastAsia" w:hAnsi="Arial" w:cs="Arial"/>
          <w:color w:val="444444"/>
        </w:rPr>
        <w:t>от 19 июля 2012 года N 62-ЗАО "О регулировании отдельных водных отношений в Ямало-Ненецком автономном округе"</w:t>
      </w:r>
      <w:r>
        <w:rPr>
          <w:rFonts w:ascii="Arial" w:hAnsi="Arial" w:cs="Arial"/>
          <w:color w:val="444444"/>
        </w:rPr>
        <w:t> (Красный Север, 25 июля 2012 года, спецвыпуск N 58; Ведомости Законодательного Собрания автономного округа, июль, 2012, N 6);</w:t>
      </w:r>
      <w:r>
        <w:rPr>
          <w:rFonts w:ascii="Arial" w:hAnsi="Arial" w:cs="Arial"/>
          <w:color w:val="444444"/>
        </w:rPr>
        <w:br/>
      </w:r>
    </w:p>
    <w:p w14:paraId="7E798DD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84277F3"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14.9. постановление Правительства автономного округа </w:t>
      </w:r>
      <w:r>
        <w:rPr>
          <w:rFonts w:ascii="Arial" w:eastAsiaTheme="majorEastAsia" w:hAnsi="Arial" w:cs="Arial"/>
          <w:color w:val="444444"/>
        </w:rPr>
        <w:t>от 14 сентября 2012 года N 760-П "О порядке принятия решения об установлении, изменении, прекращении существования зон санитарной охраны источников питьевого и хозяйственно-бытового водоснабжения"</w:t>
      </w:r>
      <w:r>
        <w:rPr>
          <w:rFonts w:ascii="Arial" w:hAnsi="Arial" w:cs="Arial"/>
          <w:color w:val="444444"/>
        </w:rPr>
        <w:t> (Красный Север, 20 сентября 2012 года, спецвыпуск N 75);</w:t>
      </w:r>
      <w:r>
        <w:rPr>
          <w:rFonts w:ascii="Arial" w:hAnsi="Arial" w:cs="Arial"/>
          <w:color w:val="444444"/>
        </w:rPr>
        <w:br/>
      </w:r>
    </w:p>
    <w:p w14:paraId="490063D8"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F0322A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(пп. 14.9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2654F13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3B71D62"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14.9-1. постановление Правительства автономного округа </w:t>
      </w:r>
      <w:r>
        <w:rPr>
          <w:rFonts w:ascii="Arial" w:eastAsiaTheme="majorEastAsia" w:hAnsi="Arial" w:cs="Arial"/>
          <w:color w:val="444444"/>
        </w:rPr>
        <w:t>от 31 октября 2012 года N 911-П "О порядке разработки и утверждения административных регламентов предоставления государственных услуг Ямало-Ненецкого автономного округа"</w:t>
      </w:r>
      <w:r>
        <w:rPr>
          <w:rFonts w:ascii="Arial" w:hAnsi="Arial" w:cs="Arial"/>
          <w:color w:val="444444"/>
        </w:rPr>
        <w:t> (Красный Север, 09 ноября 2012 года, спецвыпуск N 91);</w:t>
      </w:r>
      <w:r>
        <w:rPr>
          <w:rFonts w:ascii="Arial" w:hAnsi="Arial" w:cs="Arial"/>
          <w:color w:val="444444"/>
        </w:rPr>
        <w:br/>
      </w:r>
    </w:p>
    <w:p w14:paraId="42EEEDE0"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32889D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(пп. 14.9-1 введен приказом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23.05.2019 N 1848</w:t>
      </w:r>
      <w:r>
        <w:rPr>
          <w:rFonts w:ascii="Arial" w:hAnsi="Arial" w:cs="Arial"/>
          <w:color w:val="444444"/>
        </w:rPr>
        <w:t>)</w:t>
      </w:r>
      <w:r>
        <w:rPr>
          <w:rFonts w:ascii="Arial" w:hAnsi="Arial" w:cs="Arial"/>
          <w:color w:val="444444"/>
        </w:rPr>
        <w:br/>
      </w:r>
    </w:p>
    <w:p w14:paraId="253C99F4"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0EAFCDC"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14.10. постановление Правительства автономного округа </w:t>
      </w:r>
      <w:r>
        <w:rPr>
          <w:rFonts w:ascii="Arial" w:eastAsiaTheme="majorEastAsia" w:hAnsi="Arial" w:cs="Arial"/>
          <w:color w:val="444444"/>
        </w:rPr>
        <w:t>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w:t>
      </w:r>
      <w:r>
        <w:rPr>
          <w:rFonts w:ascii="Arial" w:hAnsi="Arial" w:cs="Arial"/>
          <w:color w:val="444444"/>
        </w:rPr>
        <w:t> (Красный Север, 08 мая 2013 года, спецвыпуск N 25).</w:t>
      </w:r>
      <w:r>
        <w:rPr>
          <w:rFonts w:ascii="Arial" w:hAnsi="Arial" w:cs="Arial"/>
          <w:color w:val="444444"/>
        </w:rPr>
        <w:br/>
      </w:r>
    </w:p>
    <w:p w14:paraId="71F347E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D197947"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сайте, Едином портале и </w:t>
      </w:r>
      <w:r>
        <w:rPr>
          <w:rFonts w:ascii="Arial" w:hAnsi="Arial" w:cs="Arial"/>
          <w:color w:val="444444"/>
        </w:rPr>
        <w:lastRenderedPageBreak/>
        <w:t>Региональном портале.</w:t>
      </w:r>
      <w:r>
        <w:rPr>
          <w:rFonts w:ascii="Arial" w:hAnsi="Arial" w:cs="Arial"/>
          <w:color w:val="444444"/>
        </w:rPr>
        <w:br/>
      </w:r>
    </w:p>
    <w:p w14:paraId="754E5A0D"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Исчерпывающий перечень документов, необходимых в соответствии с нормативными правовыми актами для предоставления государственной услуги</w:t>
      </w:r>
    </w:p>
    <w:p w14:paraId="59E1ACF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1B47C1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Для получения государственной услуги заявителем представляются в департамент:</w:t>
      </w:r>
      <w:r>
        <w:rPr>
          <w:rFonts w:ascii="Arial" w:hAnsi="Arial" w:cs="Arial"/>
          <w:color w:val="444444"/>
        </w:rPr>
        <w:br/>
      </w:r>
    </w:p>
    <w:p w14:paraId="44090600"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937F5B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письменное заявление о принятии решения об установлении, изменении, прекращении существования ЗСО (далее - заявление) по форме согласно </w:t>
      </w:r>
      <w:r>
        <w:rPr>
          <w:rFonts w:ascii="Arial" w:eastAsiaTheme="majorEastAsia" w:hAnsi="Arial" w:cs="Arial"/>
          <w:color w:val="444444"/>
        </w:rPr>
        <w:t>приложению N 1</w:t>
      </w:r>
      <w:r>
        <w:rPr>
          <w:rFonts w:ascii="Arial" w:hAnsi="Arial" w:cs="Arial"/>
          <w:color w:val="444444"/>
        </w:rPr>
        <w:t> к настоящему Административному регламенту;</w:t>
      </w:r>
      <w:r>
        <w:rPr>
          <w:rFonts w:ascii="Arial" w:hAnsi="Arial" w:cs="Arial"/>
          <w:color w:val="444444"/>
        </w:rPr>
        <w:br/>
      </w:r>
    </w:p>
    <w:p w14:paraId="62D9F413"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E755624"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согласие на обработку персональных данных (для физических лиц) по форме согласно </w:t>
      </w:r>
      <w:r>
        <w:rPr>
          <w:rFonts w:ascii="Arial" w:eastAsiaTheme="majorEastAsia" w:hAnsi="Arial" w:cs="Arial"/>
          <w:color w:val="444444"/>
        </w:rPr>
        <w:t>приложению N 2</w:t>
      </w:r>
      <w:r>
        <w:rPr>
          <w:rFonts w:ascii="Arial" w:hAnsi="Arial" w:cs="Arial"/>
          <w:color w:val="444444"/>
        </w:rPr>
        <w:t> к настоящему Административному регламенту.</w:t>
      </w:r>
      <w:r>
        <w:rPr>
          <w:rFonts w:ascii="Arial" w:hAnsi="Arial" w:cs="Arial"/>
          <w:color w:val="444444"/>
        </w:rPr>
        <w:br/>
      </w:r>
    </w:p>
    <w:p w14:paraId="567689B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C8E9EEE"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 заявлению о принятии решения об установлении, изменении ЗСО прилагается один экземпляр проекта ЗСО, который разрабатывается в соответствии с требованиями СанПиН 2.1.4.1110-02, и содержит информацию о размерах устанавливаемых, изменяемых границ ЗСО.</w:t>
      </w:r>
      <w:r>
        <w:rPr>
          <w:rFonts w:ascii="Arial" w:hAnsi="Arial" w:cs="Arial"/>
          <w:color w:val="444444"/>
        </w:rPr>
        <w:br/>
      </w:r>
    </w:p>
    <w:p w14:paraId="2673DBB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5BFD6DD"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 заявлению о принятии решения о прекращении существования ЗСО прилагаются:</w:t>
      </w:r>
      <w:r>
        <w:rPr>
          <w:rFonts w:ascii="Arial" w:hAnsi="Arial" w:cs="Arial"/>
          <w:color w:val="444444"/>
        </w:rPr>
        <w:br/>
      </w:r>
    </w:p>
    <w:p w14:paraId="6BA2B3A6"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BD2DF90"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документ, подтверждающий прекращение права пользования источником водоснабжения;</w:t>
      </w:r>
      <w:r>
        <w:rPr>
          <w:rFonts w:ascii="Arial" w:hAnsi="Arial" w:cs="Arial"/>
          <w:color w:val="444444"/>
        </w:rPr>
        <w:br/>
      </w:r>
    </w:p>
    <w:p w14:paraId="43D785A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E305368"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документ, подтверждающий ликвидацию водозаборных и водопроводных сооружений, скважины, источника водоснабжения.</w:t>
      </w:r>
      <w:r>
        <w:rPr>
          <w:rFonts w:ascii="Arial" w:hAnsi="Arial" w:cs="Arial"/>
          <w:color w:val="444444"/>
        </w:rPr>
        <w:br/>
      </w:r>
    </w:p>
    <w:p w14:paraId="5EFC8589"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89BC0EC"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и прилагаемые к нему документы представляются непосредственно заявителем в департамент или посредством почтового отправления.</w:t>
      </w:r>
      <w:r>
        <w:rPr>
          <w:rFonts w:ascii="Arial" w:hAnsi="Arial" w:cs="Arial"/>
          <w:color w:val="444444"/>
        </w:rPr>
        <w:br/>
      </w:r>
    </w:p>
    <w:p w14:paraId="2A44E3A5"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FDDF67A"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Ответственность за достоверность указанных документов несет заявитель.</w:t>
      </w:r>
      <w:r>
        <w:rPr>
          <w:rFonts w:ascii="Arial" w:hAnsi="Arial" w:cs="Arial"/>
          <w:color w:val="444444"/>
        </w:rPr>
        <w:br/>
      </w:r>
    </w:p>
    <w:p w14:paraId="71456F5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FCE938A"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15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02FECAB6"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3B356BA"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16. В случае если заявление подается уполномоченным представителем заявителя, также представляется копия доверенности, выданная в установленном законодательством Российской Федерации порядке, в которой должно быть подтверждено полномочие доверенного лица.</w:t>
      </w:r>
    </w:p>
    <w:p w14:paraId="1212D04D" w14:textId="77777777" w:rsidR="004B7BC2" w:rsidRDefault="004B7BC2" w:rsidP="004B7BC2">
      <w:pPr>
        <w:pStyle w:val="4"/>
        <w:spacing w:before="0" w:after="240"/>
        <w:jc w:val="center"/>
        <w:textAlignment w:val="baseline"/>
        <w:rPr>
          <w:rFonts w:ascii="Arial" w:hAnsi="Arial" w:cs="Arial"/>
          <w:color w:val="444444"/>
        </w:rPr>
      </w:pPr>
    </w:p>
    <w:p w14:paraId="76CDE351"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w:t>
      </w:r>
    </w:p>
    <w:p w14:paraId="539684B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06E1A1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Департаментом в рамках межведомственного информационного взаимодействия запрашивается санитарно-эпидемиологическое заключение о соответствии границ ЗСО и ограничений использования земельных участков в границах таких зон СанПиН 2.1.4.1110-02, которое заявитель вправе получить в территориальном органе Федеральной службы по надзору в сфере защиты прав потребителей и благополучия человека, в рамках предоставления государственной услуги по выдаче санитарно-эпидемиологических заключений на основании результатов санитарно-эпидемиологических экспертиз, расследований, обследований, исследований, испытаний, токсикологических, гигиенических и иных видов оценок соблюдения санитарно-эпидемиологических и гигиенических требований.</w:t>
      </w:r>
      <w:r>
        <w:rPr>
          <w:rFonts w:ascii="Arial" w:hAnsi="Arial" w:cs="Arial"/>
          <w:color w:val="444444"/>
        </w:rPr>
        <w:br/>
      </w:r>
    </w:p>
    <w:p w14:paraId="2AEC251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057044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654BB80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4DF28F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вправе представить указанный в настоящем пункте документ по собственной инициативе.</w:t>
      </w:r>
      <w:r>
        <w:rPr>
          <w:rFonts w:ascii="Arial" w:hAnsi="Arial" w:cs="Arial"/>
          <w:color w:val="444444"/>
        </w:rPr>
        <w:br/>
      </w:r>
    </w:p>
    <w:p w14:paraId="2033C92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DB897D5"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Непредставление заявителем документов, подлежащих представлению в рамках межведомственного информационного взаимодействия, не является основанием для отказа заявителю в предоставлении государственной услуги.</w:t>
      </w:r>
      <w:r>
        <w:rPr>
          <w:rFonts w:ascii="Arial" w:hAnsi="Arial" w:cs="Arial"/>
          <w:color w:val="444444"/>
        </w:rPr>
        <w:br/>
      </w:r>
    </w:p>
    <w:p w14:paraId="2DA5CF3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D0AA51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Специалисты департамента не вправе требовать от заявителя:</w:t>
      </w:r>
      <w:r>
        <w:rPr>
          <w:rFonts w:ascii="Arial" w:hAnsi="Arial" w:cs="Arial"/>
          <w:color w:val="444444"/>
        </w:rPr>
        <w:br/>
      </w:r>
    </w:p>
    <w:p w14:paraId="2C6BCA0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E325F9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Pr>
          <w:rFonts w:ascii="Arial" w:hAnsi="Arial" w:cs="Arial"/>
          <w:color w:val="444444"/>
        </w:rPr>
        <w:br/>
      </w:r>
    </w:p>
    <w:p w14:paraId="2D8AC12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F21F5E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18.2. представления документов и информации, которые в соответствии с нормативными правовыми актами Российской Федерации, нормативными правовыми актами автономного округа и муниципальными правовыми актами находятся в распоряжении департамента, иных государственных органов, органов местного самоуправления и (или) подведомственных государственным органам и </w:t>
      </w:r>
      <w:r>
        <w:rPr>
          <w:rFonts w:ascii="Arial" w:hAnsi="Arial" w:cs="Arial"/>
          <w:color w:val="444444"/>
        </w:rPr>
        <w:lastRenderedPageBreak/>
        <w:t>органам местного самоуправления организаций, участвующих в предоставлении государственных услуг, за исключением документов, указанных в части 6 статьи 7 Федерального закона N 210-ФЗ;</w:t>
      </w:r>
      <w:r>
        <w:rPr>
          <w:rFonts w:ascii="Arial" w:hAnsi="Arial" w:cs="Arial"/>
          <w:color w:val="444444"/>
        </w:rPr>
        <w:br/>
      </w:r>
    </w:p>
    <w:p w14:paraId="14E45460"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685A11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Pr>
          <w:rFonts w:ascii="Arial" w:hAnsi="Arial" w:cs="Arial"/>
          <w:color w:val="444444"/>
        </w:rPr>
        <w:br/>
      </w:r>
    </w:p>
    <w:p w14:paraId="1F81F4B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79669B2"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Pr>
          <w:rFonts w:ascii="Arial" w:hAnsi="Arial" w:cs="Arial"/>
          <w:color w:val="444444"/>
        </w:rPr>
        <w:br/>
      </w:r>
    </w:p>
    <w:p w14:paraId="4061C19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14D3F6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Pr>
          <w:rFonts w:ascii="Arial" w:hAnsi="Arial" w:cs="Arial"/>
          <w:color w:val="444444"/>
        </w:rPr>
        <w:br/>
      </w:r>
    </w:p>
    <w:p w14:paraId="0B8577E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A55C8F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Pr>
          <w:rFonts w:ascii="Arial" w:hAnsi="Arial" w:cs="Arial"/>
          <w:color w:val="444444"/>
        </w:rPr>
        <w:br/>
      </w:r>
    </w:p>
    <w:p w14:paraId="680A735E"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3F8CCF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выявление документально подтвержденного факта (признаков) ошибочного или противоправного действия (бездействия) должностного лица департамента, государственного гражданского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уведомляется заявитель, а также приносятся извинения за доставленные неудобства.</w:t>
      </w:r>
      <w:r>
        <w:rPr>
          <w:rFonts w:ascii="Arial" w:hAnsi="Arial" w:cs="Arial"/>
          <w:color w:val="444444"/>
        </w:rPr>
        <w:br/>
      </w:r>
    </w:p>
    <w:p w14:paraId="2ADC83A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8B3D98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18.3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17.10.2019 N 4164</w:t>
      </w:r>
      <w:r>
        <w:rPr>
          <w:rFonts w:ascii="Arial" w:hAnsi="Arial" w:cs="Arial"/>
          <w:color w:val="444444"/>
        </w:rPr>
        <w:t>)</w:t>
      </w:r>
      <w:r>
        <w:rPr>
          <w:rFonts w:ascii="Arial" w:hAnsi="Arial" w:cs="Arial"/>
          <w:color w:val="444444"/>
        </w:rPr>
        <w:br/>
      </w:r>
    </w:p>
    <w:p w14:paraId="56AC5EBD"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Исчерпывающие перечни оснований для отказа в приеме документов, необходимых для предоставления государственной услуги, приостановления или отказа в предоставлении государственной услуги</w:t>
      </w:r>
    </w:p>
    <w:p w14:paraId="2DBB64E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91BEA5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Основания для отказа в приеме документов отсутствуют.</w:t>
      </w:r>
      <w:r>
        <w:rPr>
          <w:rFonts w:ascii="Arial" w:hAnsi="Arial" w:cs="Arial"/>
          <w:color w:val="444444"/>
        </w:rPr>
        <w:br/>
      </w:r>
    </w:p>
    <w:p w14:paraId="0EFA947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E1EE9FB"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20. Основания для приостановления предоставления государственной услуги отсутствуют.</w:t>
      </w:r>
      <w:r>
        <w:rPr>
          <w:rFonts w:ascii="Arial" w:hAnsi="Arial" w:cs="Arial"/>
          <w:color w:val="444444"/>
        </w:rPr>
        <w:br/>
      </w:r>
    </w:p>
    <w:p w14:paraId="43031DF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9A1A07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Основаниями для отказа в предоставлении государственной услуги являются:</w:t>
      </w:r>
      <w:r>
        <w:rPr>
          <w:rFonts w:ascii="Arial" w:hAnsi="Arial" w:cs="Arial"/>
          <w:color w:val="444444"/>
        </w:rPr>
        <w:br/>
      </w:r>
    </w:p>
    <w:p w14:paraId="7896BCB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9D39CF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отсутствие документов, предусмотренных пунктом 15 настоящего Административного регламента;</w:t>
      </w:r>
      <w:r>
        <w:rPr>
          <w:rFonts w:ascii="Arial" w:hAnsi="Arial" w:cs="Arial"/>
          <w:color w:val="444444"/>
        </w:rPr>
        <w:br/>
      </w:r>
    </w:p>
    <w:p w14:paraId="563A795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C4DD9D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отсутствие санитарно-эпидемиологического заключения о соответствии границ ЗСО и ограничений использования земельных участков в границах таких зон СанПиН 2.1.4.1110-02.</w:t>
      </w:r>
      <w:r>
        <w:rPr>
          <w:rFonts w:ascii="Arial" w:hAnsi="Arial" w:cs="Arial"/>
          <w:color w:val="444444"/>
        </w:rPr>
        <w:br/>
      </w:r>
    </w:p>
    <w:p w14:paraId="71ABFCA0"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E07844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21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316B79AE"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Перечень услуг, которые являются необходимыми и обязательными для предоставления государственной услуги</w:t>
      </w:r>
    </w:p>
    <w:p w14:paraId="0327DDDC"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B76E5A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Государственная услуга предоставляется без предоставления необходимых и обязательных услуг.</w:t>
      </w:r>
      <w:r>
        <w:rPr>
          <w:rFonts w:ascii="Arial" w:hAnsi="Arial" w:cs="Arial"/>
          <w:color w:val="444444"/>
        </w:rPr>
        <w:br/>
      </w:r>
    </w:p>
    <w:p w14:paraId="0B547836"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размер и основания взимания государственной пошлины или иной платы, взимаемой за предоставление государственной услуги</w:t>
      </w:r>
    </w:p>
    <w:p w14:paraId="4294598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03A71F2"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Государственная услуга предоставляется департаментом бесплатно.</w:t>
      </w:r>
      <w:r>
        <w:rPr>
          <w:rFonts w:ascii="Arial" w:hAnsi="Arial" w:cs="Arial"/>
          <w:color w:val="444444"/>
        </w:rPr>
        <w:br/>
      </w:r>
    </w:p>
    <w:p w14:paraId="6D3220B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71DD11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изменений в выданный по результатам предоставления государственной услуги документ, направленных на исправление ошибок, допущенных по вине должностного лица департамента, осуществляется бесплатно.</w:t>
      </w:r>
      <w:r>
        <w:rPr>
          <w:rFonts w:ascii="Arial" w:hAnsi="Arial" w:cs="Arial"/>
          <w:color w:val="444444"/>
        </w:rPr>
        <w:br/>
      </w:r>
    </w:p>
    <w:p w14:paraId="0DEC2E10"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Максимальный срок ожидания в очереди при подаче заявления о предоставлении государственной услуги и при получении результата государственной услуги</w:t>
      </w:r>
    </w:p>
    <w:p w14:paraId="38AFDE3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DEC21D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Максимальное время ожидания в очереди при подаче документов составляет 15 минут.</w:t>
      </w:r>
      <w:r>
        <w:rPr>
          <w:rFonts w:ascii="Arial" w:hAnsi="Arial" w:cs="Arial"/>
          <w:color w:val="444444"/>
        </w:rPr>
        <w:br/>
      </w:r>
    </w:p>
    <w:p w14:paraId="76DA403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DDE706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Максимальное время ожидания в очереди при получении документов составляет 10 минут.</w:t>
      </w:r>
      <w:r>
        <w:rPr>
          <w:rFonts w:ascii="Arial" w:hAnsi="Arial" w:cs="Arial"/>
          <w:color w:val="444444"/>
        </w:rPr>
        <w:br/>
      </w:r>
    </w:p>
    <w:p w14:paraId="498ABA9E"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 и порядок регистрации обращения заявителя о предоставлении государственной услуги, в том числе в электронной форме</w:t>
      </w:r>
    </w:p>
    <w:p w14:paraId="6A2616C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2442F1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Заявление и документы, необходимые для предоставления государственной услуги, регистрируются в день их поступления в департамент.</w:t>
      </w:r>
      <w:r>
        <w:rPr>
          <w:rFonts w:ascii="Arial" w:hAnsi="Arial" w:cs="Arial"/>
          <w:color w:val="444444"/>
        </w:rPr>
        <w:br/>
      </w:r>
    </w:p>
    <w:p w14:paraId="1CCFC06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9140B1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Процедура регистрации заявления и документов, необходимых для предоставления государственной услуги, осуществляется в порядке, предусмотренном пунктом 30 настоящего Административного регламента.</w:t>
      </w:r>
    </w:p>
    <w:p w14:paraId="40FAB152" w14:textId="77777777" w:rsidR="004B7BC2" w:rsidRDefault="004B7BC2" w:rsidP="004B7BC2">
      <w:pPr>
        <w:pStyle w:val="4"/>
        <w:spacing w:before="0" w:after="240"/>
        <w:jc w:val="center"/>
        <w:textAlignment w:val="baseline"/>
        <w:rPr>
          <w:rFonts w:ascii="Arial" w:hAnsi="Arial" w:cs="Arial"/>
          <w:color w:val="444444"/>
        </w:rPr>
      </w:pPr>
    </w:p>
    <w:p w14:paraId="6C717E90"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t>Требования к помещениям, в которых предоставляется государственная услуга</w:t>
      </w:r>
    </w:p>
    <w:p w14:paraId="59114A1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754C7F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Требования к помещениям, в которых предоставляется государственная услуга:</w:t>
      </w:r>
      <w:r>
        <w:rPr>
          <w:rFonts w:ascii="Arial" w:hAnsi="Arial" w:cs="Arial"/>
          <w:color w:val="444444"/>
        </w:rPr>
        <w:br/>
      </w:r>
    </w:p>
    <w:p w14:paraId="5A877C7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ABE83C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 требования к обеспечению доступности для инвалидов к зданию, в котором располагается департамент (далее - здание), и предоставляемой в нем государственной услуге.</w:t>
      </w:r>
      <w:r>
        <w:rPr>
          <w:rFonts w:ascii="Arial" w:hAnsi="Arial" w:cs="Arial"/>
          <w:color w:val="444444"/>
        </w:rPr>
        <w:br/>
      </w:r>
    </w:p>
    <w:p w14:paraId="19D212A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B2274B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обеспечивает инвалидам, включая инвалидов, использующих кресла-коляски и собак-проводников:</w:t>
      </w:r>
      <w:r>
        <w:rPr>
          <w:rFonts w:ascii="Arial" w:hAnsi="Arial" w:cs="Arial"/>
          <w:color w:val="444444"/>
        </w:rPr>
        <w:br/>
      </w:r>
    </w:p>
    <w:p w14:paraId="63E3BD4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2E2681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условия беспрепятственного доступа к зданию, в котором предоставляется государственная услуга;</w:t>
      </w:r>
      <w:r>
        <w:rPr>
          <w:rFonts w:ascii="Arial" w:hAnsi="Arial" w:cs="Arial"/>
          <w:color w:val="444444"/>
        </w:rPr>
        <w:br/>
      </w:r>
    </w:p>
    <w:p w14:paraId="32BF7BB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6F9FB0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возможность самостоятельного передвижения по территории, на которой расположено здание, в котором предоставляется государственная услуга, а также входа в такое здание и выхода из него, посадки в транспортное средство и высадки из него, в том числе с использованием кресла-коляски;</w:t>
      </w:r>
      <w:r>
        <w:rPr>
          <w:rFonts w:ascii="Arial" w:hAnsi="Arial" w:cs="Arial"/>
          <w:color w:val="444444"/>
        </w:rPr>
        <w:br/>
      </w:r>
    </w:p>
    <w:p w14:paraId="6F1F92A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949241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сопровождение инвалидов, имеющих стойкие расстройства функций зрения и самостоятельного передвижения;</w:t>
      </w:r>
      <w:r>
        <w:rPr>
          <w:rFonts w:ascii="Arial" w:hAnsi="Arial" w:cs="Arial"/>
          <w:color w:val="444444"/>
        </w:rPr>
        <w:br/>
      </w:r>
    </w:p>
    <w:p w14:paraId="75FAA56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BA93857"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надлежащее размещение оборудования и носителей информации, необходимых для обеспечения беспрепятственного доступа инвалидов к зданию, в котором предоставляется государственная услуга с учетом ограничений их </w:t>
      </w:r>
      <w:r>
        <w:rPr>
          <w:rFonts w:ascii="Arial" w:hAnsi="Arial" w:cs="Arial"/>
          <w:color w:val="444444"/>
        </w:rPr>
        <w:lastRenderedPageBreak/>
        <w:t>жизнедеятельности;</w:t>
      </w:r>
      <w:r>
        <w:rPr>
          <w:rFonts w:ascii="Arial" w:hAnsi="Arial" w:cs="Arial"/>
          <w:color w:val="444444"/>
        </w:rPr>
        <w:br/>
      </w:r>
    </w:p>
    <w:p w14:paraId="15E3314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7E567A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Pr>
          <w:rFonts w:ascii="Arial" w:hAnsi="Arial" w:cs="Arial"/>
          <w:color w:val="444444"/>
        </w:rPr>
        <w:br/>
      </w:r>
    </w:p>
    <w:p w14:paraId="46C72240"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079D94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допуск сурдопереводчика и тифлосурдопереводчика;</w:t>
      </w:r>
      <w:r>
        <w:rPr>
          <w:rFonts w:ascii="Arial" w:hAnsi="Arial" w:cs="Arial"/>
          <w:color w:val="444444"/>
        </w:rPr>
        <w:br/>
      </w:r>
    </w:p>
    <w:p w14:paraId="3D904A9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38A2A4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допуск в здание, в котором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установленным </w:t>
      </w:r>
      <w:r>
        <w:rPr>
          <w:rFonts w:ascii="Arial" w:eastAsiaTheme="majorEastAsia" w:hAnsi="Arial" w:cs="Arial"/>
          <w:color w:val="444444"/>
        </w:rPr>
        <w:t>приказом Министерства труда и социальной защиты Российской Федерации от 22 июня 2015 года N 386н "Об утверждении формы документа, подтверждающего специальное обучение собаки-проводника, и порядка его выдачи"</w:t>
      </w:r>
      <w:r>
        <w:rPr>
          <w:rFonts w:ascii="Arial" w:hAnsi="Arial" w:cs="Arial"/>
          <w:color w:val="444444"/>
        </w:rPr>
        <w:t>;</w:t>
      </w:r>
      <w:r>
        <w:rPr>
          <w:rFonts w:ascii="Arial" w:hAnsi="Arial" w:cs="Arial"/>
          <w:color w:val="444444"/>
        </w:rPr>
        <w:br/>
      </w:r>
    </w:p>
    <w:p w14:paraId="4684615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F985E37"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оказание инвалидам помощи в преодолении барьеров, мешающих получению ими государственной услуги наравне с другими лицами.</w:t>
      </w:r>
      <w:r>
        <w:rPr>
          <w:rFonts w:ascii="Arial" w:hAnsi="Arial" w:cs="Arial"/>
          <w:color w:val="444444"/>
        </w:rPr>
        <w:br/>
      </w:r>
    </w:p>
    <w:p w14:paraId="7363429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1FF6AA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территории, прилегающей к зданию, оборудуются места для парковки транспортных средств. Доступ заявителей к парковочным местам является бесплатным.</w:t>
      </w:r>
      <w:r>
        <w:rPr>
          <w:rFonts w:ascii="Arial" w:hAnsi="Arial" w:cs="Arial"/>
          <w:color w:val="444444"/>
        </w:rPr>
        <w:br/>
      </w:r>
    </w:p>
    <w:p w14:paraId="7EAC99E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E994D6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17.10.2019 N 4164</w:t>
      </w:r>
      <w:r>
        <w:rPr>
          <w:rFonts w:ascii="Arial" w:hAnsi="Arial" w:cs="Arial"/>
          <w:color w:val="444444"/>
        </w:rPr>
        <w:t>)</w:t>
      </w:r>
      <w:r>
        <w:rPr>
          <w:rFonts w:ascii="Arial" w:hAnsi="Arial" w:cs="Arial"/>
          <w:color w:val="444444"/>
        </w:rPr>
        <w:br/>
      </w:r>
    </w:p>
    <w:p w14:paraId="1A3BF0B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88D8295"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парковке общего пользования выделяется не менее 10% мест (но не менее одного места) для бесплатной парковки транспортных средств, управляемых инвалидами I, II групп, и транспортных средств, перевозящих таких инвалидов и (или) детей-инвалидов. На граждан из числа инвалидов III группы распространяются нормы настоящего абзаца в порядке, определяемом Правительством Российской Федерации. На указанных транспортных средствах должен быть установлен опознавательный знак "Инвалид" и информация об этих транспортных средствах должна быть внесена в федеральный реестр инвалидов. Указанные места для парковки не должны занимать иные транспортные средства, за исключением случаев, предусмотренных </w:t>
      </w:r>
      <w:r>
        <w:rPr>
          <w:rFonts w:ascii="Arial" w:eastAsiaTheme="majorEastAsia" w:hAnsi="Arial" w:cs="Arial"/>
          <w:color w:val="444444"/>
        </w:rPr>
        <w:t>правилами дорожного движения</w:t>
      </w:r>
      <w:r>
        <w:rPr>
          <w:rFonts w:ascii="Arial" w:hAnsi="Arial" w:cs="Arial"/>
          <w:color w:val="444444"/>
        </w:rPr>
        <w:t>.</w:t>
      </w:r>
      <w:r>
        <w:rPr>
          <w:rFonts w:ascii="Arial" w:hAnsi="Arial" w:cs="Arial"/>
          <w:color w:val="444444"/>
        </w:rPr>
        <w:br/>
      </w:r>
    </w:p>
    <w:p w14:paraId="37D73E2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7786EE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17.10.2019 N 4164</w:t>
      </w:r>
      <w:r>
        <w:rPr>
          <w:rFonts w:ascii="Arial" w:hAnsi="Arial" w:cs="Arial"/>
          <w:color w:val="444444"/>
        </w:rPr>
        <w:t>)</w:t>
      </w:r>
      <w:r>
        <w:rPr>
          <w:rFonts w:ascii="Arial" w:hAnsi="Arial" w:cs="Arial"/>
          <w:color w:val="444444"/>
        </w:rPr>
        <w:br/>
      </w:r>
    </w:p>
    <w:p w14:paraId="4244779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7AD324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невозможности полностью приспособить к потребностям инвалидов объект, в котором предоставляется государственная услуга, собственник объекта (здания) принимает (до реконструкции или капитального ремонта объекта) согласованные с общественным объединением инвалидов, осуществляющим </w:t>
      </w:r>
      <w:r>
        <w:rPr>
          <w:rFonts w:ascii="Arial" w:hAnsi="Arial" w:cs="Arial"/>
          <w:color w:val="444444"/>
        </w:rPr>
        <w:lastRenderedPageBreak/>
        <w:t>свою деятельность на территории муниципального образования город Салехард, меры для обеспечения доступа инвалидов к месту предоставления государственной услуги либо, когда это возможно, обеспечивает ее предоставление по месту жительства инвалида или в дистанционном режиме;</w:t>
      </w:r>
      <w:r>
        <w:rPr>
          <w:rFonts w:ascii="Arial" w:hAnsi="Arial" w:cs="Arial"/>
          <w:color w:val="444444"/>
        </w:rPr>
        <w:br/>
      </w:r>
    </w:p>
    <w:p w14:paraId="2A6F884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3CB7FC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17.10.2019 N 4164</w:t>
      </w:r>
      <w:r>
        <w:rPr>
          <w:rFonts w:ascii="Arial" w:hAnsi="Arial" w:cs="Arial"/>
          <w:color w:val="444444"/>
        </w:rPr>
        <w:t>)</w:t>
      </w:r>
      <w:r>
        <w:rPr>
          <w:rFonts w:ascii="Arial" w:hAnsi="Arial" w:cs="Arial"/>
          <w:color w:val="444444"/>
        </w:rPr>
        <w:br/>
      </w:r>
    </w:p>
    <w:p w14:paraId="00F2D94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F8651A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 требования к местам приема заявителей:</w:t>
      </w:r>
      <w:r>
        <w:rPr>
          <w:rFonts w:ascii="Arial" w:hAnsi="Arial" w:cs="Arial"/>
          <w:color w:val="444444"/>
        </w:rPr>
        <w:br/>
      </w:r>
    </w:p>
    <w:p w14:paraId="5EF7843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897B31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служебные кабинеты специалистов, участвующих в предоставлении государственной услуги, в которых осуществляется прием заявителей, должны быть оборудованы вывесками с указанием номера кабинета и фамилии, имени, отчества и должности специалиста, ведущего прием;</w:t>
      </w:r>
      <w:r>
        <w:rPr>
          <w:rFonts w:ascii="Arial" w:hAnsi="Arial" w:cs="Arial"/>
          <w:color w:val="444444"/>
        </w:rPr>
        <w:br/>
      </w:r>
    </w:p>
    <w:p w14:paraId="4EBEE21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BF42037"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для приема заявителей оборудуются стульями и столами, оснащаются канцелярскими принадлежностями для обеспечения возможности оформления документов;</w:t>
      </w:r>
      <w:r>
        <w:rPr>
          <w:rFonts w:ascii="Arial" w:hAnsi="Arial" w:cs="Arial"/>
          <w:color w:val="444444"/>
        </w:rPr>
        <w:br/>
      </w:r>
    </w:p>
    <w:p w14:paraId="2F8496A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C935E4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w:t>
      </w:r>
      <w:r>
        <w:rPr>
          <w:rFonts w:ascii="Arial" w:hAnsi="Arial" w:cs="Arial"/>
          <w:color w:val="444444"/>
        </w:rPr>
        <w:br/>
      </w:r>
    </w:p>
    <w:p w14:paraId="0C93AD3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86818E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26.3. требования к местам для ожидания:</w:t>
      </w:r>
      <w:r>
        <w:rPr>
          <w:rFonts w:ascii="Arial" w:hAnsi="Arial" w:cs="Arial"/>
          <w:color w:val="444444"/>
        </w:rPr>
        <w:br/>
      </w:r>
    </w:p>
    <w:p w14:paraId="6C8F2EA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BFE92D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для ожидания в очереди оборудуются стульями и (или) кресельными секциями;</w:t>
      </w:r>
      <w:r>
        <w:rPr>
          <w:rFonts w:ascii="Arial" w:hAnsi="Arial" w:cs="Arial"/>
          <w:color w:val="444444"/>
        </w:rPr>
        <w:br/>
      </w:r>
    </w:p>
    <w:p w14:paraId="0055176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B6FB29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для ожидания находятся в холле или ином специально приспособленном помещении;</w:t>
      </w:r>
      <w:r>
        <w:rPr>
          <w:rFonts w:ascii="Arial" w:hAnsi="Arial" w:cs="Arial"/>
          <w:color w:val="444444"/>
        </w:rPr>
        <w:br/>
      </w:r>
    </w:p>
    <w:p w14:paraId="672250F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A884E3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здании, где организуется прием заявителей, предусматриваются места общественного пользования (туалеты) и места для хранения верхней одежды;</w:t>
      </w:r>
      <w:r>
        <w:rPr>
          <w:rFonts w:ascii="Arial" w:hAnsi="Arial" w:cs="Arial"/>
          <w:color w:val="444444"/>
        </w:rPr>
        <w:br/>
      </w:r>
    </w:p>
    <w:p w14:paraId="4A2CBEC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1A0111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26.4. требования к местам для информирования заявителей:</w:t>
      </w:r>
      <w:r>
        <w:rPr>
          <w:rFonts w:ascii="Arial" w:hAnsi="Arial" w:cs="Arial"/>
          <w:color w:val="444444"/>
        </w:rPr>
        <w:br/>
      </w:r>
    </w:p>
    <w:p w14:paraId="64BB902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A96970B"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оборудуются визуальной, текстовой информацией, размещаемой на информационном стенде;</w:t>
      </w:r>
      <w:r>
        <w:rPr>
          <w:rFonts w:ascii="Arial" w:hAnsi="Arial" w:cs="Arial"/>
          <w:color w:val="444444"/>
        </w:rPr>
        <w:br/>
      </w:r>
    </w:p>
    <w:p w14:paraId="4E2D372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7AA52F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оборудуются стульями и столами для возможности оформления документов;</w:t>
      </w:r>
      <w:r>
        <w:rPr>
          <w:rFonts w:ascii="Arial" w:hAnsi="Arial" w:cs="Arial"/>
          <w:color w:val="444444"/>
        </w:rPr>
        <w:br/>
      </w:r>
    </w:p>
    <w:p w14:paraId="1C3DF8F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084114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информационный стенд, столы размещаются в местах, обеспечивающих свободный доступ к ним.</w:t>
      </w:r>
      <w:r>
        <w:rPr>
          <w:rFonts w:ascii="Arial" w:hAnsi="Arial" w:cs="Arial"/>
          <w:color w:val="444444"/>
        </w:rPr>
        <w:br/>
      </w:r>
    </w:p>
    <w:p w14:paraId="35971DC5"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Показатели доступности и качества государственных услуг</w:t>
      </w:r>
    </w:p>
    <w:p w14:paraId="015DCDA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6A77DA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 Показателями доступности и качества государственной услуги являются:</w:t>
      </w:r>
      <w:r>
        <w:rPr>
          <w:rFonts w:ascii="Arial" w:hAnsi="Arial" w:cs="Arial"/>
          <w:color w:val="444444"/>
        </w:rPr>
        <w:br/>
      </w:r>
    </w:p>
    <w:p w14:paraId="628B2390" w14:textId="77777777" w:rsidR="004B7BC2" w:rsidRDefault="004B7BC2" w:rsidP="004B7BC2">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Таблица</w:t>
      </w:r>
    </w:p>
    <w:tbl>
      <w:tblPr>
        <w:tblW w:w="0" w:type="auto"/>
        <w:tblCellMar>
          <w:left w:w="0" w:type="dxa"/>
          <w:right w:w="0" w:type="dxa"/>
        </w:tblCellMar>
        <w:tblLook w:val="04A0" w:firstRow="1" w:lastRow="0" w:firstColumn="1" w:lastColumn="0" w:noHBand="0" w:noVBand="1"/>
      </w:tblPr>
      <w:tblGrid>
        <w:gridCol w:w="622"/>
        <w:gridCol w:w="5687"/>
        <w:gridCol w:w="1374"/>
        <w:gridCol w:w="1672"/>
      </w:tblGrid>
      <w:tr w:rsidR="004B7BC2" w14:paraId="728F1F21" w14:textId="77777777" w:rsidTr="004B7BC2">
        <w:trPr>
          <w:trHeight w:val="15"/>
        </w:trPr>
        <w:tc>
          <w:tcPr>
            <w:tcW w:w="554" w:type="dxa"/>
            <w:hideMark/>
          </w:tcPr>
          <w:p w14:paraId="0EE038BE" w14:textId="77777777" w:rsidR="004B7BC2" w:rsidRDefault="004B7BC2">
            <w:pPr>
              <w:rPr>
                <w:rFonts w:ascii="Arial" w:hAnsi="Arial" w:cs="Arial"/>
                <w:color w:val="444444"/>
              </w:rPr>
            </w:pPr>
          </w:p>
        </w:tc>
        <w:tc>
          <w:tcPr>
            <w:tcW w:w="5914" w:type="dxa"/>
            <w:hideMark/>
          </w:tcPr>
          <w:p w14:paraId="4AED9B0D" w14:textId="77777777" w:rsidR="004B7BC2" w:rsidRDefault="004B7BC2">
            <w:pPr>
              <w:spacing w:after="200" w:line="276" w:lineRule="auto"/>
              <w:rPr>
                <w:rFonts w:eastAsiaTheme="minorHAnsi"/>
                <w:sz w:val="20"/>
                <w:szCs w:val="20"/>
              </w:rPr>
            </w:pPr>
          </w:p>
        </w:tc>
        <w:tc>
          <w:tcPr>
            <w:tcW w:w="1294" w:type="dxa"/>
            <w:hideMark/>
          </w:tcPr>
          <w:p w14:paraId="18622D3F" w14:textId="77777777" w:rsidR="004B7BC2" w:rsidRDefault="004B7BC2">
            <w:pPr>
              <w:spacing w:after="200" w:line="276" w:lineRule="auto"/>
              <w:rPr>
                <w:rFonts w:eastAsiaTheme="minorHAnsi"/>
                <w:sz w:val="20"/>
                <w:szCs w:val="20"/>
              </w:rPr>
            </w:pPr>
          </w:p>
        </w:tc>
        <w:tc>
          <w:tcPr>
            <w:tcW w:w="1663" w:type="dxa"/>
            <w:hideMark/>
          </w:tcPr>
          <w:p w14:paraId="096E9678" w14:textId="77777777" w:rsidR="004B7BC2" w:rsidRDefault="004B7BC2">
            <w:pPr>
              <w:spacing w:after="200" w:line="276" w:lineRule="auto"/>
              <w:rPr>
                <w:rFonts w:eastAsiaTheme="minorHAnsi"/>
                <w:sz w:val="20"/>
                <w:szCs w:val="20"/>
              </w:rPr>
            </w:pPr>
          </w:p>
        </w:tc>
      </w:tr>
      <w:tr w:rsidR="004B7BC2" w14:paraId="1937B3F7"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A3543"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N п/п</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A4A58"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Показатели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2E751"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Единица измерения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0BDA1"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Нормативное значение</w:t>
            </w:r>
          </w:p>
        </w:tc>
      </w:tr>
      <w:tr w:rsidR="004B7BC2" w14:paraId="3195DF00"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FC27B"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4A18E"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69941"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23631"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4</w:t>
            </w:r>
          </w:p>
        </w:tc>
      </w:tr>
      <w:tr w:rsidR="004B7BC2" w14:paraId="08E533A8"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8DDBD"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F743A" w14:textId="77777777" w:rsidR="004B7BC2" w:rsidRDefault="004B7BC2">
            <w:pPr>
              <w:pStyle w:val="formattext"/>
              <w:spacing w:before="0" w:beforeAutospacing="0" w:after="0" w:afterAutospacing="0" w:line="276" w:lineRule="auto"/>
              <w:textAlignment w:val="baseline"/>
              <w:rPr>
                <w:lang w:eastAsia="en-US"/>
              </w:rPr>
            </w:pPr>
            <w:r>
              <w:rPr>
                <w:lang w:eastAsia="en-US"/>
              </w:rPr>
              <w:t>Наличие полной и достоверной, доступной для заявителя информации о содержании государственной услуги, способах, порядке и условиях ее получения, в том числе с использованием информационно-телекоммуникационных технологий, размещение информации о порядке предоставления государственной услуги на Официальном сайте, Региональном портале и/или Едином портале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AA35F"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A463B"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w:t>
            </w:r>
          </w:p>
        </w:tc>
      </w:tr>
      <w:tr w:rsidR="004B7BC2" w14:paraId="50AC675C"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B6EEC"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B4B18" w14:textId="77777777" w:rsidR="004B7BC2" w:rsidRDefault="004B7BC2">
            <w:pPr>
              <w:pStyle w:val="formattext"/>
              <w:spacing w:before="0" w:beforeAutospacing="0" w:after="0" w:afterAutospacing="0" w:line="276" w:lineRule="auto"/>
              <w:textAlignment w:val="baseline"/>
              <w:rPr>
                <w:lang w:eastAsia="en-US"/>
              </w:rPr>
            </w:pPr>
            <w:r>
              <w:rPr>
                <w:lang w:eastAsia="en-US"/>
              </w:rPr>
              <w:t>Наличие помещений, оборудования и оснащения, отвечающих требованиям настоящего Административного регламента (места ожидания, места для заполнения заявителями документов и предоставления государственной услуги, места общего пользования)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CBF1F"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CD537"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w:t>
            </w:r>
          </w:p>
        </w:tc>
      </w:tr>
      <w:tr w:rsidR="004B7BC2" w14:paraId="4322EE6E"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62019"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3.</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A133B" w14:textId="77777777" w:rsidR="004B7BC2" w:rsidRDefault="004B7BC2">
            <w:pPr>
              <w:pStyle w:val="formattext"/>
              <w:spacing w:before="0" w:beforeAutospacing="0" w:after="0" w:afterAutospacing="0" w:line="276" w:lineRule="auto"/>
              <w:textAlignment w:val="baseline"/>
              <w:rPr>
                <w:lang w:eastAsia="en-US"/>
              </w:rPr>
            </w:pPr>
            <w:r>
              <w:rPr>
                <w:lang w:eastAsia="en-US"/>
              </w:rPr>
              <w:t>Укомплектованность квалифицированными кадрами по штатному расписанию</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0A876"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B76A2"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не менее 95</w:t>
            </w:r>
          </w:p>
        </w:tc>
      </w:tr>
      <w:tr w:rsidR="004B7BC2" w14:paraId="666B042B"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1DA0A"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4.</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67092" w14:textId="77777777" w:rsidR="004B7BC2" w:rsidRDefault="004B7BC2">
            <w:pPr>
              <w:pStyle w:val="formattext"/>
              <w:spacing w:before="0" w:beforeAutospacing="0" w:after="0" w:afterAutospacing="0" w:line="276" w:lineRule="auto"/>
              <w:textAlignment w:val="baseline"/>
              <w:rPr>
                <w:lang w:eastAsia="en-US"/>
              </w:rPr>
            </w:pPr>
            <w:r>
              <w:rPr>
                <w:lang w:eastAsia="en-US"/>
              </w:rPr>
              <w:t>Транспортная доступность к местам предоставления государственной услуги - близость остановок общественного транспорта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9810E"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8E522"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w:t>
            </w:r>
          </w:p>
        </w:tc>
      </w:tr>
      <w:tr w:rsidR="004B7BC2" w14:paraId="2351521B"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BD604"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5.</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E1C9D" w14:textId="77777777" w:rsidR="004B7BC2" w:rsidRDefault="004B7BC2">
            <w:pPr>
              <w:pStyle w:val="formattext"/>
              <w:spacing w:before="0" w:beforeAutospacing="0" w:after="0" w:afterAutospacing="0" w:line="276" w:lineRule="auto"/>
              <w:textAlignment w:val="baseline"/>
              <w:rPr>
                <w:lang w:eastAsia="en-US"/>
              </w:rPr>
            </w:pPr>
            <w:r>
              <w:rPr>
                <w:lang w:eastAsia="en-US"/>
              </w:rPr>
              <w:t>Доля обоснованных жалоб на действия (бездействие) и решения должностных лиц, участвующих в предоставлении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C7F9E"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875F0"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0</w:t>
            </w:r>
          </w:p>
        </w:tc>
      </w:tr>
      <w:tr w:rsidR="004B7BC2" w14:paraId="0E5F0AF9"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79F18"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6.</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F018E" w14:textId="77777777" w:rsidR="004B7BC2" w:rsidRDefault="004B7BC2">
            <w:pPr>
              <w:pStyle w:val="formattext"/>
              <w:spacing w:before="0" w:beforeAutospacing="0" w:after="0" w:afterAutospacing="0" w:line="276" w:lineRule="auto"/>
              <w:textAlignment w:val="baseline"/>
              <w:rPr>
                <w:lang w:eastAsia="en-US"/>
              </w:rPr>
            </w:pPr>
            <w:r>
              <w:rPr>
                <w:lang w:eastAsia="en-US"/>
              </w:rPr>
              <w:t>Доля заявителей, получивших государственную услугу с нарушением установленного срока предоставления государственной услуги, от общего количества заявителей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B9A60"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E3409"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0</w:t>
            </w:r>
          </w:p>
        </w:tc>
      </w:tr>
      <w:tr w:rsidR="004B7BC2" w14:paraId="6EF4FCF9"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4B3CB"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lastRenderedPageBreak/>
              <w:t>7.</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25B92" w14:textId="77777777" w:rsidR="004B7BC2" w:rsidRDefault="004B7BC2">
            <w:pPr>
              <w:pStyle w:val="formattext"/>
              <w:spacing w:before="0" w:beforeAutospacing="0" w:after="0" w:afterAutospacing="0" w:line="276" w:lineRule="auto"/>
              <w:textAlignment w:val="baseline"/>
              <w:rPr>
                <w:lang w:eastAsia="en-US"/>
              </w:rPr>
            </w:pPr>
            <w:r>
              <w:rPr>
                <w:lang w:eastAsia="en-US"/>
              </w:rPr>
              <w:t>Доля заявителей, удовлетворенных качеством предоставления государственной услуги, от общего количества заявителей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FCE60"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06A6"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100</w:t>
            </w:r>
          </w:p>
        </w:tc>
      </w:tr>
      <w:tr w:rsidR="004B7BC2" w14:paraId="47B1DAE5"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9C13C"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8.</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0079" w14:textId="77777777" w:rsidR="004B7BC2" w:rsidRDefault="004B7BC2">
            <w:pPr>
              <w:pStyle w:val="formattext"/>
              <w:spacing w:before="0" w:beforeAutospacing="0" w:after="0" w:afterAutospacing="0" w:line="276" w:lineRule="auto"/>
              <w:textAlignment w:val="baseline"/>
              <w:rPr>
                <w:lang w:eastAsia="en-US"/>
              </w:rPr>
            </w:pPr>
            <w:r>
              <w:rPr>
                <w:lang w:eastAsia="en-US"/>
              </w:rPr>
              <w:t>Обеспечение обратной связи заявителя с исполнителем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A0E73"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95294"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w:t>
            </w:r>
          </w:p>
        </w:tc>
      </w:tr>
      <w:tr w:rsidR="004B7BC2" w14:paraId="3D6C1545" w14:textId="77777777" w:rsidTr="004B7BC2">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276906"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9.</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4B8E3" w14:textId="77777777" w:rsidR="004B7BC2" w:rsidRDefault="004B7BC2">
            <w:pPr>
              <w:pStyle w:val="formattext"/>
              <w:spacing w:before="0" w:beforeAutospacing="0" w:after="0" w:afterAutospacing="0" w:line="276" w:lineRule="auto"/>
              <w:textAlignment w:val="baseline"/>
              <w:rPr>
                <w:lang w:eastAsia="en-US"/>
              </w:rPr>
            </w:pPr>
            <w:r>
              <w:rPr>
                <w:lang w:eastAsia="en-US"/>
              </w:rPr>
              <w:t>Количество взаимодействий заявителя с должностными лицами при предоставлении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5AEA9" w14:textId="77777777" w:rsidR="004B7BC2" w:rsidRDefault="004B7BC2">
            <w:pPr>
              <w:rPr>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A6D32" w14:textId="77777777" w:rsidR="004B7BC2" w:rsidRDefault="004B7BC2">
            <w:pPr>
              <w:spacing w:after="0" w:line="276" w:lineRule="auto"/>
              <w:rPr>
                <w:rFonts w:eastAsiaTheme="minorHAnsi"/>
                <w:sz w:val="20"/>
                <w:szCs w:val="20"/>
              </w:rPr>
            </w:pPr>
          </w:p>
        </w:tc>
      </w:tr>
      <w:tr w:rsidR="004B7BC2" w14:paraId="5378F8CC" w14:textId="77777777" w:rsidTr="004B7BC2">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678C683" w14:textId="77777777" w:rsidR="004B7BC2" w:rsidRDefault="004B7BC2">
            <w:pPr>
              <w:spacing w:after="0" w:line="276" w:lineRule="auto"/>
              <w:rPr>
                <w:rFonts w:eastAsiaTheme="minorHAnsi"/>
                <w:sz w:val="20"/>
                <w:szCs w:val="20"/>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4969D" w14:textId="77777777" w:rsidR="004B7BC2" w:rsidRDefault="004B7BC2">
            <w:pPr>
              <w:pStyle w:val="formattext"/>
              <w:spacing w:before="0" w:beforeAutospacing="0" w:after="0" w:afterAutospacing="0" w:line="276" w:lineRule="auto"/>
              <w:textAlignment w:val="baseline"/>
              <w:rPr>
                <w:lang w:eastAsia="en-US"/>
              </w:rPr>
            </w:pPr>
            <w:r>
              <w:rPr>
                <w:lang w:eastAsia="en-US"/>
              </w:rPr>
              <w:t>- при подаче заявления о предоставлении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2C4CD"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раз/минут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4B60D"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1/15</w:t>
            </w:r>
          </w:p>
        </w:tc>
      </w:tr>
      <w:tr w:rsidR="004B7BC2" w14:paraId="30F55BE9" w14:textId="77777777" w:rsidTr="004B7BC2">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2ED8F7C" w14:textId="77777777" w:rsidR="004B7BC2" w:rsidRDefault="004B7BC2">
            <w:pPr>
              <w:rPr>
                <w:lang w:eastAsia="en-US"/>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67F08" w14:textId="77777777" w:rsidR="004B7BC2" w:rsidRDefault="004B7BC2">
            <w:pPr>
              <w:pStyle w:val="formattext"/>
              <w:spacing w:before="0" w:beforeAutospacing="0" w:after="0" w:afterAutospacing="0" w:line="276" w:lineRule="auto"/>
              <w:textAlignment w:val="baseline"/>
              <w:rPr>
                <w:lang w:eastAsia="en-US"/>
              </w:rPr>
            </w:pPr>
            <w:r>
              <w:rPr>
                <w:lang w:eastAsia="en-US"/>
              </w:rPr>
              <w:t>- при получении результата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440D4"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раз/минут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7E692"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1/15</w:t>
            </w:r>
          </w:p>
        </w:tc>
      </w:tr>
      <w:tr w:rsidR="004B7BC2" w14:paraId="57FAE2E9"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3D0A3"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10.</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7D2A3" w14:textId="77777777" w:rsidR="004B7BC2" w:rsidRDefault="004B7BC2">
            <w:pPr>
              <w:pStyle w:val="formattext"/>
              <w:spacing w:before="0" w:beforeAutospacing="0" w:after="0" w:afterAutospacing="0" w:line="276" w:lineRule="auto"/>
              <w:textAlignment w:val="baseline"/>
              <w:rPr>
                <w:lang w:eastAsia="en-US"/>
              </w:rPr>
            </w:pPr>
            <w:r>
              <w:rPr>
                <w:lang w:eastAsia="en-US"/>
              </w:rPr>
              <w:t>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86D63"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95552"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нет</w:t>
            </w:r>
          </w:p>
        </w:tc>
      </w:tr>
      <w:tr w:rsidR="004B7BC2" w14:paraId="7DAEE97B" w14:textId="77777777" w:rsidTr="004B7BC2">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FE05B" w14:textId="77777777" w:rsidR="004B7BC2" w:rsidRDefault="004B7BC2">
            <w:pPr>
              <w:pStyle w:val="formattext"/>
              <w:spacing w:before="0" w:beforeAutospacing="0" w:after="0" w:afterAutospacing="0" w:line="276" w:lineRule="auto"/>
              <w:ind w:firstLine="480"/>
              <w:textAlignment w:val="baseline"/>
              <w:rPr>
                <w:lang w:eastAsia="en-US"/>
              </w:rPr>
            </w:pPr>
            <w:r>
              <w:rPr>
                <w:lang w:eastAsia="en-US"/>
              </w:rPr>
              <w:t>(в ред. приказа Департамента природно-ресурсного регулирования, лесных отношений и развития нефтегазового комплекса ЯНАО </w:t>
            </w:r>
            <w:r>
              <w:rPr>
                <w:rFonts w:eastAsiaTheme="majorEastAsia"/>
                <w:lang w:eastAsia="en-US"/>
              </w:rPr>
              <w:t>от 23.05.2019 N 1848</w:t>
            </w:r>
            <w:r>
              <w:rPr>
                <w:lang w:eastAsia="en-US"/>
              </w:rPr>
              <w:t>)</w:t>
            </w:r>
            <w:r>
              <w:rPr>
                <w:lang w:eastAsia="en-US"/>
              </w:rPr>
              <w:br/>
            </w:r>
          </w:p>
        </w:tc>
      </w:tr>
      <w:tr w:rsidR="004B7BC2" w14:paraId="367FE6B3"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01F80"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5493E" w14:textId="77777777" w:rsidR="004B7BC2" w:rsidRDefault="004B7BC2">
            <w:pPr>
              <w:pStyle w:val="formattext"/>
              <w:spacing w:before="0" w:beforeAutospacing="0" w:after="0" w:afterAutospacing="0" w:line="276" w:lineRule="auto"/>
              <w:textAlignment w:val="baseline"/>
              <w:rPr>
                <w:lang w:eastAsia="en-US"/>
              </w:rPr>
            </w:pPr>
            <w:r>
              <w:rPr>
                <w:lang w:eastAsia="en-US"/>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9DE5"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15A3E"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w:t>
            </w:r>
          </w:p>
        </w:tc>
      </w:tr>
      <w:tr w:rsidR="004B7BC2" w14:paraId="310D8614"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22356"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290EE" w14:textId="77777777" w:rsidR="004B7BC2" w:rsidRDefault="004B7BC2">
            <w:pPr>
              <w:pStyle w:val="formattext"/>
              <w:spacing w:before="0" w:beforeAutospacing="0" w:after="0" w:afterAutospacing="0" w:line="276" w:lineRule="auto"/>
              <w:textAlignment w:val="baseline"/>
              <w:rPr>
                <w:lang w:eastAsia="en-US"/>
              </w:rPr>
            </w:pPr>
            <w:r>
              <w:rPr>
                <w:lang w:eastAsia="en-US"/>
              </w:rPr>
              <w:t>Обеспечение беспрепятственного доступа лиц с ограниченными возможностями передвижения к помещениям, в которых предоставляется государственная услуга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EC983"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57244"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w:t>
            </w:r>
          </w:p>
        </w:tc>
      </w:tr>
      <w:tr w:rsidR="004B7BC2" w14:paraId="45A07FB0"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D6BE7"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13.</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1776D" w14:textId="77777777" w:rsidR="004B7BC2" w:rsidRDefault="004B7BC2">
            <w:pPr>
              <w:pStyle w:val="formattext"/>
              <w:spacing w:before="0" w:beforeAutospacing="0" w:after="0" w:afterAutospacing="0" w:line="276" w:lineRule="auto"/>
              <w:textAlignment w:val="baseline"/>
              <w:rPr>
                <w:lang w:eastAsia="en-US"/>
              </w:rPr>
            </w:pPr>
            <w:r>
              <w:rPr>
                <w:lang w:eastAsia="en-US"/>
              </w:rPr>
              <w:t>Наличие возможности получения государственной услуги в электронном виде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F69D6"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C1D66"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нет</w:t>
            </w:r>
          </w:p>
        </w:tc>
      </w:tr>
      <w:tr w:rsidR="004B7BC2" w14:paraId="704F1135" w14:textId="77777777" w:rsidTr="004B7B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F4E2B"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14.</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6892F" w14:textId="77777777" w:rsidR="004B7BC2" w:rsidRDefault="004B7BC2">
            <w:pPr>
              <w:pStyle w:val="formattext"/>
              <w:spacing w:before="0" w:beforeAutospacing="0" w:after="0" w:afterAutospacing="0" w:line="276" w:lineRule="auto"/>
              <w:textAlignment w:val="baseline"/>
              <w:rPr>
                <w:lang w:eastAsia="en-US"/>
              </w:rPr>
            </w:pPr>
            <w:r>
              <w:rPr>
                <w:lang w:eastAsia="en-US"/>
              </w:rPr>
              <w:t>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(экстерриториальный принцип)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9A772"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96BF3" w14:textId="77777777" w:rsidR="004B7BC2" w:rsidRDefault="004B7BC2">
            <w:pPr>
              <w:pStyle w:val="formattext"/>
              <w:spacing w:before="0" w:beforeAutospacing="0" w:after="0" w:afterAutospacing="0" w:line="276" w:lineRule="auto"/>
              <w:jc w:val="center"/>
              <w:textAlignment w:val="baseline"/>
              <w:rPr>
                <w:lang w:eastAsia="en-US"/>
              </w:rPr>
            </w:pPr>
            <w:r>
              <w:rPr>
                <w:lang w:eastAsia="en-US"/>
              </w:rPr>
              <w:t>нет</w:t>
            </w:r>
          </w:p>
        </w:tc>
      </w:tr>
    </w:tbl>
    <w:p w14:paraId="2454067B"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Иные требования к предоставлению государственной услуги</w:t>
      </w:r>
    </w:p>
    <w:p w14:paraId="468969A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0A65A9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Иные требования к предоставлению государственной услуги отсутствуют.</w:t>
      </w:r>
    </w:p>
    <w:p w14:paraId="28EE64E4" w14:textId="77777777" w:rsidR="004B7BC2" w:rsidRDefault="004B7BC2" w:rsidP="004B7BC2">
      <w:pPr>
        <w:pStyle w:val="3"/>
        <w:shd w:val="clear" w:color="auto" w:fill="FFFFFF"/>
        <w:spacing w:before="0" w:after="240"/>
        <w:jc w:val="center"/>
        <w:textAlignment w:val="baseline"/>
        <w:rPr>
          <w:rFonts w:ascii="Arial" w:hAnsi="Arial" w:cs="Arial"/>
          <w:color w:val="444444"/>
          <w:sz w:val="24"/>
          <w:szCs w:val="24"/>
        </w:rPr>
      </w:pPr>
    </w:p>
    <w:p w14:paraId="5CA15957" w14:textId="77777777" w:rsidR="004B7BC2" w:rsidRDefault="004B7BC2" w:rsidP="004B7BC2">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34ED48A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E082328"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 Предоставление государственной услуги включает в себя следующие административные процедуры:</w:t>
      </w:r>
      <w:r>
        <w:rPr>
          <w:rFonts w:ascii="Arial" w:hAnsi="Arial" w:cs="Arial"/>
          <w:color w:val="444444"/>
        </w:rPr>
        <w:br/>
      </w:r>
    </w:p>
    <w:p w14:paraId="693960C3"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942119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29.1. принятие и регистрация заявления и комплекта документов;</w:t>
      </w:r>
      <w:r>
        <w:rPr>
          <w:rFonts w:ascii="Arial" w:hAnsi="Arial" w:cs="Arial"/>
          <w:color w:val="444444"/>
        </w:rPr>
        <w:br/>
      </w:r>
    </w:p>
    <w:p w14:paraId="56AAF978"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831625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29.2. рассмотрение заявления и оформление результата предоставления государственной услуги, выдача (направление) результата предоставления государственной услуги;</w:t>
      </w:r>
      <w:r>
        <w:rPr>
          <w:rFonts w:ascii="Arial" w:hAnsi="Arial" w:cs="Arial"/>
          <w:color w:val="444444"/>
        </w:rPr>
        <w:br/>
      </w:r>
    </w:p>
    <w:p w14:paraId="19964CBE"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60AE439"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29.3. осуществление административных процедур (действий) в электронной форме, в том числе с использованием Единого портала;</w:t>
      </w:r>
      <w:r>
        <w:rPr>
          <w:rFonts w:ascii="Arial" w:hAnsi="Arial" w:cs="Arial"/>
          <w:color w:val="444444"/>
        </w:rPr>
        <w:br/>
      </w:r>
    </w:p>
    <w:p w14:paraId="5AE23852"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39784EC"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29.4. исправление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56D3111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A44C5B9"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30. Государственная услуга не предоставляется в многофункциональном центре предоставления государственных и муниципальных услуг.</w:t>
      </w:r>
      <w:r>
        <w:rPr>
          <w:rFonts w:ascii="Arial" w:hAnsi="Arial" w:cs="Arial"/>
          <w:color w:val="444444"/>
        </w:rPr>
        <w:br/>
      </w:r>
    </w:p>
    <w:p w14:paraId="3B6246E3"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Принятие и регистрация заявления и комплекта документов</w:t>
      </w:r>
    </w:p>
    <w:p w14:paraId="444655E5"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95A0D74"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 Основанием для начала исполнения административной процедуры является личное обращение заявителя с заявлением и документами, указанными в пункте 15 настоящего Административного регламента, в департамент либо поступление заявления (документов) по почте, по информационно-телекоммуникационным сетям общего доступа, в том числе сети Интернет, включая электронную почту.</w:t>
      </w:r>
      <w:r>
        <w:rPr>
          <w:rFonts w:ascii="Arial" w:hAnsi="Arial" w:cs="Arial"/>
          <w:color w:val="444444"/>
        </w:rPr>
        <w:br/>
      </w:r>
    </w:p>
    <w:p w14:paraId="6EC2FE1E"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99BC314"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 Специалист, в обязанности которого входит принятие документов:</w:t>
      </w:r>
      <w:r>
        <w:rPr>
          <w:rFonts w:ascii="Arial" w:hAnsi="Arial" w:cs="Arial"/>
          <w:color w:val="444444"/>
        </w:rPr>
        <w:br/>
      </w:r>
    </w:p>
    <w:p w14:paraId="7797AB9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09F553E"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32.1. регистрирует заявление о предоставлении государственной услуги в соответствии с установленными правилами делопроизводства;</w:t>
      </w:r>
      <w:r>
        <w:rPr>
          <w:rFonts w:ascii="Arial" w:hAnsi="Arial" w:cs="Arial"/>
          <w:color w:val="444444"/>
        </w:rPr>
        <w:br/>
      </w:r>
    </w:p>
    <w:p w14:paraId="4B95EFC8"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21CB7B4"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32.2. сообщает заявителю номер и дату регистрации заявления о предоставлении государственной услуги;</w:t>
      </w:r>
      <w:r>
        <w:rPr>
          <w:rFonts w:ascii="Arial" w:hAnsi="Arial" w:cs="Arial"/>
          <w:color w:val="444444"/>
        </w:rPr>
        <w:br/>
      </w:r>
    </w:p>
    <w:p w14:paraId="32C04B62"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618C406"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32.3. передает заявление и прилагаемые к нему документы специалисту, уполномоченному на рассмотрение обращения заявителя.</w:t>
      </w:r>
      <w:r>
        <w:rPr>
          <w:rFonts w:ascii="Arial" w:hAnsi="Arial" w:cs="Arial"/>
          <w:color w:val="444444"/>
        </w:rPr>
        <w:br/>
      </w:r>
    </w:p>
    <w:p w14:paraId="4F24D05A"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259F30C"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административной процедуры является принятие и регистрация заявления и комплекта документов и передача принятых документов специалисту, уполномоченному на рассмотрение обращения заявителя.</w:t>
      </w:r>
      <w:r>
        <w:rPr>
          <w:rFonts w:ascii="Arial" w:hAnsi="Arial" w:cs="Arial"/>
          <w:color w:val="444444"/>
        </w:rPr>
        <w:br/>
      </w:r>
    </w:p>
    <w:p w14:paraId="5FCDF1D8"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AC3C72D"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Продолжительность административной процедуры - не более 15 минут.</w:t>
      </w:r>
      <w:r>
        <w:rPr>
          <w:rFonts w:ascii="Arial" w:hAnsi="Arial" w:cs="Arial"/>
          <w:color w:val="444444"/>
        </w:rPr>
        <w:br/>
      </w:r>
    </w:p>
    <w:p w14:paraId="43BD1623"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Рассмотрение заявления и оформление результата предоставления государственной услуги, выдача (направление) результата предоставления государственной услуги</w:t>
      </w:r>
    </w:p>
    <w:p w14:paraId="4807223E"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4B9831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 Основанием для начала исполнения процедуры является получение специалистом, ответственным за рассмотрение обращения заявителя, принятых документов.</w:t>
      </w:r>
      <w:r>
        <w:rPr>
          <w:rFonts w:ascii="Arial" w:hAnsi="Arial" w:cs="Arial"/>
          <w:color w:val="444444"/>
        </w:rPr>
        <w:br/>
      </w:r>
    </w:p>
    <w:p w14:paraId="6BE69F4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97A7C02"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 Специалист, ответственный за рассмотрение обращения заявителя в срок, не превышающий 10 рабочих дней с момента поступления документов:</w:t>
      </w:r>
      <w:r>
        <w:rPr>
          <w:rFonts w:ascii="Arial" w:hAnsi="Arial" w:cs="Arial"/>
          <w:color w:val="444444"/>
        </w:rPr>
        <w:br/>
      </w:r>
    </w:p>
    <w:p w14:paraId="3AF4183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150E3D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34.1. устанавливает предмет обращения заявителя;</w:t>
      </w:r>
      <w:r>
        <w:rPr>
          <w:rFonts w:ascii="Arial" w:hAnsi="Arial" w:cs="Arial"/>
          <w:color w:val="444444"/>
        </w:rPr>
        <w:br/>
      </w:r>
    </w:p>
    <w:p w14:paraId="5742B435"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508390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34.2. в случае непредставления заявителем по собственной инициативе документа, указанного в пункте 17 настоящего Административного регламента, специалист самостоятельно запрашивает их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необходимые документы, посредством письменного запроса или через систему межведомственного информационного взаимодействия в соответствии с Порядком межведомственного информационного взаимодействия при предоставлении государственных услуг, утвержденным постановлением Правительства автономного округа </w:t>
      </w:r>
      <w:r>
        <w:rPr>
          <w:rFonts w:ascii="Arial" w:eastAsiaTheme="majorEastAsia" w:hAnsi="Arial" w:cs="Arial"/>
          <w:color w:val="444444"/>
        </w:rPr>
        <w:t>от 15 марта 2012 года N 183-П</w:t>
      </w:r>
      <w:r>
        <w:rPr>
          <w:rFonts w:ascii="Arial" w:hAnsi="Arial" w:cs="Arial"/>
          <w:color w:val="444444"/>
        </w:rPr>
        <w:t>;</w:t>
      </w:r>
      <w:r>
        <w:rPr>
          <w:rFonts w:ascii="Arial" w:hAnsi="Arial" w:cs="Arial"/>
          <w:color w:val="444444"/>
        </w:rPr>
        <w:br/>
      </w:r>
    </w:p>
    <w:p w14:paraId="1781CC3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983422C"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34.3. устанавливает наличие полномочий департамента по рассмотрению обращения заявителя.</w:t>
      </w:r>
      <w:r>
        <w:rPr>
          <w:rFonts w:ascii="Arial" w:hAnsi="Arial" w:cs="Arial"/>
          <w:color w:val="444444"/>
        </w:rPr>
        <w:br/>
      </w:r>
    </w:p>
    <w:p w14:paraId="6B8E9209"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7854D5E"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 В случае если предоставление государственной услуги входит в полномочия департамента и отсутствуют определенные пунктом 21 настоящего </w:t>
      </w:r>
      <w:r>
        <w:rPr>
          <w:rFonts w:ascii="Arial" w:hAnsi="Arial" w:cs="Arial"/>
          <w:color w:val="444444"/>
        </w:rPr>
        <w:lastRenderedPageBreak/>
        <w:t>Административного регламента основания для отказа в предоставлении государственной услуги, специалист, ответственный за рассмотрение обращения заявителя в срок, не превышающий 10 рабочих дней со дня поступления документов готовит проект приказа.</w:t>
      </w:r>
      <w:r>
        <w:rPr>
          <w:rFonts w:ascii="Arial" w:hAnsi="Arial" w:cs="Arial"/>
          <w:color w:val="444444"/>
        </w:rPr>
        <w:br/>
      </w:r>
    </w:p>
    <w:p w14:paraId="2FF5F0C8"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922F623"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35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1D494926"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F8805A2"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 В случае если имеются определенные пунктом 21 настоящего Административного регламента основания для отказа в предоставлении государственной услуги, заявителю в срок не превышающий 10 рабочих дней со дня поступления документов, указанных в пункте 15 настоящего Административного регламента, направляется мотивированный отказ (в форме письма департамента) с </w:t>
      </w:r>
      <w:r>
        <w:rPr>
          <w:rFonts w:ascii="Arial" w:eastAsiaTheme="majorEastAsia" w:hAnsi="Arial" w:cs="Arial"/>
          <w:color w:val="444444"/>
        </w:rPr>
        <w:t>приложением</w:t>
      </w:r>
      <w:r>
        <w:rPr>
          <w:rFonts w:ascii="Arial" w:hAnsi="Arial" w:cs="Arial"/>
          <w:color w:val="444444"/>
        </w:rPr>
        <w:t> поступивших от заявителя документов почтовым отправлением с уведомлением о вручении.</w:t>
      </w:r>
      <w:r>
        <w:rPr>
          <w:rFonts w:ascii="Arial" w:hAnsi="Arial" w:cs="Arial"/>
          <w:color w:val="444444"/>
        </w:rPr>
        <w:br/>
      </w:r>
    </w:p>
    <w:p w14:paraId="404CCEA0"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D9FA17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36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50036904"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DE09D2A"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 В случае отсутствия оснований для отказа в предоставлении государственной услуги, предусмотренных пунктом 21 настоящего Административного регламента, не позднее 23 рабочих дней со дня окончания рассмотрения документов департамент принимает приказ в одном экземпляре и после включения сведений о приказе в регистр нормативных правовых актов автономного округа направляет заявителю почтовым отправлением с уведомлением о вручении заверенную копию приказа. Подлинник приказа остается в департаменте.</w:t>
      </w:r>
      <w:r>
        <w:rPr>
          <w:rFonts w:ascii="Arial" w:hAnsi="Arial" w:cs="Arial"/>
          <w:color w:val="444444"/>
        </w:rPr>
        <w:br/>
      </w:r>
    </w:p>
    <w:p w14:paraId="1CFA1E84"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27161A7"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37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r>
        <w:rPr>
          <w:rFonts w:ascii="Arial" w:hAnsi="Arial" w:cs="Arial"/>
          <w:color w:val="444444"/>
        </w:rPr>
        <w:br/>
      </w:r>
    </w:p>
    <w:p w14:paraId="12BC2A3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7AD7FE9"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 Результатом исполнения административной процедуры является направление заявителю заверенной копии приказа либо мотивированный отказ (в форме письма департамента) с </w:t>
      </w:r>
      <w:r>
        <w:rPr>
          <w:rFonts w:ascii="Arial" w:eastAsiaTheme="majorEastAsia" w:hAnsi="Arial" w:cs="Arial"/>
          <w:color w:val="444444"/>
        </w:rPr>
        <w:t>приложением</w:t>
      </w:r>
      <w:r>
        <w:rPr>
          <w:rFonts w:ascii="Arial" w:hAnsi="Arial" w:cs="Arial"/>
          <w:color w:val="444444"/>
        </w:rPr>
        <w:t> поступивших от заявителя документов почтовым отправлением с уведомлением о вручении.</w:t>
      </w:r>
      <w:r>
        <w:rPr>
          <w:rFonts w:ascii="Arial" w:hAnsi="Arial" w:cs="Arial"/>
          <w:color w:val="444444"/>
        </w:rPr>
        <w:br/>
      </w:r>
    </w:p>
    <w:p w14:paraId="3611035C"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5BAA19C"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Срок исполнения административной процедуры не превышает срока, установленного пунктом 13 настоящего Административного регламента.</w:t>
      </w:r>
      <w:r>
        <w:rPr>
          <w:rFonts w:ascii="Arial" w:hAnsi="Arial" w:cs="Arial"/>
          <w:color w:val="444444"/>
        </w:rPr>
        <w:br/>
      </w:r>
    </w:p>
    <w:p w14:paraId="23D6B890"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F732C73"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38 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 xml:space="preserve">от 20.08.2021 N </w:t>
      </w:r>
      <w:r>
        <w:rPr>
          <w:rFonts w:ascii="Arial" w:eastAsiaTheme="majorEastAsia" w:hAnsi="Arial" w:cs="Arial"/>
          <w:color w:val="444444"/>
        </w:rPr>
        <w:lastRenderedPageBreak/>
        <w:t>2794</w:t>
      </w:r>
      <w:r>
        <w:rPr>
          <w:rFonts w:ascii="Arial" w:hAnsi="Arial" w:cs="Arial"/>
          <w:color w:val="444444"/>
        </w:rPr>
        <w:t>)</w:t>
      </w:r>
      <w:r>
        <w:rPr>
          <w:rFonts w:ascii="Arial" w:hAnsi="Arial" w:cs="Arial"/>
          <w:color w:val="444444"/>
        </w:rPr>
        <w:br/>
      </w:r>
    </w:p>
    <w:p w14:paraId="007D2434"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Осуществление административных процедур (действий) в электронной форме, в том числе с использованием Единого портала и/или Регионального портала</w:t>
      </w:r>
    </w:p>
    <w:p w14:paraId="5BE28C12"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1D247CB0"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 Государственная услуга в электронном виде посредством Единого портала и/или Регионального портала не предоставляется.</w:t>
      </w:r>
      <w:r>
        <w:rPr>
          <w:rFonts w:ascii="Arial" w:hAnsi="Arial" w:cs="Arial"/>
          <w:color w:val="444444"/>
        </w:rPr>
        <w:br/>
      </w:r>
    </w:p>
    <w:p w14:paraId="1BD02B54" w14:textId="77777777" w:rsidR="004B7BC2" w:rsidRDefault="004B7BC2" w:rsidP="004B7BC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Исправление допущенных опечаток и ошибок в выданных в результате предоставления государственной услуги документах</w:t>
      </w:r>
    </w:p>
    <w:p w14:paraId="1C1B029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3403DB7"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40. Основанием начала исполнения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628C78E9"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2075DE8"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 Решение об исправлении допущенных опечаток и ошибок в выданных в результате предоставления государственной услуги документах принимается в случае, если в указанных документах выявлены несоответствия прилагаемым к заявлению материалам и нормативным документам.</w:t>
      </w:r>
      <w:r>
        <w:rPr>
          <w:rFonts w:ascii="Arial" w:hAnsi="Arial" w:cs="Arial"/>
          <w:color w:val="444444"/>
        </w:rPr>
        <w:br/>
      </w:r>
    </w:p>
    <w:p w14:paraId="2FAA7043"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8A19228"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42. Срок исполнения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2970DDE0"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9FCAFF1"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43.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w:t>
      </w:r>
    </w:p>
    <w:p w14:paraId="1DF69B07" w14:textId="77777777" w:rsidR="004B7BC2" w:rsidRDefault="004B7BC2" w:rsidP="004B7BC2">
      <w:pPr>
        <w:pStyle w:val="3"/>
        <w:spacing w:before="0" w:after="240"/>
        <w:jc w:val="center"/>
        <w:textAlignment w:val="baseline"/>
        <w:rPr>
          <w:rFonts w:ascii="Arial" w:hAnsi="Arial" w:cs="Arial"/>
          <w:color w:val="444444"/>
          <w:sz w:val="24"/>
          <w:szCs w:val="24"/>
        </w:rPr>
      </w:pPr>
    </w:p>
    <w:p w14:paraId="18A6134B" w14:textId="77777777" w:rsidR="004B7BC2" w:rsidRDefault="004B7BC2" w:rsidP="004B7BC2">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IV. Формы контроля за исполнением Административного регламента</w:t>
      </w:r>
    </w:p>
    <w:p w14:paraId="363EDD1E" w14:textId="77777777" w:rsidR="004B7BC2" w:rsidRDefault="004B7BC2" w:rsidP="004B7BC2">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Порядок осуществления текущего контроля за соблюдением и исполнением ответственными должностными лицами департамента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решений ответственными лицами</w:t>
      </w:r>
    </w:p>
    <w:p w14:paraId="24B59C9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6444A4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44.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предоставления государственной услуги решений осуществляется первым заместителем директора департамента, курирующим соответствующее направление деятельности, начальником управления водных ресурсов департамента, начальником отдела регулирования водопользования департамента, ответственным за организацию работы по предоставлению государственной услуги.</w:t>
      </w:r>
      <w:r>
        <w:rPr>
          <w:rFonts w:ascii="Arial" w:hAnsi="Arial" w:cs="Arial"/>
          <w:color w:val="444444"/>
        </w:rPr>
        <w:br/>
      </w:r>
    </w:p>
    <w:p w14:paraId="64E188D0"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 периодичность осуществления плановых и внеплановых проверок полноты и качества предоставления государственной услуги</w:t>
      </w:r>
    </w:p>
    <w:p w14:paraId="3B4A6E4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176588A"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Контроль за полнотой и качеством предоставления государственной услуги включает в себя проведение проверок, выявление и установление нарушений прав заявителей, принятие решений об устранении соответствующих нарушений.</w:t>
      </w:r>
      <w:r>
        <w:rPr>
          <w:rFonts w:ascii="Arial" w:hAnsi="Arial" w:cs="Arial"/>
          <w:color w:val="444444"/>
        </w:rPr>
        <w:br/>
      </w:r>
    </w:p>
    <w:p w14:paraId="242F746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B92990B"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могут быть плановыми на основании планов работы департамента либо внеплановыми, проводимыми в том числе по жалобе заявителей на нарушение своевременности, полноты и качества предоставления государственной услуги.</w:t>
      </w:r>
      <w:r>
        <w:rPr>
          <w:rFonts w:ascii="Arial" w:hAnsi="Arial" w:cs="Arial"/>
          <w:color w:val="444444"/>
        </w:rPr>
        <w:br/>
      </w:r>
    </w:p>
    <w:p w14:paraId="5206293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168043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 проведении внеплановой проверки принимает директор департамента либо уполномоченное должностное лицо департамента.</w:t>
      </w:r>
      <w:r>
        <w:rPr>
          <w:rFonts w:ascii="Arial" w:hAnsi="Arial" w:cs="Arial"/>
          <w:color w:val="444444"/>
        </w:rPr>
        <w:br/>
      </w:r>
    </w:p>
    <w:p w14:paraId="1E77692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60A0AE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проверки оформляются в виде акта, в котором отмечаются выявленные недостатки и указываются предложения по их устранению.</w:t>
      </w:r>
      <w:r>
        <w:rPr>
          <w:rFonts w:ascii="Arial" w:hAnsi="Arial" w:cs="Arial"/>
          <w:color w:val="444444"/>
        </w:rPr>
        <w:br/>
      </w:r>
    </w:p>
    <w:p w14:paraId="2A523FC7"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Ответственность должностных лиц департамента за решения и действия (бездействие), принимаемые (осуществляемые) ими в ходе предоставления государственной услуги</w:t>
      </w:r>
    </w:p>
    <w:p w14:paraId="30657DA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0931B2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w:t>
      </w:r>
      <w:r>
        <w:rPr>
          <w:rFonts w:ascii="Arial" w:hAnsi="Arial" w:cs="Arial"/>
          <w:color w:val="444444"/>
        </w:rPr>
        <w:br/>
      </w:r>
    </w:p>
    <w:p w14:paraId="6685A80B" w14:textId="77777777" w:rsidR="004B7BC2" w:rsidRDefault="004B7BC2" w:rsidP="004B7BC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 формы контроля за предоставлением государственной услуги, в том числе со стороны граждан, их объединений и организаций</w:t>
      </w:r>
    </w:p>
    <w:p w14:paraId="308C980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CB0D27B"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47.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рассмотрения обращений (жалоб) в процессе получения государственной услуги.</w:t>
      </w:r>
      <w:r>
        <w:rPr>
          <w:rFonts w:ascii="Arial" w:hAnsi="Arial" w:cs="Arial"/>
          <w:color w:val="444444"/>
        </w:rPr>
        <w:br/>
      </w:r>
    </w:p>
    <w:p w14:paraId="46878A48" w14:textId="77777777" w:rsidR="004B7BC2" w:rsidRDefault="004B7BC2" w:rsidP="004B7BC2">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Досудебный (внесудебный) порядок обжалования решений и действий (бездействия) департамента, а также его должностных лиц, государственных гражданских служащих</w:t>
      </w:r>
    </w:p>
    <w:p w14:paraId="58D0BE9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B2C061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Заявитель вправе обжаловать решения и действия (бездействие) департамента, его должностных лиц, государственных гражданских служащих в досудебном (внесудебном) порядке.</w:t>
      </w:r>
      <w:r>
        <w:rPr>
          <w:rFonts w:ascii="Arial" w:hAnsi="Arial" w:cs="Arial"/>
          <w:color w:val="444444"/>
        </w:rPr>
        <w:br/>
      </w:r>
    </w:p>
    <w:p w14:paraId="42F351E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B9A4D8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Жалоба заявителя на нарушение порядка предоставления государственной услуги подается в департамент в письменной форме, в том числе при личном приеме заявителя, или в электронном виде.</w:t>
      </w:r>
      <w:r>
        <w:rPr>
          <w:rFonts w:ascii="Arial" w:hAnsi="Arial" w:cs="Arial"/>
          <w:color w:val="444444"/>
        </w:rPr>
        <w:br/>
      </w:r>
    </w:p>
    <w:p w14:paraId="399C435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AD0A65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 Жалоба должна содержать:</w:t>
      </w:r>
      <w:r>
        <w:rPr>
          <w:rFonts w:ascii="Arial" w:hAnsi="Arial" w:cs="Arial"/>
          <w:color w:val="444444"/>
        </w:rPr>
        <w:br/>
      </w:r>
    </w:p>
    <w:p w14:paraId="718A3ED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F9A3CE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50.1. наименование департамента, должностного лица департамента либо государственного гражданского служащего, решения и действия (бездействие) которых обжалуются;</w:t>
      </w:r>
      <w:r>
        <w:rPr>
          <w:rFonts w:ascii="Arial" w:hAnsi="Arial" w:cs="Arial"/>
          <w:color w:val="444444"/>
        </w:rPr>
        <w:br/>
      </w:r>
    </w:p>
    <w:p w14:paraId="3B2093E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BD636F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54.3 пункта 54 настоящего Административного регламента);</w:t>
      </w:r>
      <w:r>
        <w:rPr>
          <w:rFonts w:ascii="Arial" w:hAnsi="Arial" w:cs="Arial"/>
          <w:color w:val="444444"/>
        </w:rPr>
        <w:br/>
      </w:r>
    </w:p>
    <w:p w14:paraId="14088BB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6E48C1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50.3. сведения об обжалуемых решениях и действиях (бездействии) департамента, его должностного лица либо государственного гражданского служащего;</w:t>
      </w:r>
      <w:r>
        <w:rPr>
          <w:rFonts w:ascii="Arial" w:hAnsi="Arial" w:cs="Arial"/>
          <w:color w:val="444444"/>
        </w:rPr>
        <w:br/>
      </w:r>
    </w:p>
    <w:p w14:paraId="28DE8F4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D2AFFC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50.4. доводы, на основании которых заявитель не согласен с решением и действием (бездействием) департамента,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Pr>
          <w:rFonts w:ascii="Arial" w:hAnsi="Arial" w:cs="Arial"/>
          <w:color w:val="444444"/>
        </w:rPr>
        <w:br/>
      </w:r>
    </w:p>
    <w:p w14:paraId="75A3CB4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7BAA6BB"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51. Жалоба, содержащая неточное наименование департамента, наименование должности должностного лица и (или) фамилии, имени, отчества должностного лица, решения и действия (бездействие) которых обжалуются, не препятствующее установлению департамента или должностного лица, в адрес которого была направлена жалоба, подлежит обязательному рассмотрению.</w:t>
      </w:r>
      <w:r>
        <w:rPr>
          <w:rFonts w:ascii="Arial" w:hAnsi="Arial" w:cs="Arial"/>
          <w:color w:val="444444"/>
        </w:rPr>
        <w:br/>
      </w:r>
    </w:p>
    <w:p w14:paraId="3E9B2D7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22C571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Pr>
          <w:rFonts w:ascii="Arial" w:hAnsi="Arial" w:cs="Arial"/>
          <w:color w:val="444444"/>
        </w:rPr>
        <w:br/>
      </w:r>
    </w:p>
    <w:p w14:paraId="5A1703C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FF88FA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52.1. оформленная в соответствии с законодательством Российской Федерации доверенность (для физических лиц);</w:t>
      </w:r>
    </w:p>
    <w:p w14:paraId="3DABF9D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p>
    <w:p w14:paraId="099DB1B0"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52.2. оформленная в соответствии с законодательством Российской Федерации доверенность, заверенная печатью (при наличии печати) заявителя и подписанная руководителем заявителя или уполномоченным этим руководителем лицом (для юридических лиц);</w:t>
      </w:r>
      <w:r>
        <w:rPr>
          <w:rFonts w:ascii="Arial" w:hAnsi="Arial" w:cs="Arial"/>
          <w:color w:val="444444"/>
        </w:rPr>
        <w:br/>
      </w:r>
    </w:p>
    <w:p w14:paraId="01B65FF8"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4C8C54F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Pr>
          <w:rFonts w:ascii="Arial" w:hAnsi="Arial" w:cs="Arial"/>
          <w:color w:val="444444"/>
        </w:rPr>
        <w:br/>
      </w:r>
    </w:p>
    <w:p w14:paraId="3EA406C2"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35A4237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 Прием жалоб в письменной форме осуществляется департаментом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r>
        <w:rPr>
          <w:rFonts w:ascii="Arial" w:hAnsi="Arial" w:cs="Arial"/>
          <w:color w:val="444444"/>
        </w:rPr>
        <w:br/>
      </w:r>
    </w:p>
    <w:p w14:paraId="74F11751"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0187A21"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Время приема жалоб соответствует времени предоставления государственной услуги.</w:t>
      </w:r>
      <w:r>
        <w:rPr>
          <w:rFonts w:ascii="Arial" w:hAnsi="Arial" w:cs="Arial"/>
          <w:color w:val="444444"/>
        </w:rPr>
        <w:br/>
      </w:r>
    </w:p>
    <w:p w14:paraId="26123FFF"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52DE4B8"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Жалоба в письменной форме может быть также направлена по почте.</w:t>
      </w:r>
      <w:r>
        <w:rPr>
          <w:rFonts w:ascii="Arial" w:hAnsi="Arial" w:cs="Arial"/>
          <w:color w:val="444444"/>
        </w:rPr>
        <w:br/>
      </w:r>
    </w:p>
    <w:p w14:paraId="6CAC1A78"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1804D34"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 По просьбе заявителя лицо, принявшее жалобу, обязано удостоверить своей подписью на копии жалобы факт ее приема с указанием даты, занимаемой должности, фамилии и инициалов.</w:t>
      </w:r>
      <w:r>
        <w:rPr>
          <w:rFonts w:ascii="Arial" w:hAnsi="Arial" w:cs="Arial"/>
          <w:color w:val="444444"/>
        </w:rPr>
        <w:br/>
      </w:r>
    </w:p>
    <w:p w14:paraId="521E950A"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7A486F9B"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 Жалоба в электронном виде может быть подана заявителем посредством:</w:t>
      </w:r>
      <w:r>
        <w:rPr>
          <w:rFonts w:ascii="Arial" w:hAnsi="Arial" w:cs="Arial"/>
          <w:color w:val="444444"/>
        </w:rPr>
        <w:br/>
      </w:r>
    </w:p>
    <w:p w14:paraId="47EE7862"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28D10C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54.1. Официального сайта (с момента реализации технической возможности);</w:t>
      </w:r>
      <w:r>
        <w:rPr>
          <w:rFonts w:ascii="Arial" w:hAnsi="Arial" w:cs="Arial"/>
          <w:color w:val="444444"/>
        </w:rPr>
        <w:br/>
      </w:r>
    </w:p>
    <w:p w14:paraId="18CA9A70"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F9367D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54.2. единого портала;</w:t>
      </w:r>
      <w:r>
        <w:rPr>
          <w:rFonts w:ascii="Arial" w:hAnsi="Arial" w:cs="Arial"/>
          <w:color w:val="444444"/>
        </w:rPr>
        <w:br/>
      </w:r>
    </w:p>
    <w:p w14:paraId="45049DC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D264F09"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54.3.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государственной услуги органом предоставляющим государственную услугу, его должностным лицом, гражданским служащим (далее - система досудебного обжалования), с использованием информационно-телекоммуникационной сети "Интернет".</w:t>
      </w:r>
      <w:r>
        <w:rPr>
          <w:rFonts w:ascii="Arial" w:hAnsi="Arial" w:cs="Arial"/>
          <w:color w:val="444444"/>
        </w:rPr>
        <w:br/>
      </w:r>
    </w:p>
    <w:p w14:paraId="21B2E164"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67D79FD"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55. При подаче жалобы в электронном виде документы, указанные в пункте 52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Pr>
          <w:rFonts w:ascii="Arial" w:hAnsi="Arial" w:cs="Arial"/>
          <w:color w:val="444444"/>
        </w:rPr>
        <w:br/>
      </w:r>
    </w:p>
    <w:p w14:paraId="76BDD5BE"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6BBDDD5F"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56. Жалоба рассматривается департаментом, предоставляющим государственную услугу, порядок предоставления которой был нарушен вследствие решений и действий (бездействия) департамента, его должностного лица либо государственного гражданского служащего.</w:t>
      </w:r>
      <w:r>
        <w:rPr>
          <w:rFonts w:ascii="Arial" w:hAnsi="Arial" w:cs="Arial"/>
          <w:color w:val="444444"/>
        </w:rPr>
        <w:br/>
      </w:r>
    </w:p>
    <w:p w14:paraId="6DE26F62"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22D7F5C5"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обжалуются решения директора департамента, жалоба подается в Правительство автономного округа,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 в ведении которого находится департамент, согласно распределению обязанностей между членами Правительства автономного округа.</w:t>
      </w:r>
      <w:r>
        <w:rPr>
          <w:rFonts w:ascii="Arial" w:hAnsi="Arial" w:cs="Arial"/>
          <w:color w:val="444444"/>
        </w:rPr>
        <w:br/>
      </w:r>
    </w:p>
    <w:p w14:paraId="51FC4116"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559BD83"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57. В случае если жалоба подана заявителем в орган, в компетенцию которого не входит принятие решения по жалобе в соответствии с требованиями пункта 56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r>
        <w:rPr>
          <w:rFonts w:ascii="Arial" w:hAnsi="Arial" w:cs="Arial"/>
          <w:color w:val="444444"/>
        </w:rPr>
        <w:br/>
      </w:r>
    </w:p>
    <w:p w14:paraId="6EC8203B"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0E8968E1"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этом срок рассмотрения жалобы исчисляется со дня регистрации жалобы в уполномоченном на ее рассмотрение органе.</w:t>
      </w:r>
      <w:r>
        <w:rPr>
          <w:rFonts w:ascii="Arial" w:hAnsi="Arial" w:cs="Arial"/>
          <w:color w:val="444444"/>
        </w:rPr>
        <w:br/>
      </w:r>
    </w:p>
    <w:p w14:paraId="48893383" w14:textId="77777777" w:rsidR="004B7BC2" w:rsidRDefault="004B7BC2" w:rsidP="004B7BC2">
      <w:pPr>
        <w:pStyle w:val="formattext"/>
        <w:shd w:val="clear" w:color="auto" w:fill="FFFFFF"/>
        <w:spacing w:before="0" w:beforeAutospacing="0" w:after="0" w:afterAutospacing="0"/>
        <w:textAlignment w:val="baseline"/>
        <w:rPr>
          <w:rFonts w:ascii="Arial" w:hAnsi="Arial" w:cs="Arial"/>
          <w:color w:val="444444"/>
        </w:rPr>
      </w:pPr>
    </w:p>
    <w:p w14:paraId="528A1622" w14:textId="77777777" w:rsidR="004B7BC2" w:rsidRDefault="004B7BC2" w:rsidP="004B7BC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58. В случае поступления в адрес Губернатора автономного округа, вице-губернатора автономного округа либо первого заместителя Губернатора </w:t>
      </w:r>
      <w:r>
        <w:rPr>
          <w:rFonts w:ascii="Arial" w:hAnsi="Arial" w:cs="Arial"/>
          <w:color w:val="444444"/>
        </w:rPr>
        <w:lastRenderedPageBreak/>
        <w:t>автономного округа,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 направившего жалобу, о ее переадресации.</w:t>
      </w:r>
    </w:p>
    <w:p w14:paraId="1680059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p>
    <w:p w14:paraId="4864747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Заявитель может обратиться с жалобой в том числе в следующих случаях:</w:t>
      </w:r>
      <w:r>
        <w:rPr>
          <w:rFonts w:ascii="Arial" w:hAnsi="Arial" w:cs="Arial"/>
          <w:color w:val="444444"/>
        </w:rPr>
        <w:br/>
      </w:r>
    </w:p>
    <w:p w14:paraId="50D59D1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DF7CE8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59.1. нарушение срока регистрации запроса заявителя о предоставлении государственной услуги;</w:t>
      </w:r>
      <w:r>
        <w:rPr>
          <w:rFonts w:ascii="Arial" w:hAnsi="Arial" w:cs="Arial"/>
          <w:color w:val="444444"/>
        </w:rPr>
        <w:br/>
      </w:r>
    </w:p>
    <w:p w14:paraId="16BBB93D"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ABE0D9C"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59.2. нарушение срока предоставления государственной услуги;</w:t>
      </w:r>
      <w:r>
        <w:rPr>
          <w:rFonts w:ascii="Arial" w:hAnsi="Arial" w:cs="Arial"/>
          <w:color w:val="444444"/>
        </w:rPr>
        <w:br/>
      </w:r>
    </w:p>
    <w:p w14:paraId="281CF93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A91306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59.3. требование представления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автономного округа для предоставления государственной услуги;</w:t>
      </w:r>
      <w:r>
        <w:rPr>
          <w:rFonts w:ascii="Arial" w:hAnsi="Arial" w:cs="Arial"/>
          <w:color w:val="444444"/>
        </w:rPr>
        <w:br/>
      </w:r>
    </w:p>
    <w:p w14:paraId="2EFBE56C"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09D24A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59.4. отказ в приеме документов, представление которых предусмотрено нормативными правовыми актами Российской Федерации и автономного округа для предоставления государственной услуги;</w:t>
      </w:r>
      <w:r>
        <w:rPr>
          <w:rFonts w:ascii="Arial" w:hAnsi="Arial" w:cs="Arial"/>
          <w:color w:val="444444"/>
        </w:rPr>
        <w:br/>
      </w:r>
    </w:p>
    <w:p w14:paraId="7793A18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5A9E00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Pr>
          <w:rFonts w:ascii="Arial" w:hAnsi="Arial" w:cs="Arial"/>
          <w:color w:val="444444"/>
        </w:rPr>
        <w:br/>
      </w:r>
    </w:p>
    <w:p w14:paraId="11059C0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F40A1A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r>
        <w:rPr>
          <w:rFonts w:ascii="Arial" w:hAnsi="Arial" w:cs="Arial"/>
          <w:color w:val="444444"/>
        </w:rPr>
        <w:br/>
      </w:r>
    </w:p>
    <w:p w14:paraId="0D85371E"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AA03205"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59.7. отказ департамента,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Pr>
          <w:rFonts w:ascii="Arial" w:hAnsi="Arial" w:cs="Arial"/>
          <w:color w:val="444444"/>
        </w:rPr>
        <w:br/>
      </w:r>
    </w:p>
    <w:p w14:paraId="7EABC58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EC5B27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59.8. нарушение срока или порядка выдачи документов по результатам предоставления государственной услуги;</w:t>
      </w:r>
      <w:r>
        <w:rPr>
          <w:rFonts w:ascii="Arial" w:hAnsi="Arial" w:cs="Arial"/>
          <w:color w:val="444444"/>
        </w:rPr>
        <w:br/>
      </w:r>
    </w:p>
    <w:p w14:paraId="215C8B20"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65202D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59.9.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w:t>
      </w:r>
      <w:r>
        <w:rPr>
          <w:rFonts w:ascii="Arial" w:hAnsi="Arial" w:cs="Arial"/>
          <w:color w:val="444444"/>
        </w:rPr>
        <w:lastRenderedPageBreak/>
        <w:t>Российской Федерации, законами и иными нормативными правовыми актами автономного округа;</w:t>
      </w:r>
      <w:r>
        <w:rPr>
          <w:rFonts w:ascii="Arial" w:hAnsi="Arial" w:cs="Arial"/>
          <w:color w:val="444444"/>
        </w:rPr>
        <w:br/>
      </w:r>
    </w:p>
    <w:p w14:paraId="434314F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F88507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подпунктом 18.3 пункта 18 настоящего Административного регламента.</w:t>
      </w:r>
      <w:r>
        <w:rPr>
          <w:rFonts w:ascii="Arial" w:hAnsi="Arial" w:cs="Arial"/>
          <w:color w:val="444444"/>
        </w:rPr>
        <w:br/>
      </w:r>
    </w:p>
    <w:p w14:paraId="2B841EC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69CA21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 В департаменте определяются уполномоченные на рассмотрение жалоб должностные лица, которые обеспечивают:</w:t>
      </w:r>
      <w:r>
        <w:rPr>
          <w:rFonts w:ascii="Arial" w:hAnsi="Arial" w:cs="Arial"/>
          <w:color w:val="444444"/>
        </w:rPr>
        <w:br/>
      </w:r>
    </w:p>
    <w:p w14:paraId="4202126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48819E2"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60.1. прием и рассмотрение жалоб в соответствии с требованиями настоящего Административного регламента;</w:t>
      </w:r>
      <w:r>
        <w:rPr>
          <w:rFonts w:ascii="Arial" w:hAnsi="Arial" w:cs="Arial"/>
          <w:color w:val="444444"/>
        </w:rPr>
        <w:br/>
      </w:r>
    </w:p>
    <w:p w14:paraId="5455DC9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CFCD03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60.2. направление жалоб в уполномоченный на их рассмотрение орган в соответствии с пунктом 57 настоящего Административного регламента.</w:t>
      </w:r>
      <w:r>
        <w:rPr>
          <w:rFonts w:ascii="Arial" w:hAnsi="Arial" w:cs="Arial"/>
          <w:color w:val="444444"/>
        </w:rPr>
        <w:br/>
      </w:r>
    </w:p>
    <w:p w14:paraId="09CBD640"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BE6FED5"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В случае установления в ходе или по результатам рассмотрения жалобы признаков состава административного правонарушения, предусмотренного </w:t>
      </w:r>
      <w:r>
        <w:rPr>
          <w:rFonts w:ascii="Arial" w:eastAsiaTheme="majorEastAsia" w:hAnsi="Arial" w:cs="Arial"/>
          <w:color w:val="444444"/>
        </w:rPr>
        <w:t>статьей 5.63 Кодекса Российской Федерации об административных правонарушениях</w:t>
      </w:r>
      <w:r>
        <w:rPr>
          <w:rFonts w:ascii="Arial" w:hAnsi="Arial" w:cs="Arial"/>
          <w:color w:val="444444"/>
        </w:rPr>
        <w:t>, </w:t>
      </w:r>
      <w:r>
        <w:rPr>
          <w:rFonts w:ascii="Arial" w:eastAsiaTheme="majorEastAsia" w:hAnsi="Arial" w:cs="Arial"/>
          <w:color w:val="444444"/>
        </w:rPr>
        <w:t>статьей 2.12</w:t>
      </w:r>
      <w:r>
        <w:rPr>
          <w:rFonts w:ascii="Arial" w:hAnsi="Arial" w:cs="Arial"/>
          <w:color w:val="444444"/>
        </w:rPr>
        <w:t> Закона автономного округа </w:t>
      </w:r>
      <w:r>
        <w:rPr>
          <w:rFonts w:ascii="Arial" w:eastAsiaTheme="majorEastAsia" w:hAnsi="Arial" w:cs="Arial"/>
          <w:color w:val="444444"/>
        </w:rPr>
        <w:t>от 16 декабря 2004 года N 81-ЗАО "Об административных правонарушениях"</w:t>
      </w:r>
      <w:r>
        <w:rPr>
          <w:rFonts w:ascii="Arial" w:hAnsi="Arial" w:cs="Arial"/>
          <w:color w:val="444444"/>
        </w:rPr>
        <w:t>,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r>
        <w:rPr>
          <w:rFonts w:ascii="Arial" w:hAnsi="Arial" w:cs="Arial"/>
          <w:color w:val="444444"/>
        </w:rPr>
        <w:br/>
      </w:r>
    </w:p>
    <w:p w14:paraId="17CB2A51"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8231F7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Департамент обеспечивает:</w:t>
      </w:r>
      <w:r>
        <w:rPr>
          <w:rFonts w:ascii="Arial" w:hAnsi="Arial" w:cs="Arial"/>
          <w:color w:val="444444"/>
        </w:rPr>
        <w:br/>
      </w:r>
    </w:p>
    <w:p w14:paraId="267C1C3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2530BA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62.1. оснащение мест приема жалоб;</w:t>
      </w:r>
      <w:r>
        <w:rPr>
          <w:rFonts w:ascii="Arial" w:hAnsi="Arial" w:cs="Arial"/>
          <w:color w:val="444444"/>
        </w:rPr>
        <w:br/>
      </w:r>
    </w:p>
    <w:p w14:paraId="46F1C1F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3AA9CC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62.2. информирование заявителей о порядке обжалования решений и действий (бездействия) департамента,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 на их Официальном сайте, Региональном портале, Едином портале;</w:t>
      </w:r>
      <w:r>
        <w:rPr>
          <w:rFonts w:ascii="Arial" w:hAnsi="Arial" w:cs="Arial"/>
          <w:color w:val="444444"/>
        </w:rPr>
        <w:br/>
      </w:r>
    </w:p>
    <w:p w14:paraId="034CBDA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213ACB2"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62.3. консультирование заявителей о порядке обжалования решений и действий (бездействия) департамента, должностных лиц либо государственных гражданских служащих, в том числе по телефону, электронной почте, при личном приеме.</w:t>
      </w:r>
      <w:r>
        <w:rPr>
          <w:rFonts w:ascii="Arial" w:hAnsi="Arial" w:cs="Arial"/>
          <w:color w:val="444444"/>
        </w:rPr>
        <w:br/>
      </w:r>
    </w:p>
    <w:p w14:paraId="37D4EF0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EE2992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Жалоба, поступившая в департамент, подлежит регистрации не позднее следующего рабочего дня со дня ее поступления.</w:t>
      </w:r>
      <w:r>
        <w:rPr>
          <w:rFonts w:ascii="Arial" w:hAnsi="Arial" w:cs="Arial"/>
          <w:color w:val="444444"/>
        </w:rPr>
        <w:br/>
      </w:r>
    </w:p>
    <w:p w14:paraId="561AADE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88D97D5"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при вскрытии конверта нескольких жалоб от одного либо от разных заявителей регистрации подлежит каждая жалоба в отдельности.</w:t>
      </w:r>
      <w:r>
        <w:rPr>
          <w:rFonts w:ascii="Arial" w:hAnsi="Arial" w:cs="Arial"/>
          <w:color w:val="444444"/>
        </w:rPr>
        <w:br/>
      </w:r>
    </w:p>
    <w:p w14:paraId="4B06B35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B1A550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 регистрации жалобы, поступившей в письменной форме или электронном виде, заявителю направляется уведомление о принятии жалобы с указанием даты ее принятия, сообщается присвоенный жалобе регистрационный номер и телефон, по которому заявитель сможет узнать информацию о рассмотрении жалобы.</w:t>
      </w:r>
      <w:r>
        <w:rPr>
          <w:rFonts w:ascii="Arial" w:hAnsi="Arial" w:cs="Arial"/>
          <w:color w:val="444444"/>
        </w:rPr>
        <w:br/>
      </w:r>
    </w:p>
    <w:p w14:paraId="1C3D2AF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1A6006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Жалоба рассматривается в течение 15 рабочих дней со дня ее регистрации, если более короткие сроки рассмотрения жалобы не установлены департаментом.</w:t>
      </w:r>
      <w:r>
        <w:rPr>
          <w:rFonts w:ascii="Arial" w:hAnsi="Arial" w:cs="Arial"/>
          <w:color w:val="444444"/>
        </w:rPr>
        <w:br/>
      </w:r>
    </w:p>
    <w:p w14:paraId="086A2B8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C140E2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обжалования отказа департамента,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Pr>
          <w:rFonts w:ascii="Arial" w:hAnsi="Arial" w:cs="Arial"/>
          <w:color w:val="444444"/>
        </w:rPr>
        <w:br/>
      </w:r>
    </w:p>
    <w:p w14:paraId="586F54D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216AD5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окончание срока рассмотрения жалобы приходится на нерабочий день, днем окончания срока считается предшествующий ему рабочий день.</w:t>
      </w:r>
      <w:r>
        <w:rPr>
          <w:rFonts w:ascii="Arial" w:hAnsi="Arial" w:cs="Arial"/>
          <w:color w:val="444444"/>
        </w:rPr>
        <w:br/>
      </w:r>
    </w:p>
    <w:p w14:paraId="7B040E3C"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5A2FFC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65. По результатам рассмотрения жалобы в соответствии с частью 7 </w:t>
      </w:r>
      <w:r>
        <w:rPr>
          <w:rFonts w:ascii="Arial" w:eastAsiaTheme="majorEastAsia" w:hAnsi="Arial" w:cs="Arial"/>
          <w:color w:val="444444"/>
        </w:rPr>
        <w:t>статьи 11.2</w:t>
      </w:r>
      <w:r>
        <w:rPr>
          <w:rFonts w:ascii="Arial" w:hAnsi="Arial" w:cs="Arial"/>
          <w:color w:val="444444"/>
        </w:rPr>
        <w:t> Федерального закона N 210-ФЗ департамент принимает решение об удовлетворении жалобы либо об отказе в ее удовлетворении. Указанное решение принимается в форме акта департамента.</w:t>
      </w:r>
      <w:r>
        <w:rPr>
          <w:rFonts w:ascii="Arial" w:hAnsi="Arial" w:cs="Arial"/>
          <w:color w:val="444444"/>
        </w:rPr>
        <w:br/>
      </w:r>
    </w:p>
    <w:p w14:paraId="393AF8A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662724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удовлетворении жалобы департамент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Pr>
          <w:rFonts w:ascii="Arial" w:hAnsi="Arial" w:cs="Arial"/>
          <w:color w:val="444444"/>
        </w:rPr>
        <w:br/>
      </w:r>
    </w:p>
    <w:p w14:paraId="29C672B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D2CCD4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66.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54.3 пункта 54 настоящего Административного регламента, ответ заявителю направляется посредством системы досудебного обжалования.</w:t>
      </w:r>
      <w:r>
        <w:rPr>
          <w:rFonts w:ascii="Arial" w:hAnsi="Arial" w:cs="Arial"/>
          <w:color w:val="444444"/>
        </w:rPr>
        <w:br/>
      </w:r>
    </w:p>
    <w:p w14:paraId="7ACBBFA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5839572"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67. В случае признания жалобы подлежащей удовлетворению в ответе заявителю, указанном в пункте 66 настоящего Административного регламента, дается информация о действиях, осуществляемых департаментом,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Pr>
          <w:rFonts w:ascii="Arial" w:hAnsi="Arial" w:cs="Arial"/>
          <w:color w:val="444444"/>
        </w:rPr>
        <w:br/>
      </w:r>
    </w:p>
    <w:p w14:paraId="5409305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F8FA80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 В случае признания жалобы не подлежащей удовлетворению в ответе заявителю, указанном в пункте 66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Pr>
          <w:rFonts w:ascii="Arial" w:hAnsi="Arial" w:cs="Arial"/>
          <w:color w:val="444444"/>
        </w:rPr>
        <w:br/>
      </w:r>
    </w:p>
    <w:p w14:paraId="452D35FC"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27CD5B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В ответе по результатам рассмотрения жалобы указываются:</w:t>
      </w:r>
      <w:r>
        <w:rPr>
          <w:rFonts w:ascii="Arial" w:hAnsi="Arial" w:cs="Arial"/>
          <w:color w:val="444444"/>
        </w:rPr>
        <w:br/>
      </w:r>
    </w:p>
    <w:p w14:paraId="3A1EDCA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D03447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69.1. наименование департамента, рассмотревшего жалобу, должность, фамилия, имя, отчество (последнее - при наличии) его должностного лица, принявшего решение по жалобе;</w:t>
      </w:r>
      <w:r>
        <w:rPr>
          <w:rFonts w:ascii="Arial" w:hAnsi="Arial" w:cs="Arial"/>
          <w:color w:val="444444"/>
        </w:rPr>
        <w:br/>
      </w:r>
    </w:p>
    <w:p w14:paraId="116553C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74AEF7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69.2. номер, дата, место принятия решения, включая сведения о должностном лице, решение или действие (бездействие) которого обжалуется;</w:t>
      </w:r>
      <w:r>
        <w:rPr>
          <w:rFonts w:ascii="Arial" w:hAnsi="Arial" w:cs="Arial"/>
          <w:color w:val="444444"/>
        </w:rPr>
        <w:br/>
      </w:r>
    </w:p>
    <w:p w14:paraId="10D2D9E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3FECCB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69.3. фамилия, имя, отчество (последнее - при наличии) или наименование заявителя;</w:t>
      </w:r>
      <w:r>
        <w:rPr>
          <w:rFonts w:ascii="Arial" w:hAnsi="Arial" w:cs="Arial"/>
          <w:color w:val="444444"/>
        </w:rPr>
        <w:br/>
      </w:r>
    </w:p>
    <w:p w14:paraId="6101234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3B2887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69.4. основания для принятия решения по жалобе;</w:t>
      </w:r>
      <w:r>
        <w:rPr>
          <w:rFonts w:ascii="Arial" w:hAnsi="Arial" w:cs="Arial"/>
          <w:color w:val="444444"/>
        </w:rPr>
        <w:br/>
      </w:r>
    </w:p>
    <w:p w14:paraId="732965B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162FF15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69.5. принятое по жалобе решение;</w:t>
      </w:r>
      <w:r>
        <w:rPr>
          <w:rFonts w:ascii="Arial" w:hAnsi="Arial" w:cs="Arial"/>
          <w:color w:val="444444"/>
        </w:rPr>
        <w:br/>
      </w:r>
    </w:p>
    <w:p w14:paraId="4849E0E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5450EE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Pr>
          <w:rFonts w:ascii="Arial" w:hAnsi="Arial" w:cs="Arial"/>
          <w:color w:val="444444"/>
        </w:rPr>
        <w:br/>
      </w:r>
    </w:p>
    <w:p w14:paraId="555879DF"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E48395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69.7. сведения о порядке обжалования принятого по жалобе решения.</w:t>
      </w:r>
      <w:r>
        <w:rPr>
          <w:rFonts w:ascii="Arial" w:hAnsi="Arial" w:cs="Arial"/>
          <w:color w:val="444444"/>
        </w:rPr>
        <w:br/>
      </w:r>
    </w:p>
    <w:p w14:paraId="73CC12C5"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6F905CD"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70. Ответ по результатам рассмотрения жалобы подписывается уполномоченным на рассмотрение жалобы должностным лицом департамента.</w:t>
      </w:r>
      <w:r>
        <w:rPr>
          <w:rFonts w:ascii="Arial" w:hAnsi="Arial" w:cs="Arial"/>
          <w:color w:val="444444"/>
        </w:rPr>
        <w:br/>
      </w:r>
    </w:p>
    <w:p w14:paraId="4A607B9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72721BE8"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w:t>
      </w:r>
      <w:r>
        <w:rPr>
          <w:rFonts w:ascii="Arial" w:hAnsi="Arial" w:cs="Arial"/>
          <w:color w:val="444444"/>
        </w:rPr>
        <w:lastRenderedPageBreak/>
        <w:t>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r>
        <w:rPr>
          <w:rFonts w:ascii="Arial" w:hAnsi="Arial" w:cs="Arial"/>
          <w:color w:val="444444"/>
        </w:rPr>
        <w:br/>
      </w:r>
    </w:p>
    <w:p w14:paraId="1EA57B22"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4D7197E6"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Департамент отказывает в удовлетворении жалобы в следующих случаях:</w:t>
      </w:r>
      <w:r>
        <w:rPr>
          <w:rFonts w:ascii="Arial" w:hAnsi="Arial" w:cs="Arial"/>
          <w:color w:val="444444"/>
        </w:rPr>
        <w:br/>
      </w:r>
    </w:p>
    <w:p w14:paraId="19DD3683"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5680FEE7"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71.1. наличие вступившего в законную силу решения суда, арбитражного суда по жалобе о том же предмете и по тем же основаниям;</w:t>
      </w:r>
      <w:r>
        <w:rPr>
          <w:rFonts w:ascii="Arial" w:hAnsi="Arial" w:cs="Arial"/>
          <w:color w:val="444444"/>
        </w:rPr>
        <w:br/>
      </w:r>
    </w:p>
    <w:p w14:paraId="2DBFD06A"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2AB4CF3"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71.2. подача жалобы лицом, полномочия которого не подтверждены в порядке, установленном законодательством Российской Федерации;</w:t>
      </w:r>
      <w:r>
        <w:rPr>
          <w:rFonts w:ascii="Arial" w:hAnsi="Arial" w:cs="Arial"/>
          <w:color w:val="444444"/>
        </w:rPr>
        <w:br/>
      </w:r>
    </w:p>
    <w:p w14:paraId="70B3C2F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B4B82E1"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71.3.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r>
        <w:rPr>
          <w:rFonts w:ascii="Arial" w:hAnsi="Arial" w:cs="Arial"/>
          <w:color w:val="444444"/>
        </w:rPr>
        <w:br/>
      </w:r>
    </w:p>
    <w:p w14:paraId="5AE8C309"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E8F0D2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Департамент при получении жалобы, в которой содержатся нецензурные либо оскорбительные выражения, угрозы жизни, здоровью, имуществу должностного лица, а также членов его семьи, вправе оставить жалобу без ответа по существу поставленных в ней вопросов и сообщить гражданину, направившему жалобу, о недопустимости злоупотребления правом.</w:t>
      </w:r>
      <w:r>
        <w:rPr>
          <w:rFonts w:ascii="Arial" w:hAnsi="Arial" w:cs="Arial"/>
          <w:color w:val="444444"/>
        </w:rPr>
        <w:br/>
      </w:r>
    </w:p>
    <w:p w14:paraId="40F9808B"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EC51E6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Департамент оставляет жалобу без ответа в следующих случаях:</w:t>
      </w:r>
      <w:r>
        <w:rPr>
          <w:rFonts w:ascii="Arial" w:hAnsi="Arial" w:cs="Arial"/>
          <w:color w:val="444444"/>
        </w:rPr>
        <w:br/>
      </w:r>
    </w:p>
    <w:p w14:paraId="2B2B2676"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16F51B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73.1. в жалобе не указаны фамилия гражданина, направившего обращение, или почтовый адрес, по которому должен быть направлен ответ;</w:t>
      </w:r>
      <w:r>
        <w:rPr>
          <w:rFonts w:ascii="Arial" w:hAnsi="Arial" w:cs="Arial"/>
          <w:color w:val="444444"/>
        </w:rPr>
        <w:br/>
      </w:r>
    </w:p>
    <w:p w14:paraId="169D9818"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6E08B50"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73.2. текст жалобы не поддается прочтению, о чем в течение 5 дней со дня регистрации жалобы сообщается гражданину, направившему жалобу, если его фамилия и почтовый адрес поддаются прочтению;</w:t>
      </w:r>
      <w:r>
        <w:rPr>
          <w:rFonts w:ascii="Arial" w:hAnsi="Arial" w:cs="Arial"/>
          <w:color w:val="444444"/>
        </w:rPr>
        <w:br/>
      </w:r>
    </w:p>
    <w:p w14:paraId="5F4D578C"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35248DBF"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73.3. текст жалобы не позволяет определить ее суть, о чем в течение 7 дней со дня регистрации жалобы сообщается гражданину, направившему жалобу.</w:t>
      </w:r>
      <w:r>
        <w:rPr>
          <w:rFonts w:ascii="Arial" w:hAnsi="Arial" w:cs="Arial"/>
          <w:color w:val="444444"/>
        </w:rPr>
        <w:br/>
      </w:r>
    </w:p>
    <w:p w14:paraId="565EA3D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07C04594"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 Заявитель имеет право:</w:t>
      </w:r>
      <w:r>
        <w:rPr>
          <w:rFonts w:ascii="Arial" w:hAnsi="Arial" w:cs="Arial"/>
          <w:color w:val="444444"/>
        </w:rPr>
        <w:br/>
      </w:r>
    </w:p>
    <w:p w14:paraId="7639E367"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25D5DFCE"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74.1. получать информацию и документы, необходимые для обоснования и рассмотрения жалобы;</w:t>
      </w:r>
      <w:r>
        <w:rPr>
          <w:rFonts w:ascii="Arial" w:hAnsi="Arial" w:cs="Arial"/>
          <w:color w:val="444444"/>
        </w:rPr>
        <w:br/>
      </w:r>
    </w:p>
    <w:p w14:paraId="18F79F34" w14:textId="77777777" w:rsidR="004B7BC2" w:rsidRDefault="004B7BC2" w:rsidP="004B7BC2">
      <w:pPr>
        <w:pStyle w:val="formattext"/>
        <w:spacing w:before="0" w:beforeAutospacing="0" w:after="0" w:afterAutospacing="0"/>
        <w:textAlignment w:val="baseline"/>
        <w:rPr>
          <w:rFonts w:ascii="Arial" w:hAnsi="Arial" w:cs="Arial"/>
          <w:color w:val="444444"/>
        </w:rPr>
      </w:pPr>
    </w:p>
    <w:p w14:paraId="6EA35EA9" w14:textId="77777777" w:rsidR="004B7BC2" w:rsidRDefault="004B7BC2" w:rsidP="004B7BC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74.2. в случае несогласия с решением, принятым по результатам рассмотрения жалобы, обжаловать его в суде в порядке и сроки, установленные законодательством Российской Федерации.</w:t>
      </w:r>
    </w:p>
    <w:p w14:paraId="0C737242" w14:textId="77777777" w:rsidR="004B7BC2" w:rsidRDefault="004B7BC2" w:rsidP="004B7BC2">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N 1</w:t>
      </w:r>
      <w:r>
        <w:rPr>
          <w:rFonts w:ascii="Arial" w:hAnsi="Arial" w:cs="Arial"/>
          <w:color w:val="444444"/>
          <w:sz w:val="24"/>
          <w:szCs w:val="24"/>
        </w:rPr>
        <w:br/>
        <w:t>к Административному регламенту департамента</w:t>
      </w:r>
      <w:r>
        <w:rPr>
          <w:rFonts w:ascii="Arial" w:hAnsi="Arial" w:cs="Arial"/>
          <w:color w:val="444444"/>
          <w:sz w:val="24"/>
          <w:szCs w:val="24"/>
        </w:rPr>
        <w:br/>
        <w:t>природно-ресурсного регулирования, лесных</w:t>
      </w:r>
      <w:r>
        <w:rPr>
          <w:rFonts w:ascii="Arial" w:hAnsi="Arial" w:cs="Arial"/>
          <w:color w:val="444444"/>
          <w:sz w:val="24"/>
          <w:szCs w:val="24"/>
        </w:rPr>
        <w:br/>
        <w:t>отношений и развития нефтегазового комплекса</w:t>
      </w:r>
      <w:r>
        <w:rPr>
          <w:rFonts w:ascii="Arial" w:hAnsi="Arial" w:cs="Arial"/>
          <w:color w:val="444444"/>
          <w:sz w:val="24"/>
          <w:szCs w:val="24"/>
        </w:rPr>
        <w:br/>
        <w:t>Ямало-Ненецкого автономного округа</w:t>
      </w:r>
      <w:r>
        <w:rPr>
          <w:rFonts w:ascii="Arial" w:hAnsi="Arial" w:cs="Arial"/>
          <w:color w:val="444444"/>
          <w:sz w:val="24"/>
          <w:szCs w:val="24"/>
        </w:rPr>
        <w:br/>
        <w:t>по предоставлению государственной услуги</w:t>
      </w:r>
      <w:r>
        <w:rPr>
          <w:rFonts w:ascii="Arial" w:hAnsi="Arial" w:cs="Arial"/>
          <w:color w:val="444444"/>
          <w:sz w:val="24"/>
          <w:szCs w:val="24"/>
        </w:rPr>
        <w:br/>
        <w:t>"Принятие решения об установлении, изменении,</w:t>
      </w:r>
      <w:r>
        <w:rPr>
          <w:rFonts w:ascii="Arial" w:hAnsi="Arial" w:cs="Arial"/>
          <w:color w:val="444444"/>
          <w:sz w:val="24"/>
          <w:szCs w:val="24"/>
        </w:rPr>
        <w:br/>
        <w:t>прекращении существования зон санитарной</w:t>
      </w:r>
      <w:r>
        <w:rPr>
          <w:rFonts w:ascii="Arial" w:hAnsi="Arial" w:cs="Arial"/>
          <w:color w:val="444444"/>
          <w:sz w:val="24"/>
          <w:szCs w:val="24"/>
        </w:rPr>
        <w:br/>
        <w:t>охраны источников питьевого</w:t>
      </w:r>
      <w:r>
        <w:rPr>
          <w:rFonts w:ascii="Arial" w:hAnsi="Arial" w:cs="Arial"/>
          <w:color w:val="444444"/>
          <w:sz w:val="24"/>
          <w:szCs w:val="24"/>
        </w:rPr>
        <w:br/>
        <w:t>и хозяйственно-бытового водоснабжения"</w:t>
      </w:r>
    </w:p>
    <w:p w14:paraId="43F30101" w14:textId="77777777" w:rsidR="004B7BC2" w:rsidRDefault="004B7BC2" w:rsidP="004B7BC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ФОРМА ЗАЯВЛЕНИЯ</w:t>
      </w:r>
    </w:p>
    <w:p w14:paraId="5C7A5196" w14:textId="77777777" w:rsidR="004B7BC2" w:rsidRDefault="004B7BC2" w:rsidP="004B7BC2">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p>
    <w:p w14:paraId="5B98D99B"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Директору департамента </w:t>
      </w:r>
    </w:p>
    <w:p w14:paraId="11E101A7"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природно-ресурсного регулирования, лесных </w:t>
      </w:r>
    </w:p>
    <w:p w14:paraId="00091E31"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отношений и развития нефтегазового </w:t>
      </w:r>
    </w:p>
    <w:p w14:paraId="78D7EBF4"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комплекса Ямало-автономного округа </w:t>
      </w:r>
    </w:p>
    <w:p w14:paraId="0E83EBA7"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Для юридического лица:</w:t>
      </w:r>
    </w:p>
    <w:p w14:paraId="75F41817"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w:t>
      </w:r>
    </w:p>
    <w:p w14:paraId="304D33ED"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(полное и сокращенное наименование </w:t>
      </w:r>
    </w:p>
    <w:p w14:paraId="1CCDD17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организационно-правовая форма)</w:t>
      </w:r>
    </w:p>
    <w:p w14:paraId="1EE93E7D"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местонахождение __________________________</w:t>
      </w:r>
    </w:p>
    <w:p w14:paraId="750EF1BC"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w:t>
      </w:r>
    </w:p>
    <w:p w14:paraId="595CBF91"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банковские реквизиты _____________________</w:t>
      </w:r>
    </w:p>
    <w:p w14:paraId="562E0AB2"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w:t>
      </w:r>
    </w:p>
    <w:p w14:paraId="3F5D338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w:t>
      </w:r>
    </w:p>
    <w:p w14:paraId="758E3B8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Для физического лица:</w:t>
      </w:r>
    </w:p>
    <w:p w14:paraId="6C8E651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w:t>
      </w:r>
    </w:p>
    <w:p w14:paraId="2DC8DBEE"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w:t>
      </w:r>
    </w:p>
    <w:p w14:paraId="0DA9F25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место жительства _________________________</w:t>
      </w:r>
    </w:p>
    <w:p w14:paraId="4BC27B8C"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w:t>
      </w:r>
    </w:p>
    <w:p w14:paraId="7F0A8D70"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                                 данные документа, удостоверяющего личность </w:t>
      </w:r>
    </w:p>
    <w:p w14:paraId="52E0EAE3"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w:t>
      </w:r>
    </w:p>
    <w:p w14:paraId="199FE13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258F607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Прошу   принять   решение   об   установлении,  изменении,  прекращении </w:t>
      </w:r>
    </w:p>
    <w:p w14:paraId="087436CF"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существования    зон    санитарной    охраны    источников    питьевого   и </w:t>
      </w:r>
    </w:p>
    <w:p w14:paraId="6D674F8E"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хозяйственно-бытового водоснабжения </w:t>
      </w:r>
    </w:p>
    <w:p w14:paraId="2F63E8CF"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26E7082B"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проекта зон санитарной охраны источников питьевого и </w:t>
      </w:r>
    </w:p>
    <w:p w14:paraId="08313197"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хозяйственно-бытового водоснабжения)</w:t>
      </w:r>
    </w:p>
    <w:p w14:paraId="62482AC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Приложения:</w:t>
      </w:r>
    </w:p>
    <w:p w14:paraId="059DBB42"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1.  Опись  (перечень)  представляемых документов (приводятся документы,</w:t>
      </w:r>
    </w:p>
    <w:p w14:paraId="0F2597D7"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предусмотренные   пунктом   15  Административного  регламента  департамента </w:t>
      </w:r>
    </w:p>
    <w:p w14:paraId="303EC3CF"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природно-ресурсного    регулирования,    лесных    отношений   и   развития </w:t>
      </w:r>
    </w:p>
    <w:p w14:paraId="72EAB89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нефтегазового    комплекса    Ямало-Ненецкого    автономного    округа   по </w:t>
      </w:r>
    </w:p>
    <w:p w14:paraId="31B82AE9"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предоставлению  государственной  услуги  "Принятие решения об установлении,</w:t>
      </w:r>
    </w:p>
    <w:p w14:paraId="0152ED03"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изменении,  прекращении  существования  зон  санитарной  охраны  источников </w:t>
      </w:r>
    </w:p>
    <w:p w14:paraId="655B40B0"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питьевого  и  хозяйственно-бытового  водоснабжения", утвержденного приказом </w:t>
      </w:r>
    </w:p>
    <w:p w14:paraId="78CD8D68"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департамента природно-ресурсного регулирования, лесных отношений и развития </w:t>
      </w:r>
    </w:p>
    <w:p w14:paraId="00B6C28D"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нефтегазового  комплекса  Ямало-Ненецкого  автономного округа от 19 февраля </w:t>
      </w:r>
    </w:p>
    <w:p w14:paraId="7E5240C2"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2019 года N 554).</w:t>
      </w:r>
    </w:p>
    <w:p w14:paraId="348B52C2"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2.  Согласие  на  обработку  персональных  данных (для физических лиц в </w:t>
      </w:r>
    </w:p>
    <w:p w14:paraId="5FF29A4A"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соответствии  с  требованиями  статей  9, 10 Федерального закона от 27 июля </w:t>
      </w:r>
    </w:p>
    <w:p w14:paraId="7916037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2006 года N 152-ФЗ "О персональных данных").</w:t>
      </w:r>
    </w:p>
    <w:p w14:paraId="5C8FCC5D"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________________________/_______________________________________/ </w:t>
      </w:r>
    </w:p>
    <w:p w14:paraId="139FE76D"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(подпись заявителя)   (фамилия, имя, отчество (при наличии))</w:t>
      </w:r>
    </w:p>
    <w:p w14:paraId="787DF9B1" w14:textId="77777777" w:rsidR="004B7BC2" w:rsidRDefault="004B7BC2" w:rsidP="004B7BC2">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N 2</w:t>
      </w:r>
      <w:r>
        <w:rPr>
          <w:rFonts w:ascii="Arial" w:hAnsi="Arial" w:cs="Arial"/>
          <w:color w:val="444444"/>
          <w:sz w:val="24"/>
          <w:szCs w:val="24"/>
        </w:rPr>
        <w:br/>
        <w:t>к Административному регламенту департамента</w:t>
      </w:r>
      <w:r>
        <w:rPr>
          <w:rFonts w:ascii="Arial" w:hAnsi="Arial" w:cs="Arial"/>
          <w:color w:val="444444"/>
          <w:sz w:val="24"/>
          <w:szCs w:val="24"/>
        </w:rPr>
        <w:br/>
        <w:t>природно-ресурсного регулирования, лесных</w:t>
      </w:r>
      <w:r>
        <w:rPr>
          <w:rFonts w:ascii="Arial" w:hAnsi="Arial" w:cs="Arial"/>
          <w:color w:val="444444"/>
          <w:sz w:val="24"/>
          <w:szCs w:val="24"/>
        </w:rPr>
        <w:br/>
        <w:t>отношений и развития нефтегазового комплекса</w:t>
      </w:r>
      <w:r>
        <w:rPr>
          <w:rFonts w:ascii="Arial" w:hAnsi="Arial" w:cs="Arial"/>
          <w:color w:val="444444"/>
          <w:sz w:val="24"/>
          <w:szCs w:val="24"/>
        </w:rPr>
        <w:br/>
        <w:t>Ямало-Ненецкого автономного округа</w:t>
      </w:r>
      <w:r>
        <w:rPr>
          <w:rFonts w:ascii="Arial" w:hAnsi="Arial" w:cs="Arial"/>
          <w:color w:val="444444"/>
          <w:sz w:val="24"/>
          <w:szCs w:val="24"/>
        </w:rPr>
        <w:br/>
        <w:t>по предоставлению государственной услуги</w:t>
      </w:r>
      <w:r>
        <w:rPr>
          <w:rFonts w:ascii="Arial" w:hAnsi="Arial" w:cs="Arial"/>
          <w:color w:val="444444"/>
          <w:sz w:val="24"/>
          <w:szCs w:val="24"/>
        </w:rPr>
        <w:br/>
        <w:t>"Принятие решения об установлении,</w:t>
      </w:r>
      <w:r>
        <w:rPr>
          <w:rFonts w:ascii="Arial" w:hAnsi="Arial" w:cs="Arial"/>
          <w:color w:val="444444"/>
          <w:sz w:val="24"/>
          <w:szCs w:val="24"/>
        </w:rPr>
        <w:br/>
        <w:t>изменении, прекращении существования зон</w:t>
      </w:r>
      <w:r>
        <w:rPr>
          <w:rFonts w:ascii="Arial" w:hAnsi="Arial" w:cs="Arial"/>
          <w:color w:val="444444"/>
          <w:sz w:val="24"/>
          <w:szCs w:val="24"/>
        </w:rPr>
        <w:br/>
        <w:t>санитарной охраны источников питьевого</w:t>
      </w:r>
      <w:r>
        <w:rPr>
          <w:rFonts w:ascii="Arial" w:hAnsi="Arial" w:cs="Arial"/>
          <w:color w:val="444444"/>
          <w:sz w:val="24"/>
          <w:szCs w:val="24"/>
        </w:rPr>
        <w:br/>
        <w:t>и хозяйственно-бытового водоснабжения"</w:t>
      </w:r>
    </w:p>
    <w:p w14:paraId="13E0E4E1" w14:textId="77777777" w:rsidR="004B7BC2" w:rsidRDefault="004B7BC2" w:rsidP="004B7BC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ФОРМА СОГЛАСИЯ</w:t>
      </w:r>
    </w:p>
    <w:p w14:paraId="35B93CAB" w14:textId="77777777" w:rsidR="004B7BC2" w:rsidRDefault="004B7BC2" w:rsidP="004B7BC2">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(введена приказом Департамента природно-ресурсного регулирования, лесных отношений и развития нефтегазового комплекса ЯНАО </w:t>
      </w:r>
      <w:r>
        <w:rPr>
          <w:rFonts w:ascii="Arial" w:eastAsiaTheme="majorEastAsia" w:hAnsi="Arial" w:cs="Arial"/>
          <w:color w:val="444444"/>
        </w:rPr>
        <w:t>от 20.08.2021 N 2794</w:t>
      </w:r>
      <w:r>
        <w:rPr>
          <w:rFonts w:ascii="Arial" w:hAnsi="Arial" w:cs="Arial"/>
          <w:color w:val="444444"/>
        </w:rPr>
        <w:t>)</w:t>
      </w:r>
    </w:p>
    <w:p w14:paraId="1E59370D"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СОГЛАСИЕ </w:t>
      </w:r>
    </w:p>
    <w:p w14:paraId="5FA1B9C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обработку персональных данных </w:t>
      </w:r>
    </w:p>
    <w:p w14:paraId="5A60C8C7"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Я, ___________________________________________________________________,</w:t>
      </w:r>
    </w:p>
    <w:p w14:paraId="4E03710E"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субъекта персональных данных)</w:t>
      </w:r>
    </w:p>
    <w:p w14:paraId="7514FC1A"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в  соответствии  с  пунктом  4 статьи 9 Федерального закона от 27 июля 2006 </w:t>
      </w:r>
    </w:p>
    <w:p w14:paraId="41185F5E"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года   N   152-ФЗ   "О  персональных  данных",  зарегистрирован  по адресу:</w:t>
      </w:r>
    </w:p>
    <w:p w14:paraId="5F0F5E9B"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BAD48C2"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71CD1C41"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документ, удостоверяющий личность: _______________________________________,</w:t>
      </w:r>
    </w:p>
    <w:p w14:paraId="64C1EB7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документа, N, сведения о дате </w:t>
      </w:r>
    </w:p>
    <w:p w14:paraId="7E7305D3"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выдачи документа и выдавшем его органе)</w:t>
      </w:r>
    </w:p>
    <w:p w14:paraId="1DB36870"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целях ___________________________________________________________________</w:t>
      </w:r>
    </w:p>
    <w:p w14:paraId="06BA630A"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(цель - наименование государственной услуги)</w:t>
      </w:r>
    </w:p>
    <w:p w14:paraId="37761BA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даю согласие _____________________________________________________________,</w:t>
      </w:r>
    </w:p>
    <w:p w14:paraId="490F7ECE"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(указать наименование органа исполнительной власти субъекта </w:t>
      </w:r>
    </w:p>
    <w:p w14:paraId="728073F5"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Российской Федерации)</w:t>
      </w:r>
    </w:p>
    <w:p w14:paraId="44ED7703"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находящемуся по адресу: __________________________________________________,</w:t>
      </w:r>
    </w:p>
    <w:p w14:paraId="64FB956A"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обработку моих персональных данных, а именно: _________________________.</w:t>
      </w:r>
    </w:p>
    <w:p w14:paraId="229FEFDB"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(указать перечень персональных данных, на обработку которых дается согласие </w:t>
      </w:r>
    </w:p>
    <w:p w14:paraId="6CC1710F"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субъекта персональных данных: фамилия, имя, отчество (при наличии), место </w:t>
      </w:r>
    </w:p>
    <w:p w14:paraId="541B37BF"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жительства, данные документа, удостоверяющего личность)</w:t>
      </w:r>
    </w:p>
    <w:p w14:paraId="3336786C"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Под   обработкой   персональных   данных   я   понимаю   сбор,  запись,</w:t>
      </w:r>
    </w:p>
    <w:p w14:paraId="4BB69F80"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систематизацию,  накопление,  хранение,  уточнение (обновление, изменение),</w:t>
      </w:r>
    </w:p>
    <w:p w14:paraId="3811CA4A"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извлечение,     использование,     передачу    (предоставление,    доступ),</w:t>
      </w:r>
    </w:p>
    <w:p w14:paraId="1D8A5C17"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обезличивание, блокирование, удаление, уничтожение персональных данных.</w:t>
      </w:r>
    </w:p>
    <w:p w14:paraId="5FFBA4B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Даю согласие на обработку моих персональных данных следующими способами </w:t>
      </w:r>
    </w:p>
    <w:p w14:paraId="53EAC976"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обработки  информации  - автоматизированная обработка и (или) обработка без </w:t>
      </w:r>
    </w:p>
    <w:p w14:paraId="713F8A8E"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использования средств автоматизации.</w:t>
      </w:r>
    </w:p>
    <w:p w14:paraId="2DB36FDC"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Настоящее  согласие  действует  со  дня его подписания до дня окончания </w:t>
      </w:r>
    </w:p>
    <w:p w14:paraId="57D71194"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предоставления государственной услуги.</w:t>
      </w:r>
    </w:p>
    <w:p w14:paraId="70CA3F9E"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 ______________ ____ г.</w:t>
      </w:r>
    </w:p>
    <w:p w14:paraId="19F77CF9"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Субъект персональных данных:</w:t>
      </w:r>
    </w:p>
    <w:p w14:paraId="46821793"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w:t>
      </w:r>
    </w:p>
    <w:p w14:paraId="07CF484F" w14:textId="77777777" w:rsidR="004B7BC2" w:rsidRDefault="004B7BC2" w:rsidP="004B7BC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(подпись)      (фамилия, имя, отчество (при наличии))</w:t>
      </w:r>
    </w:p>
    <w:p w14:paraId="3615B360" w14:textId="77777777" w:rsidR="004B7BC2" w:rsidRDefault="004B7BC2" w:rsidP="004B7BC2"/>
    <w:p w14:paraId="219BA1C4" w14:textId="77777777" w:rsidR="00B02B9E"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B7BC2"/>
    <w:pPr>
      <w:spacing w:line="254" w:lineRule="auto"/>
    </w:pPr>
    <w:rPr>
      <w:rFonts w:eastAsiaTheme="minorEastAsia"/>
      <w:lang w:eastAsia="ru-RU"/>
    </w:rPr>
  </w:style>
  <w:style w:type="paragraph" w:styleId="2">
    <w:name w:val="heading 2"/>
    <w:basedOn w:val="a"/>
    <w:link w:val="20"/>
    <w:uiPriority w:val="9"/>
    <w:semiHidden/>
    <w:unhideWhenUsed/>
    <w:qFormat/>
    <w:rsid w:val="004B7BC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4B7BC2"/>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4B7BC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B7BC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B7BC2"/>
    <w:rPr>
      <w:rFonts w:asciiTheme="majorHAnsi" w:eastAsiaTheme="majorEastAsia" w:hAnsiTheme="majorHAnsi" w:cstheme="majorBidi"/>
      <w:b/>
      <w:bCs/>
      <w:color w:val="4472C4" w:themeColor="accent1"/>
      <w:lang w:eastAsia="ru-RU"/>
    </w:rPr>
  </w:style>
  <w:style w:type="character" w:customStyle="1" w:styleId="40">
    <w:name w:val="Заголовок 4 Знак"/>
    <w:basedOn w:val="a0"/>
    <w:link w:val="4"/>
    <w:uiPriority w:val="9"/>
    <w:semiHidden/>
    <w:rsid w:val="004B7BC2"/>
    <w:rPr>
      <w:rFonts w:asciiTheme="majorHAnsi" w:eastAsiaTheme="majorEastAsia" w:hAnsiTheme="majorHAnsi" w:cstheme="majorBidi"/>
      <w:b/>
      <w:bCs/>
      <w:i/>
      <w:iCs/>
      <w:color w:val="4472C4" w:themeColor="accent1"/>
      <w:lang w:eastAsia="ru-RU"/>
    </w:rPr>
  </w:style>
  <w:style w:type="paragraph" w:customStyle="1" w:styleId="headertext">
    <w:name w:val="headertext"/>
    <w:basedOn w:val="a"/>
    <w:rsid w:val="004B7B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4B7B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rsid w:val="004B7BC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