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A7FAB0" w14:textId="77777777" w:rsidR="00000000" w:rsidRPr="00FB04AF" w:rsidRDefault="00E5784E">
      <w:pPr>
        <w:pStyle w:val="HEADERTEXT"/>
        <w:rPr>
          <w:b/>
          <w:bCs/>
          <w:color w:val="auto"/>
        </w:rPr>
      </w:pPr>
      <w:r w:rsidRPr="00FB04A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548F465" w14:textId="77777777" w:rsidR="00000000" w:rsidRPr="00FB04AF" w:rsidRDefault="00E5784E">
      <w:pPr>
        <w:pStyle w:val="HEADERTEXT"/>
        <w:jc w:val="center"/>
        <w:rPr>
          <w:b/>
          <w:bCs/>
          <w:color w:val="auto"/>
        </w:rPr>
      </w:pPr>
      <w:r w:rsidRPr="00FB04AF">
        <w:rPr>
          <w:b/>
          <w:bCs/>
          <w:color w:val="auto"/>
        </w:rPr>
        <w:t xml:space="preserve"> ПРАВИТЕЛЬСТВО РОССИЙСКОЙ ФЕДЕРАЦИИ</w:t>
      </w:r>
    </w:p>
    <w:p w14:paraId="0AD4CB51" w14:textId="77777777" w:rsidR="00000000" w:rsidRPr="00FB04AF" w:rsidRDefault="00E5784E">
      <w:pPr>
        <w:pStyle w:val="HEADERTEXT"/>
        <w:rPr>
          <w:b/>
          <w:bCs/>
          <w:color w:val="auto"/>
        </w:rPr>
      </w:pPr>
    </w:p>
    <w:p w14:paraId="2088A963" w14:textId="77777777" w:rsidR="00000000" w:rsidRPr="00FB04AF" w:rsidRDefault="00E5784E">
      <w:pPr>
        <w:pStyle w:val="HEADERTEXT"/>
        <w:jc w:val="center"/>
        <w:rPr>
          <w:b/>
          <w:bCs/>
          <w:color w:val="auto"/>
        </w:rPr>
      </w:pPr>
      <w:r w:rsidRPr="00FB04AF">
        <w:rPr>
          <w:b/>
          <w:bCs/>
          <w:color w:val="auto"/>
        </w:rPr>
        <w:t xml:space="preserve"> ПОСТАНОВЛЕНИЕ</w:t>
      </w:r>
    </w:p>
    <w:p w14:paraId="35D6EEF7" w14:textId="77777777" w:rsidR="00000000" w:rsidRPr="00FB04AF" w:rsidRDefault="00E5784E">
      <w:pPr>
        <w:pStyle w:val="HEADERTEXT"/>
        <w:rPr>
          <w:b/>
          <w:bCs/>
          <w:color w:val="auto"/>
        </w:rPr>
      </w:pPr>
    </w:p>
    <w:p w14:paraId="119A55D2" w14:textId="77777777" w:rsidR="00000000" w:rsidRPr="00FB04AF" w:rsidRDefault="00E5784E">
      <w:pPr>
        <w:pStyle w:val="HEADERTEXT"/>
        <w:jc w:val="center"/>
        <w:rPr>
          <w:b/>
          <w:bCs/>
          <w:color w:val="auto"/>
        </w:rPr>
      </w:pPr>
      <w:r w:rsidRPr="00FB04AF">
        <w:rPr>
          <w:b/>
          <w:bCs/>
          <w:color w:val="auto"/>
        </w:rPr>
        <w:t xml:space="preserve"> от 12 мая 2020 года N 659</w:t>
      </w:r>
    </w:p>
    <w:p w14:paraId="68DB15D4" w14:textId="77777777" w:rsidR="00000000" w:rsidRPr="00FB04AF" w:rsidRDefault="00E5784E">
      <w:pPr>
        <w:pStyle w:val="HEADERTEXT"/>
        <w:jc w:val="center"/>
        <w:rPr>
          <w:b/>
          <w:bCs/>
          <w:color w:val="auto"/>
        </w:rPr>
      </w:pPr>
    </w:p>
    <w:p w14:paraId="37E15D3A" w14:textId="77777777" w:rsidR="00000000" w:rsidRPr="00FB04AF" w:rsidRDefault="00E5784E">
      <w:pPr>
        <w:pStyle w:val="HEADERTEXT"/>
        <w:rPr>
          <w:b/>
          <w:bCs/>
          <w:color w:val="auto"/>
        </w:rPr>
      </w:pPr>
    </w:p>
    <w:p w14:paraId="5BC25389" w14:textId="77777777" w:rsidR="00000000" w:rsidRPr="00FB04AF" w:rsidRDefault="00E5784E">
      <w:pPr>
        <w:pStyle w:val="HEADERTEXT"/>
        <w:jc w:val="center"/>
        <w:rPr>
          <w:b/>
          <w:bCs/>
          <w:color w:val="auto"/>
        </w:rPr>
      </w:pPr>
      <w:r w:rsidRPr="00FB04AF">
        <w:rPr>
          <w:b/>
          <w:bCs/>
          <w:color w:val="auto"/>
        </w:rPr>
        <w:t xml:space="preserve"> О внесении изменения в пункт 22 Правил взимания, исчисления, уплаты и взыскания утилизаци</w:t>
      </w:r>
      <w:r w:rsidRPr="00FB04AF">
        <w:rPr>
          <w:b/>
          <w:bCs/>
          <w:color w:val="auto"/>
        </w:rPr>
        <w:t xml:space="preserve">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 </w:t>
      </w:r>
    </w:p>
    <w:p w14:paraId="490B83F6" w14:textId="77777777" w:rsidR="00000000" w:rsidRPr="00FB04AF" w:rsidRDefault="00E5784E">
      <w:pPr>
        <w:pStyle w:val="FORMATTEXT"/>
        <w:ind w:firstLine="568"/>
        <w:jc w:val="both"/>
      </w:pPr>
      <w:r w:rsidRPr="00FB04AF">
        <w:t xml:space="preserve">Правительство Российской Федерации </w:t>
      </w:r>
    </w:p>
    <w:p w14:paraId="59D2625C" w14:textId="77777777" w:rsidR="00000000" w:rsidRPr="00FB04AF" w:rsidRDefault="00E5784E">
      <w:pPr>
        <w:pStyle w:val="FORMATTEXT"/>
        <w:ind w:firstLine="568"/>
        <w:jc w:val="both"/>
      </w:pPr>
    </w:p>
    <w:p w14:paraId="77145622" w14:textId="77777777" w:rsidR="00000000" w:rsidRPr="00FB04AF" w:rsidRDefault="00E5784E">
      <w:pPr>
        <w:pStyle w:val="FORMATTEXT"/>
        <w:jc w:val="both"/>
      </w:pPr>
      <w:r w:rsidRPr="00FB04AF">
        <w:t xml:space="preserve">постановляет: </w:t>
      </w:r>
    </w:p>
    <w:p w14:paraId="62395A13" w14:textId="77777777" w:rsidR="00000000" w:rsidRPr="00FB04AF" w:rsidRDefault="00E5784E">
      <w:pPr>
        <w:pStyle w:val="FORMATTEXT"/>
        <w:ind w:firstLine="568"/>
        <w:jc w:val="both"/>
      </w:pPr>
      <w:r w:rsidRPr="00FB04AF">
        <w:t>1. Пункт 22 Правил взимания, исчисле</w:t>
      </w:r>
      <w:r w:rsidRPr="00FB04AF">
        <w:t>ния, уплаты и взыскания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сбора, утвержденных постановлением Правительства Российской Фед</w:t>
      </w:r>
      <w:r w:rsidRPr="00FB04AF">
        <w:t>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Федерации" (Собрание законодательства Российской Федерации, 201</w:t>
      </w:r>
      <w:r w:rsidRPr="00FB04AF">
        <w:t xml:space="preserve">4, N 2, ст.115; 2015, N 47, ст.6592; 2016, N 8, ст.1117), дополнить абзацем следующего содержания: </w:t>
      </w:r>
    </w:p>
    <w:p w14:paraId="4D417154" w14:textId="77777777" w:rsidR="00000000" w:rsidRPr="00FB04AF" w:rsidRDefault="00E5784E">
      <w:pPr>
        <w:pStyle w:val="FORMATTEXT"/>
        <w:ind w:firstLine="568"/>
        <w:jc w:val="both"/>
      </w:pPr>
    </w:p>
    <w:p w14:paraId="62A588F7" w14:textId="77777777" w:rsidR="00000000" w:rsidRPr="00FB04AF" w:rsidRDefault="00E5784E">
      <w:pPr>
        <w:pStyle w:val="FORMATTEXT"/>
        <w:ind w:firstLine="568"/>
        <w:jc w:val="both"/>
      </w:pPr>
      <w:r w:rsidRPr="00FB04AF">
        <w:t>"За I и II кварталы 2020 г. крупнейший производитель, осуществляющий производство колесных транспортных средств (шасси) и прицепов к ним согласно заключенн</w:t>
      </w:r>
      <w:r w:rsidRPr="00FB04AF">
        <w:t>ому с Министерством промышленности и торговли Российской Федерации специальному инвестиционному контракту в сфере производства колесных транспортных средств в соответствии с Правилами заключения специальных инвестиционных контрактов, утвержденными постанов</w:t>
      </w:r>
      <w:r w:rsidRPr="00FB04AF">
        <w:t>лением Правительства Российской Федерации от 16 июля 2015 г. N 708 "О специальных инвестиционных контрактах для отдельных отраслей промышленности", а также его аффилированные лица, признанные крупнейшими производителями, осуществляют уплату утилизационного</w:t>
      </w:r>
      <w:r w:rsidRPr="00FB04AF">
        <w:t xml:space="preserve"> сбора не позднее 1 декабря 2020 г.".</w:t>
      </w:r>
    </w:p>
    <w:p w14:paraId="038469B0" w14:textId="77777777" w:rsidR="00000000" w:rsidRPr="00FB04AF" w:rsidRDefault="00E5784E">
      <w:pPr>
        <w:pStyle w:val="FORMATTEXT"/>
        <w:ind w:firstLine="568"/>
        <w:jc w:val="both"/>
      </w:pPr>
    </w:p>
    <w:p w14:paraId="09D74561" w14:textId="77777777" w:rsidR="00000000" w:rsidRPr="00FB04AF" w:rsidRDefault="00E5784E">
      <w:pPr>
        <w:pStyle w:val="FORMATTEXT"/>
        <w:ind w:firstLine="568"/>
        <w:jc w:val="both"/>
      </w:pPr>
      <w:r w:rsidRPr="00FB04AF">
        <w:t>2. Министерству промышленности и торговли Российской Федерации:</w:t>
      </w:r>
    </w:p>
    <w:p w14:paraId="228D55CF" w14:textId="77777777" w:rsidR="00000000" w:rsidRPr="00FB04AF" w:rsidRDefault="00E5784E">
      <w:pPr>
        <w:pStyle w:val="FORMATTEXT"/>
        <w:ind w:firstLine="568"/>
        <w:jc w:val="both"/>
      </w:pPr>
    </w:p>
    <w:p w14:paraId="2321A930" w14:textId="77777777" w:rsidR="00000000" w:rsidRPr="00FB04AF" w:rsidRDefault="00E5784E">
      <w:pPr>
        <w:pStyle w:val="FORMATTEXT"/>
        <w:ind w:firstLine="568"/>
        <w:jc w:val="both"/>
      </w:pPr>
      <w:r w:rsidRPr="00FB04AF">
        <w:t>в 10-дневный срок направить в Министерство финансов Российской Федерации и Федеральную налоговую службу список крупнейших производителей колесных трансп</w:t>
      </w:r>
      <w:r w:rsidRPr="00FB04AF">
        <w:t xml:space="preserve">ортных средств (шасси) и прицепов к ним, осуществляющих производство колесных транспортных средств (шасси) и прицепов к ним согласно заключенному с Министерством промышленности и торговли Российской Федерации специальному инвестиционному контракту в сфере </w:t>
      </w:r>
      <w:r w:rsidRPr="00FB04AF">
        <w:t>производства колесных транспортных средств в соответствии с Правилами заключения специальных инвестиционных контрактов, утвержденными постановлением Правительства Российской Федерации от 16 июля 2015 г. N 708 "О специальных инвестиционных контрактах для от</w:t>
      </w:r>
      <w:r w:rsidRPr="00FB04AF">
        <w:t>дельных отраслей промышленности", а также их аффилированных лиц, признанных крупнейшими производителями колесных транспортных средств (шасси) и прицепов к ним;</w:t>
      </w:r>
    </w:p>
    <w:p w14:paraId="5D6458BF" w14:textId="77777777" w:rsidR="00000000" w:rsidRPr="00FB04AF" w:rsidRDefault="00E5784E">
      <w:pPr>
        <w:pStyle w:val="FORMATTEXT"/>
        <w:ind w:firstLine="568"/>
        <w:jc w:val="both"/>
      </w:pPr>
    </w:p>
    <w:p w14:paraId="6DAD8E12" w14:textId="77777777" w:rsidR="00000000" w:rsidRPr="00FB04AF" w:rsidRDefault="00E5784E">
      <w:pPr>
        <w:pStyle w:val="FORMATTEXT"/>
        <w:ind w:firstLine="568"/>
        <w:jc w:val="both"/>
      </w:pPr>
      <w:r w:rsidRPr="00FB04AF">
        <w:t>ежемесячно, не позднее 20-го числа каждого месяца, по согласованию с Федеральной налоговой служ</w:t>
      </w:r>
      <w:r w:rsidRPr="00FB04AF">
        <w:t>бой направлять в Министерство финансов Российской Федерации информацию об объемах начисленного за истекший период 2020 года утилизационного сбора в отношении крупнейших производителей колесных транспортных средств (шасси) и прицепов к ним по списку, указан</w:t>
      </w:r>
      <w:r w:rsidRPr="00FB04AF">
        <w:t>ному в абзаце втором настоящего пункта.</w:t>
      </w:r>
    </w:p>
    <w:p w14:paraId="36303DF4" w14:textId="77777777" w:rsidR="00000000" w:rsidRPr="00FB04AF" w:rsidRDefault="00E5784E">
      <w:pPr>
        <w:pStyle w:val="FORMATTEXT"/>
        <w:ind w:firstLine="568"/>
        <w:jc w:val="both"/>
      </w:pPr>
    </w:p>
    <w:p w14:paraId="73C58564" w14:textId="77777777" w:rsidR="00000000" w:rsidRPr="00FB04AF" w:rsidRDefault="00E5784E">
      <w:pPr>
        <w:pStyle w:val="FORMATTEXT"/>
        <w:ind w:firstLine="568"/>
        <w:jc w:val="both"/>
      </w:pPr>
      <w:r w:rsidRPr="00FB04AF">
        <w:t>3. Настоящее постановление вступает в силу со дня его официального опубликования.</w:t>
      </w:r>
    </w:p>
    <w:p w14:paraId="7B9B3FAA" w14:textId="77777777" w:rsidR="00000000" w:rsidRPr="00FB04AF" w:rsidRDefault="00E5784E">
      <w:pPr>
        <w:pStyle w:val="FORMATTEXT"/>
        <w:ind w:firstLine="568"/>
        <w:jc w:val="both"/>
      </w:pPr>
    </w:p>
    <w:p w14:paraId="0DE66428" w14:textId="77777777" w:rsidR="00000000" w:rsidRPr="00FB04AF" w:rsidRDefault="00E5784E">
      <w:pPr>
        <w:pStyle w:val="FORMATTEXT"/>
        <w:jc w:val="right"/>
      </w:pPr>
      <w:r w:rsidRPr="00FB04AF">
        <w:t>Исполняющий обязанности</w:t>
      </w:r>
    </w:p>
    <w:p w14:paraId="5A9D0EB3" w14:textId="77777777" w:rsidR="00000000" w:rsidRPr="00FB04AF" w:rsidRDefault="00E5784E">
      <w:pPr>
        <w:pStyle w:val="FORMATTEXT"/>
        <w:jc w:val="right"/>
      </w:pPr>
      <w:r w:rsidRPr="00FB04AF">
        <w:t>Председателя Правительства</w:t>
      </w:r>
    </w:p>
    <w:p w14:paraId="5649BD65" w14:textId="77777777" w:rsidR="00000000" w:rsidRPr="00FB04AF" w:rsidRDefault="00E5784E">
      <w:pPr>
        <w:pStyle w:val="FORMATTEXT"/>
        <w:jc w:val="right"/>
      </w:pPr>
      <w:r w:rsidRPr="00FB04AF">
        <w:t>Российской Федерации</w:t>
      </w:r>
    </w:p>
    <w:p w14:paraId="65F3B9C2" w14:textId="77777777" w:rsidR="00000000" w:rsidRPr="00FB04AF" w:rsidRDefault="00E5784E">
      <w:pPr>
        <w:pStyle w:val="FORMATTEXT"/>
        <w:jc w:val="right"/>
      </w:pPr>
      <w:proofErr w:type="spellStart"/>
      <w:r w:rsidRPr="00FB04AF">
        <w:t>А.Белоусов</w:t>
      </w:r>
      <w:proofErr w:type="spellEnd"/>
      <w:r w:rsidRPr="00FB04AF">
        <w:t xml:space="preserve"> </w:t>
      </w:r>
    </w:p>
    <w:p w14:paraId="46AA3C1A" w14:textId="7C30D39E" w:rsidR="00E5784E" w:rsidRPr="00FB04AF" w:rsidRDefault="00E5784E">
      <w:pPr>
        <w:pStyle w:val="FORMATTEXT"/>
      </w:pPr>
      <w:r w:rsidRPr="00FB04A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пункт 22 Правил взимания, исчисления, уплаты и взыскания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