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AB2B8B" w14:textId="77777777" w:rsidR="005E32D6" w:rsidRPr="005E32D6" w:rsidRDefault="005E32D6" w:rsidP="005E32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t>АДМИНИСТРАЦИЯ НЕФТЕЮГАНСКОГО РАЙОНА ХАНТЫ-МАНСИЙСКОГО АВТОНОМНОГО ОКРУГА - ЮГРЫ</w:t>
      </w:r>
    </w:p>
    <w:p w14:paraId="09B255BB" w14:textId="77777777" w:rsidR="005E32D6" w:rsidRPr="005E32D6" w:rsidRDefault="005E32D6" w:rsidP="005E32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198F9F6F" w14:textId="77777777" w:rsidR="005E32D6" w:rsidRPr="005E32D6" w:rsidRDefault="005E32D6" w:rsidP="005E32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t>от 8 февраля 2013 года N 264-па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35E41727" w14:textId="77777777" w:rsidR="005E32D6" w:rsidRPr="005E32D6" w:rsidRDefault="005E32D6" w:rsidP="005E32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t>Об утверждении Положения об организации и порядке проведения общественных обсуждений объектов государственной экологической экспертизы на территории Нефтеюганского района</w:t>
      </w:r>
    </w:p>
    <w:p w14:paraId="0A5904FE" w14:textId="77777777" w:rsidR="005E32D6" w:rsidRPr="005E32D6" w:rsidRDefault="005E32D6" w:rsidP="005E32D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(</w:t>
      </w:r>
      <w:proofErr w:type="gramStart"/>
      <w:r w:rsidRPr="005E32D6">
        <w:rPr>
          <w:rFonts w:ascii="Arial" w:eastAsia="Times New Roman" w:hAnsi="Arial" w:cs="Arial"/>
          <w:sz w:val="24"/>
          <w:szCs w:val="24"/>
        </w:rPr>
        <w:t>С изменениями</w:t>
      </w:r>
      <w:proofErr w:type="gramEnd"/>
      <w:r w:rsidRPr="005E32D6">
        <w:rPr>
          <w:rFonts w:ascii="Arial" w:eastAsia="Times New Roman" w:hAnsi="Arial" w:cs="Arial"/>
          <w:sz w:val="24"/>
          <w:szCs w:val="24"/>
        </w:rPr>
        <w:t xml:space="preserve"> внесенными постановлением Администрации от 16.01.2015 N 4-па-нпа; от 26.12.2016 N 2439-па-нпа)</w:t>
      </w:r>
    </w:p>
    <w:p w14:paraId="1421453D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 xml:space="preserve">В соответствии со ст.42 Конституции Российской Федерации, Федеральными законами от 06.10.2003 N 131-ФЗ "Об общих принципах организации местного самоуправления в Российской Федерации", от 10.01.2002 N 7-ФЗ "Об охране окружающей среды", от 23.11.1995 N 174-ФЗ "Об экологической экспертизе", Положением об оценке воздействия намечаемой хозяйственной и иной деятельности на окружающую среду в Российской Федерации, утвержденным приказом </w:t>
      </w:r>
      <w:proofErr w:type="spellStart"/>
      <w:r w:rsidRPr="005E32D6">
        <w:rPr>
          <w:rFonts w:ascii="Arial" w:eastAsia="Times New Roman" w:hAnsi="Arial" w:cs="Arial"/>
          <w:sz w:val="24"/>
          <w:szCs w:val="24"/>
        </w:rPr>
        <w:t>Госкомэкологии</w:t>
      </w:r>
      <w:proofErr w:type="spellEnd"/>
      <w:r w:rsidRPr="005E32D6">
        <w:rPr>
          <w:rFonts w:ascii="Arial" w:eastAsia="Times New Roman" w:hAnsi="Arial" w:cs="Arial"/>
          <w:sz w:val="24"/>
          <w:szCs w:val="24"/>
        </w:rPr>
        <w:t xml:space="preserve"> Российской Федерации от 16.05.2000 N 372, Уставом муниципального образования Нефтеюганский район, постановляю: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5B69FB24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 Утвердить: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BD486F2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1.1. Положение об организации и порядке проведения общественных обсуждений объектов государственной экологической экспертизы на территории Нефтеюганского района согласно приложению N 1.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349B6D8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1.2. Состав комиссии по организации и проведению общественных обсуждений объектов государственной экологической экспертизы согласно приложению N 2.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DF880DD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2. Настоящее постановление подлежит официальному опубликованию в газете "Югорское обозрение" и размещению на официальном сайте органов местного самоуправления Нефтеюганского района в сети Интернет (www.admoil.ru).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1749CFC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3. Настоящее постановление вступает в силу после официального опубликования.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1B775BF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 xml:space="preserve">4. Контроль за выполнением постановления возложить на первого заместителя главы администрации района </w:t>
      </w:r>
      <w:proofErr w:type="spellStart"/>
      <w:r w:rsidRPr="005E32D6">
        <w:rPr>
          <w:rFonts w:ascii="Arial" w:eastAsia="Times New Roman" w:hAnsi="Arial" w:cs="Arial"/>
          <w:sz w:val="24"/>
          <w:szCs w:val="24"/>
        </w:rPr>
        <w:t>А.С.Осовского</w:t>
      </w:r>
      <w:proofErr w:type="spellEnd"/>
      <w:r w:rsidRPr="005E32D6">
        <w:rPr>
          <w:rFonts w:ascii="Arial" w:eastAsia="Times New Roman" w:hAnsi="Arial" w:cs="Arial"/>
          <w:sz w:val="24"/>
          <w:szCs w:val="24"/>
        </w:rPr>
        <w:t>.</w:t>
      </w:r>
    </w:p>
    <w:p w14:paraId="162CE027" w14:textId="77777777" w:rsidR="005E32D6" w:rsidRPr="005E32D6" w:rsidRDefault="005E32D6" w:rsidP="005E32D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 Глава администрации района</w:t>
      </w:r>
      <w:r w:rsidRPr="005E32D6">
        <w:rPr>
          <w:rFonts w:ascii="Arial" w:eastAsia="Times New Roman" w:hAnsi="Arial" w:cs="Arial"/>
          <w:sz w:val="24"/>
          <w:szCs w:val="24"/>
        </w:rPr>
        <w:br/>
        <w:t>      </w:t>
      </w:r>
      <w:proofErr w:type="spellStart"/>
      <w:r w:rsidRPr="005E32D6">
        <w:rPr>
          <w:rFonts w:ascii="Arial" w:eastAsia="Times New Roman" w:hAnsi="Arial" w:cs="Arial"/>
          <w:sz w:val="24"/>
          <w:szCs w:val="24"/>
        </w:rPr>
        <w:t>Г.В.Лапковская</w:t>
      </w:r>
      <w:proofErr w:type="spellEnd"/>
    </w:p>
    <w:p w14:paraId="52A001BF" w14:textId="77777777" w:rsidR="005E32D6" w:rsidRPr="005E32D6" w:rsidRDefault="005E32D6" w:rsidP="005E32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администрации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Нефтеюганского района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от 08.02.2013 N 264-па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5F6FE476" w14:textId="77777777" w:rsidR="005E32D6" w:rsidRPr="005E32D6" w:rsidRDefault="005E32D6" w:rsidP="005E32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lastRenderedPageBreak/>
        <w:t>ПОЛОЖЕНИЕ об организации и порядке проведения общественных обсуждений объектов государственной экологической экспертизы на территории Нефтеюганского района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629C682B" w14:textId="77777777" w:rsidR="005E32D6" w:rsidRPr="005E32D6" w:rsidRDefault="005E32D6" w:rsidP="005E32D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t>1. Общие положения</w:t>
      </w:r>
    </w:p>
    <w:p w14:paraId="255529A4" w14:textId="77777777" w:rsidR="005E32D6" w:rsidRPr="005E32D6" w:rsidRDefault="005E32D6" w:rsidP="005E32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F2B4142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 xml:space="preserve">1.1. Настоящее Положение об организации и порядке проведения общественных обсуждений объектов государственной экологической экспертизы на территории Нефтеюганского района (далее - Положение) разработано в соответствии со ст.42 Конституции Российской Федерации, Федеральными законами от 06.10.2003 N 131-ФЗ "Об общих принципах организации местного самоуправления в Российской Федерации", от 10.01.2002 N 7-ФЗ "Об охране окружающей среды", от 23.11.1995 N 174-ФЗ "Об экологической экспертизе", Положением об оценке воздействия намечаемой хозяйственной и иной деятельности на окружающую среду в Российской Федерации, утвержденным приказом </w:t>
      </w:r>
      <w:proofErr w:type="spellStart"/>
      <w:r w:rsidRPr="005E32D6">
        <w:rPr>
          <w:rFonts w:ascii="Arial" w:eastAsia="Times New Roman" w:hAnsi="Arial" w:cs="Arial"/>
          <w:sz w:val="24"/>
          <w:szCs w:val="24"/>
        </w:rPr>
        <w:t>Госкомэкологии</w:t>
      </w:r>
      <w:proofErr w:type="spellEnd"/>
      <w:r w:rsidRPr="005E32D6">
        <w:rPr>
          <w:rFonts w:ascii="Arial" w:eastAsia="Times New Roman" w:hAnsi="Arial" w:cs="Arial"/>
          <w:sz w:val="24"/>
          <w:szCs w:val="24"/>
        </w:rPr>
        <w:t xml:space="preserve"> Российской Федерации от 16.05.2000 N 372, Уставом муниципального образования Нефтеюганский район.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9736229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1.2. В настоящем Положении используются следующие основные понятия: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A8988EC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государственная экологическая экспертиза - установление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 (далее - ГЭЭ);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3956B142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объект государственной экологической экспертизы - документация, обосновывающая намечаемую деятельность и представляемая на государственную экологическую экспертизу (далее – Объект ГЭЭ);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DDAFD8E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общественные обсуждения - комплекс мероприятий, направленных на информирование населения о намечаемой хозяйственной и (или) иной деятельности и её возможном воздействии на окружающую среду, с целью выявления общественных предпочтений и их учета в процессе оценки воздействия намечаемой хозяйственной и иной деятельности на окружающую среду при проведении ГЭЭ;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53DFC7D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 xml:space="preserve">слушания, опрос, референдум и </w:t>
      </w:r>
      <w:proofErr w:type="gramStart"/>
      <w:r w:rsidRPr="005E32D6">
        <w:rPr>
          <w:rFonts w:ascii="Arial" w:eastAsia="Times New Roman" w:hAnsi="Arial" w:cs="Arial"/>
          <w:sz w:val="24"/>
          <w:szCs w:val="24"/>
        </w:rPr>
        <w:t>т.п.</w:t>
      </w:r>
      <w:proofErr w:type="gramEnd"/>
      <w:r w:rsidRPr="005E32D6">
        <w:rPr>
          <w:rFonts w:ascii="Arial" w:eastAsia="Times New Roman" w:hAnsi="Arial" w:cs="Arial"/>
          <w:sz w:val="24"/>
          <w:szCs w:val="24"/>
        </w:rPr>
        <w:t xml:space="preserve"> - формы проведения общественных обсуждений;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60C2154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намечаемая хозяйственная и иная деятельность - деятельность, способная оказать воздействие на окружающую природную среду и являющаяся объектом экологической экспертизы (далее - Деятельность);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A6745CA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 xml:space="preserve">комиссия по организации и проведению общественных обсуждений Объектов ГЭЭ - орган, создаваемый администрацией Нефтеюганского района для организации и проведения общественных обсуждений, проведения опросов, референдумов среди населения о Деятельности, которая подлежит экологической </w:t>
      </w:r>
      <w:r w:rsidRPr="005E32D6">
        <w:rPr>
          <w:rFonts w:ascii="Arial" w:eastAsia="Times New Roman" w:hAnsi="Arial" w:cs="Arial"/>
          <w:sz w:val="24"/>
          <w:szCs w:val="24"/>
        </w:rPr>
        <w:lastRenderedPageBreak/>
        <w:t>экспертизе (далее - Комиссия);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6ED5204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заказчик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экспертизу (далее - Заказчик).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970320E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1.3. Целью обсуждений Объектов ГЭЭ с гражданами и общественными объединениями является предотвращение или смягчение воздействия Деятельности на окружающую среду и связанных с ней негативных социальных, экономических и иных последствий в Нефтеюганском районе.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503D0B51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1.4. Положение регламентирует порядок организации и проведения общественных обсуждений Деятельности на территории муниципального образования.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50E80029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1.5. Реализация данного Положения направлена на: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F5B07A6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соблюдение конституционных прав граждан на благоприятную окружающую среду и достоверную информацию об её состоянии;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2415495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реализацию одного из основных законодательно определенных принципов экологической экспертизы, заключающегося в гласности, участии общественных организаций (объединений) и учете общественного мнения;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F56938B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более полное определение альтернативных вариантов достижения цели Деятельности, различных аспектов их возможного влияния на окружающую среду, человека и общество;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7673D45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определение неприемлемых для общества экологических и связанных с ними социальных, экономических и иных последствий Деятельности, разработки и принятия мер по их предотвращению.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EA670FB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1.6. Объектом общественных обсуждений Деятельности на территории Нефтеюганского района является: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5249431F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предпроектная и проектная документация Деятельности, проходящая этап согласований ГЭЭ;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5FA0D281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материалы, обосновывающие получение лицензии на осуществление отдельных видов деятельности, являющихся Объектом ГЭЭ.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37B87B53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1.7. Общественные обсуждения проводятся на основании следующих принципов: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3B5FFE89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обязательности проведения общественных обсуждений до принятия решений органами местного самоуправления по вопросам реализации Деятельности, способной оказать влияние на окружающую среду на территории муниципального образования;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CB4B05F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lastRenderedPageBreak/>
        <w:t>- комплексности оценки представленных на обсуждение документов (материалов);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ADF2E36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достоверности и полноты информации, представляемой на общественные обсуждения;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EFCB7A5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равенства прав граждан на участие в обсуждении;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01DE952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свободы волеизъявления участников обсуждений;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68CA0FD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объективности, открытости и гласности обсуждений;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3C08FE93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независимости экспертов, привлеченных к общественным обсуждениям, при осуществлении ими своих полномочий;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01B2020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ответственности организаторов и участников общественных обсуждений за организацию, проведение общественных обсуждений, качество принятых решений.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BAC337B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1.8. Положение действует на территории муниципального образования Нефтеюганский район и является обязательным для исполнения всеми юридическими и физическими лицами при проектировании или осуществлении хозяйственной и иной деятельности, которая подлежит ГЭЭ.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83FD6F1" w14:textId="77777777" w:rsidR="005E32D6" w:rsidRPr="005E32D6" w:rsidRDefault="005E32D6" w:rsidP="005E32D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t>2. Порядок проведения общественных обсуждений</w:t>
      </w:r>
    </w:p>
    <w:p w14:paraId="5425ACB2" w14:textId="77777777" w:rsidR="005E32D6" w:rsidRPr="005E32D6" w:rsidRDefault="005E32D6" w:rsidP="005E32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45F1E00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Порядок проведения общественных обсуждений намечаемой хозяйственной и иной деятельности, подлежащей государственной экологической экспертизе, определен настоящим Положением.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00ED113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Информирование общественности и других участников общественных обсуждений осуществляется Заказчиком.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3778F09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Финансирование проведения общественных обсуждений осуществляется за счет средств Заказчика (опубликование объявлений, аренда помещений и прочее).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3CB70A89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Организация и проведение общественных обсуждений осуществляется администрацией Нефтеюганского района в лице Комиссии при участии Заказчика и содействии заинтересованной общественности.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551C016F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Общественное обсуждение проводится по следующим этапам: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E6FED18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подача заявления;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6E78F88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проверка представленной документации;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C7A17C4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размещение объявлений в газеты;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2EE9F5C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проведение слушаний;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7644824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lastRenderedPageBreak/>
        <w:t>- подведение итогов общественных обсуждений.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D305E00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2.1. Подача заявления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3931D70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Заявление и Объект ГЭЭ направляется Заказчиком в письменном виде в установленной форме (приложение N 1 к Положению) на главу администрации Нефтеюганского района.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DDD19D7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2.2. Проверка представленной документации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6354A3D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В течение 3-х дней Комиссия проверяют полноту и достоверность представленного для общественного обсуждения Объекта ГЭЭ.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56DC6D2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 xml:space="preserve">В случае выявления несоответствия представленных материалов действующему законодательству Заказчик </w:t>
      </w:r>
      <w:proofErr w:type="gramStart"/>
      <w:r w:rsidRPr="005E32D6">
        <w:rPr>
          <w:rFonts w:ascii="Arial" w:eastAsia="Times New Roman" w:hAnsi="Arial" w:cs="Arial"/>
          <w:sz w:val="24"/>
          <w:szCs w:val="24"/>
        </w:rPr>
        <w:t>в течении</w:t>
      </w:r>
      <w:proofErr w:type="gramEnd"/>
      <w:r w:rsidRPr="005E32D6">
        <w:rPr>
          <w:rFonts w:ascii="Arial" w:eastAsia="Times New Roman" w:hAnsi="Arial" w:cs="Arial"/>
          <w:sz w:val="24"/>
          <w:szCs w:val="24"/>
        </w:rPr>
        <w:t xml:space="preserve"> месяца должен устранить выявленные замечания, в противном случае Комиссия возвращает Объект ГЭЭ Заказчику без организации общественных обсуждений.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3F715D20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2.3. Размещение объявлений в газеты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B0E719C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При отсутствии замечаний по представленным материалам Комиссия согласовывает публикацию объявлений в газеты и Заказчик размещает информацию согласно установленной формы (приложение N 2 к Положению) в официальных изданиях федеральных органов исполнительной власти (для объектов экспертизы федерального уровня), в официальном издании органа исполнительной власти субъекта Российской Федерации и органа местного самоуправления (еженедельная газета Нефтеюганского района "Югорское обозрение"). В публикации представляются сведения о: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4295778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названии, целях и месторасположении намечаемой деятельности;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10D82B6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наименовании и адресе Заказчика или его представителя;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E5C8484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сроке проведения общественных обсуждений (30 календарных дней с момента опубликования информации);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E54944C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органе, ответственном за организацию общественного обсуждения;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DC9E100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 xml:space="preserve">- предполагаемой форме общественного обсуждения (опрос, слушания, референдум, и </w:t>
      </w:r>
      <w:proofErr w:type="gramStart"/>
      <w:r w:rsidRPr="005E32D6">
        <w:rPr>
          <w:rFonts w:ascii="Arial" w:eastAsia="Times New Roman" w:hAnsi="Arial" w:cs="Arial"/>
          <w:sz w:val="24"/>
          <w:szCs w:val="24"/>
        </w:rPr>
        <w:t>т.п.</w:t>
      </w:r>
      <w:proofErr w:type="gramEnd"/>
      <w:r w:rsidRPr="005E32D6">
        <w:rPr>
          <w:rFonts w:ascii="Arial" w:eastAsia="Times New Roman" w:hAnsi="Arial" w:cs="Arial"/>
          <w:sz w:val="24"/>
          <w:szCs w:val="24"/>
        </w:rPr>
        <w:t>), также форме представления замечаний и предложений;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4C9C273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сроках и месте доступности материалов подлежащих ГЭЭ;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B357C97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месте проведения слушаний;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DF952EC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иной информации.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0EEE5B4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В течение 3-х дней с момента размещения информации Заказчик информирует Комиссию о дате опубликования.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7EEE62E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 xml:space="preserve">В течение 30 календарных дней с момента опубликования информации граждане и общественные организации имеют право свободно ознакомиться с </w:t>
      </w:r>
      <w:r w:rsidRPr="005E32D6">
        <w:rPr>
          <w:rFonts w:ascii="Arial" w:eastAsia="Times New Roman" w:hAnsi="Arial" w:cs="Arial"/>
          <w:sz w:val="24"/>
          <w:szCs w:val="24"/>
        </w:rPr>
        <w:lastRenderedPageBreak/>
        <w:t>объектом ГЭЭ и внести свои замечания и предложения: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530170F7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письменные и устные - фиксируются Комиссией в журнале регистрации замечаний и предложений по материалам, представленным на общественные обсуждения (далее - Журнал).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9579B81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Анонимные телефонные звонки и анонимные письменные обращения не принимаются.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30F593A8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2.4. Проведение слушаний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582E6E2B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1.4.1. По окончании срока приема обращений, предложений, замечаний, а также заявлений об участии в слушаниях (30 календарных дней с момента опубликования информации), общественные обсуждения считаются завершенными и Комиссией проводятся слушания, которые являются обобщающим мероприятием в процессе общественного обсуждения Объекта ГЭЭ.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845552C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1.4.2. Перед началом слушаний проводится регистрация участников. Регистрация носит уведомительный характер.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6E11B86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1.4.3. Проведение слушания включает: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4E9D9C4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вступительное слово Председателя Комиссии;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A54183B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доклад Заказчика;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7327C15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выступление присутствующих по обсуждаемой проблеме;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36CEF3CB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вопросы присутствующих и ответы на них;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3C6B7522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ведение протокола (стенограммы) слушаний.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17970A6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1.4.4. Подведение итогов слушаний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AE334DF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По окончании слушаний Председатель комиссии обобщает поступившие предложения и замечания по обсуждаемому вопросу. Подводит итоги слушаний.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9701B10" w14:textId="77777777" w:rsidR="005E32D6" w:rsidRPr="005E32D6" w:rsidRDefault="005E32D6" w:rsidP="005E32D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t>3. Результаты общественных обсуждений по объекту ГЭЭ</w:t>
      </w:r>
    </w:p>
    <w:p w14:paraId="0CCB282B" w14:textId="77777777" w:rsidR="005E32D6" w:rsidRPr="005E32D6" w:rsidRDefault="005E32D6" w:rsidP="005E32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8D0B244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Основными итоговыми документами общественных обсуждений являются: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953C0D5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 xml:space="preserve">- </w:t>
      </w:r>
      <w:proofErr w:type="gramStart"/>
      <w:r w:rsidRPr="005E32D6">
        <w:rPr>
          <w:rFonts w:ascii="Arial" w:eastAsia="Times New Roman" w:hAnsi="Arial" w:cs="Arial"/>
          <w:sz w:val="24"/>
          <w:szCs w:val="24"/>
        </w:rPr>
        <w:t>письмо - согласование</w:t>
      </w:r>
      <w:proofErr w:type="gramEnd"/>
      <w:r w:rsidRPr="005E32D6">
        <w:rPr>
          <w:rFonts w:ascii="Arial" w:eastAsia="Times New Roman" w:hAnsi="Arial" w:cs="Arial"/>
          <w:sz w:val="24"/>
          <w:szCs w:val="24"/>
        </w:rPr>
        <w:t xml:space="preserve"> администрации Нефтеюганского района;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D1974F6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протокол общественных обсуждений объекта ГЭЭ (является приложением </w:t>
      </w:r>
      <w:proofErr w:type="gramStart"/>
      <w:r w:rsidRPr="005E32D6">
        <w:rPr>
          <w:rFonts w:ascii="Arial" w:eastAsia="Times New Roman" w:hAnsi="Arial" w:cs="Arial"/>
          <w:sz w:val="24"/>
          <w:szCs w:val="24"/>
        </w:rPr>
        <w:t>к письму - согласованию</w:t>
      </w:r>
      <w:proofErr w:type="gramEnd"/>
      <w:r w:rsidRPr="005E32D6">
        <w:rPr>
          <w:rFonts w:ascii="Arial" w:eastAsia="Times New Roman" w:hAnsi="Arial" w:cs="Arial"/>
          <w:sz w:val="24"/>
          <w:szCs w:val="24"/>
        </w:rPr>
        <w:t>).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4A8C315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На основании зарегистрированных предложений, замечаний и по итогам слушаний Заказчик в течение 7 дней согласовывает с Комиссией и формирует Протокол общественных обсуждений объекта ГЭЭ в 3-х экземплярах.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950BB91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lastRenderedPageBreak/>
        <w:t>Результаты общественных обсуждений размещаются на официальном сайте органов местного самоуправления Нефтеюганского района в сети Интернет (www.admoil.ru).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93899B2" w14:textId="77777777" w:rsidR="005E32D6" w:rsidRPr="005E32D6" w:rsidRDefault="005E32D6" w:rsidP="005E32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об организации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и порядке проведения общественных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обсуждений объектов государственной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экологической экспертизы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на территории Нефтеюганского района</w:t>
      </w:r>
    </w:p>
    <w:tbl>
      <w:tblPr>
        <w:tblpPr w:leftFromText="45" w:rightFromText="45" w:bottomFromText="200" w:vertAnchor="text" w:tblpXSpec="right" w:tblpYSpec="center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5"/>
      </w:tblGrid>
      <w:tr w:rsidR="005E32D6" w:rsidRPr="005E32D6" w14:paraId="21359306" w14:textId="77777777" w:rsidTr="005E32D6">
        <w:trPr>
          <w:trHeight w:val="15"/>
        </w:trPr>
        <w:tc>
          <w:tcPr>
            <w:tcW w:w="4435" w:type="dxa"/>
            <w:hideMark/>
          </w:tcPr>
          <w:p w14:paraId="7B6D0A6B" w14:textId="77777777" w:rsidR="005E32D6" w:rsidRPr="005E32D6" w:rsidRDefault="005E32D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5E32D6" w:rsidRPr="005E32D6" w14:paraId="442CDEA1" w14:textId="77777777" w:rsidTr="005E32D6">
        <w:tc>
          <w:tcPr>
            <w:tcW w:w="443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133D" w14:textId="77777777" w:rsidR="005E32D6" w:rsidRPr="005E32D6" w:rsidRDefault="005E32D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E32D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Главе администрации Нефтеюганского района</w:t>
            </w:r>
            <w:r w:rsidRPr="005E32D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Ф.И.О.</w:t>
            </w:r>
          </w:p>
        </w:tc>
      </w:tr>
    </w:tbl>
    <w:p w14:paraId="0865ADAB" w14:textId="77777777" w:rsidR="005E32D6" w:rsidRPr="005E32D6" w:rsidRDefault="005E32D6" w:rsidP="005E32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t>Заявление</w:t>
      </w:r>
    </w:p>
    <w:p w14:paraId="3FC4312B" w14:textId="77777777" w:rsidR="005E32D6" w:rsidRPr="005E32D6" w:rsidRDefault="005E32D6" w:rsidP="005E32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49F135D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Прошу Вас организовать проведение общественного обсуждения объекта государственной экологической экспертизы с гражданами и общественными объединениями по намечаемой деятельности.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5B6C155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Сведения об объекте и заказчике: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F23BEF6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1) название объекта государственной экологической экспертизы;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961981D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 xml:space="preserve">2) описание представленной документации (количество томов, книг и </w:t>
      </w:r>
      <w:proofErr w:type="gramStart"/>
      <w:r w:rsidRPr="005E32D6">
        <w:rPr>
          <w:rFonts w:ascii="Arial" w:eastAsia="Times New Roman" w:hAnsi="Arial" w:cs="Arial"/>
          <w:sz w:val="24"/>
          <w:szCs w:val="24"/>
        </w:rPr>
        <w:t>т.п.</w:t>
      </w:r>
      <w:proofErr w:type="gramEnd"/>
      <w:r w:rsidRPr="005E32D6">
        <w:rPr>
          <w:rFonts w:ascii="Arial" w:eastAsia="Times New Roman" w:hAnsi="Arial" w:cs="Arial"/>
          <w:sz w:val="24"/>
          <w:szCs w:val="24"/>
        </w:rPr>
        <w:t>, их название);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0158BF1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3) краткое описание намечаемой деятельности с указанием населенных пунктов, вблизи которых намечена ее реализация;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35A67C9C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4) сведения о заказчике.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F074144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Подпись Заказчика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45FAA50" w14:textId="77777777" w:rsidR="005E32D6" w:rsidRPr="005E32D6" w:rsidRDefault="005E32D6" w:rsidP="005E32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об организации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и порядке проведения общественных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обсуждений объектов государственной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экологической экспертизы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на территории Нефтеюганского района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4515AC62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(Название организации) извещает о проведении общественных обсуждений объекта государственной экологической экспертизы с гражданами и общественными организациями (объединениями)</w:t>
      </w:r>
    </w:p>
    <w:p w14:paraId="6B8305F6" w14:textId="77777777" w:rsidR="005E32D6" w:rsidRPr="005E32D6" w:rsidRDefault="005E32D6" w:rsidP="005E32D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документации "……………………………………………………………………".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C88B0D2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Цель общественных обсуждений: …………………………………………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2F424E8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Комплект ……</w:t>
      </w:r>
      <w:proofErr w:type="gramStart"/>
      <w:r w:rsidRPr="005E32D6">
        <w:rPr>
          <w:rFonts w:ascii="Arial" w:eastAsia="Times New Roman" w:hAnsi="Arial" w:cs="Arial"/>
          <w:sz w:val="24"/>
          <w:szCs w:val="24"/>
        </w:rPr>
        <w:t>…….</w:t>
      </w:r>
      <w:proofErr w:type="gramEnd"/>
      <w:r w:rsidRPr="005E32D6">
        <w:rPr>
          <w:rFonts w:ascii="Arial" w:eastAsia="Times New Roman" w:hAnsi="Arial" w:cs="Arial"/>
          <w:sz w:val="24"/>
          <w:szCs w:val="24"/>
        </w:rPr>
        <w:t>. документации состоит: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B38B019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1. ………………………………………………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38C8846D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lastRenderedPageBreak/>
        <w:t>2. ………………………………………………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7F8D1F2A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Форма общественного обсуждения: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3F178BB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общественные слушания.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1B17C1E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Форма предоставления замечаний и предложений: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50F3711A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в устной и письменной форме.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646C2FF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Срок приема замечаний и предложений: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3B36E3B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- 30 дней с даты опубликования настоящего извещения.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5988CC0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Место предоставления предложений и замечаний: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85C67E3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от заказчика …………………………………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C0A238B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 xml:space="preserve">- 628305, Ханты-Мансийский автономный округ - Югра, </w:t>
      </w:r>
      <w:proofErr w:type="spellStart"/>
      <w:r w:rsidRPr="005E32D6">
        <w:rPr>
          <w:rFonts w:ascii="Arial" w:eastAsia="Times New Roman" w:hAnsi="Arial" w:cs="Arial"/>
          <w:sz w:val="24"/>
          <w:szCs w:val="24"/>
        </w:rPr>
        <w:t>г.Нефтеюганск</w:t>
      </w:r>
      <w:proofErr w:type="spellEnd"/>
      <w:r w:rsidRPr="005E32D6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5E32D6">
        <w:rPr>
          <w:rFonts w:ascii="Arial" w:eastAsia="Times New Roman" w:hAnsi="Arial" w:cs="Arial"/>
          <w:sz w:val="24"/>
          <w:szCs w:val="24"/>
        </w:rPr>
        <w:t>ул.Нефтяников</w:t>
      </w:r>
      <w:proofErr w:type="spellEnd"/>
      <w:r w:rsidRPr="005E32D6">
        <w:rPr>
          <w:rFonts w:ascii="Arial" w:eastAsia="Times New Roman" w:hAnsi="Arial" w:cs="Arial"/>
          <w:sz w:val="24"/>
          <w:szCs w:val="24"/>
        </w:rPr>
        <w:t xml:space="preserve">, строение 10, каб.103, тел. 8 (3463) </w:t>
      </w:r>
      <w:proofErr w:type="gramStart"/>
      <w:r w:rsidRPr="005E32D6">
        <w:rPr>
          <w:rFonts w:ascii="Arial" w:eastAsia="Times New Roman" w:hAnsi="Arial" w:cs="Arial"/>
          <w:sz w:val="24"/>
          <w:szCs w:val="24"/>
        </w:rPr>
        <w:t>250-234</w:t>
      </w:r>
      <w:proofErr w:type="gramEnd"/>
      <w:r w:rsidRPr="005E32D6">
        <w:rPr>
          <w:rFonts w:ascii="Arial" w:eastAsia="Times New Roman" w:hAnsi="Arial" w:cs="Arial"/>
          <w:sz w:val="24"/>
          <w:szCs w:val="24"/>
        </w:rPr>
        <w:t>, тел./факс 8 (3463) 250-239.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C024831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Дата и время проведения общественных слушаний: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E983839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………………………………………………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50B1B3EE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Место проведения общественных обсуждений: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C508767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………………………………………………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867615F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Ответственные организаторы: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10F4304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от заказчика ………………………………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18AD190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 xml:space="preserve">- начальник отдела по охране окружающей среды и природопользованию комитета по делам народов Севера, охраны окружающей среды и водных ресурсов администрации Нефтеюганского района - </w:t>
      </w:r>
      <w:proofErr w:type="spellStart"/>
      <w:r w:rsidRPr="005E32D6">
        <w:rPr>
          <w:rFonts w:ascii="Arial" w:eastAsia="Times New Roman" w:hAnsi="Arial" w:cs="Arial"/>
          <w:sz w:val="24"/>
          <w:szCs w:val="24"/>
        </w:rPr>
        <w:t>А.А.Лапковский</w:t>
      </w:r>
      <w:proofErr w:type="spellEnd"/>
      <w:r w:rsidRPr="005E32D6">
        <w:rPr>
          <w:rFonts w:ascii="Arial" w:eastAsia="Times New Roman" w:hAnsi="Arial" w:cs="Arial"/>
          <w:sz w:val="24"/>
          <w:szCs w:val="24"/>
        </w:rPr>
        <w:t xml:space="preserve">, тел. 8 (3463) </w:t>
      </w:r>
      <w:proofErr w:type="gramStart"/>
      <w:r w:rsidRPr="005E32D6">
        <w:rPr>
          <w:rFonts w:ascii="Arial" w:eastAsia="Times New Roman" w:hAnsi="Arial" w:cs="Arial"/>
          <w:sz w:val="24"/>
          <w:szCs w:val="24"/>
        </w:rPr>
        <w:t>250-234</w:t>
      </w:r>
      <w:proofErr w:type="gramEnd"/>
      <w:r w:rsidRPr="005E32D6">
        <w:rPr>
          <w:rFonts w:ascii="Arial" w:eastAsia="Times New Roman" w:hAnsi="Arial" w:cs="Arial"/>
          <w:sz w:val="24"/>
          <w:szCs w:val="24"/>
        </w:rPr>
        <w:t>, тел./факс 8 (3463) 250-239.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5964460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(Приложение N 2 изложено в новой редакции постановлением администрации от 16.01.2015 N 4-па-нпа)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30C9E028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(Приложение N 2 изложено в новой редакции постановлением Администрации от 26.12.2016 N 2439-па-нпа)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4BA93632" w14:textId="77777777" w:rsidR="005E32D6" w:rsidRPr="005E32D6" w:rsidRDefault="005E32D6" w:rsidP="005E32D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администрации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Нефтеюганского района</w:t>
      </w:r>
      <w:r w:rsidRPr="005E32D6">
        <w:rPr>
          <w:rFonts w:ascii="Arial" w:eastAsia="Times New Roman" w:hAnsi="Arial" w:cs="Arial"/>
          <w:b/>
          <w:bCs/>
          <w:sz w:val="24"/>
          <w:szCs w:val="24"/>
        </w:rPr>
        <w:br/>
        <w:t>от 08.02.2013 N 264-па</w:t>
      </w:r>
    </w:p>
    <w:p w14:paraId="359109EF" w14:textId="77777777" w:rsidR="005E32D6" w:rsidRPr="005E32D6" w:rsidRDefault="005E32D6" w:rsidP="005E32D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E32D6">
        <w:rPr>
          <w:rFonts w:ascii="Arial" w:eastAsia="Times New Roman" w:hAnsi="Arial" w:cs="Arial"/>
          <w:b/>
          <w:bCs/>
          <w:sz w:val="24"/>
          <w:szCs w:val="24"/>
        </w:rPr>
        <w:lastRenderedPageBreak/>
        <w:t>СОСТАВ комиссии по организации и проведению общественных обсуждений объектов государственной экологической экспертизы</w:t>
      </w:r>
    </w:p>
    <w:p w14:paraId="1836F3A3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Председатель комиссии-первый заместитель главы Нефтеюганского района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0F2D7794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секретарь комиссии-ведущий инженер комитета по делам народов Севера, охраны окружающей среды и водных ресурсов администрации Нефтеюганского района.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5E51278E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Члены комиссии: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6A6754AA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начальник отдела по охране окружающей среды и природопользованию комитета по делам народов Севера, охраны окружающей среды и водных ресурсов администрации Нефтеюганского района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1927F50C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представитель Заказчика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CF0876E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- представитель общественной организации.</w:t>
      </w:r>
      <w:r w:rsidRPr="005E32D6">
        <w:rPr>
          <w:rFonts w:ascii="Arial" w:eastAsia="Times New Roman" w:hAnsi="Arial" w:cs="Arial"/>
          <w:sz w:val="24"/>
          <w:szCs w:val="24"/>
        </w:rPr>
        <w:br/>
      </w:r>
    </w:p>
    <w:p w14:paraId="22885809" w14:textId="77777777" w:rsidR="005E32D6" w:rsidRPr="005E32D6" w:rsidRDefault="005E32D6" w:rsidP="005E32D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E32D6">
        <w:rPr>
          <w:rFonts w:ascii="Arial" w:eastAsia="Times New Roman" w:hAnsi="Arial" w:cs="Arial"/>
          <w:sz w:val="24"/>
          <w:szCs w:val="24"/>
        </w:rPr>
        <w:t>В случае отсутствия председателя и (или) члена комиссии его функции выполняет лицо, исполняющее его обязанности.</w:t>
      </w:r>
    </w:p>
    <w:p w14:paraId="63A61946" w14:textId="77777777" w:rsidR="005E32D6" w:rsidRPr="005E32D6" w:rsidRDefault="005E32D6" w:rsidP="005E32D6">
      <w:pPr>
        <w:rPr>
          <w:caps/>
          <w:szCs w:val="24"/>
        </w:rPr>
      </w:pPr>
    </w:p>
    <w:p w14:paraId="561165ED" w14:textId="77777777" w:rsidR="00E34962" w:rsidRPr="005E32D6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E32D6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