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94FF5C3" w14:textId="77777777" w:rsidR="00EA667E" w:rsidRPr="00EA667E" w:rsidRDefault="00EA667E" w:rsidP="00EA667E">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EA667E">
        <w:rPr>
          <w:rFonts w:ascii="Arial" w:eastAsia="Times New Roman" w:hAnsi="Arial" w:cs="Arial"/>
          <w:b/>
          <w:bCs/>
          <w:sz w:val="24"/>
          <w:szCs w:val="24"/>
          <w:lang w:eastAsia="ru-RU"/>
        </w:rPr>
        <w:t>ПРАВИТЕЛЬСТВО ХАНТЫ-МАНСИЙСКОГО АВТОНОМНОГО ОКРУГА - ЮГРЫ</w:t>
      </w:r>
      <w:r w:rsidRPr="00EA667E">
        <w:rPr>
          <w:rFonts w:ascii="Arial" w:eastAsia="Times New Roman" w:hAnsi="Arial" w:cs="Arial"/>
          <w:b/>
          <w:bCs/>
          <w:sz w:val="24"/>
          <w:szCs w:val="24"/>
          <w:lang w:eastAsia="ru-RU"/>
        </w:rPr>
        <w:br/>
      </w:r>
      <w:r w:rsidRPr="00EA667E">
        <w:rPr>
          <w:rFonts w:ascii="Arial" w:eastAsia="Times New Roman" w:hAnsi="Arial" w:cs="Arial"/>
          <w:b/>
          <w:bCs/>
          <w:sz w:val="24"/>
          <w:szCs w:val="24"/>
          <w:lang w:eastAsia="ru-RU"/>
        </w:rPr>
        <w:br/>
        <w:t>ПОСТАНОВЛЕНИЕ</w:t>
      </w:r>
      <w:r w:rsidRPr="00EA667E">
        <w:rPr>
          <w:rFonts w:ascii="Arial" w:eastAsia="Times New Roman" w:hAnsi="Arial" w:cs="Arial"/>
          <w:b/>
          <w:bCs/>
          <w:sz w:val="24"/>
          <w:szCs w:val="24"/>
          <w:lang w:eastAsia="ru-RU"/>
        </w:rPr>
        <w:br/>
      </w:r>
      <w:r w:rsidRPr="00EA667E">
        <w:rPr>
          <w:rFonts w:ascii="Arial" w:eastAsia="Times New Roman" w:hAnsi="Arial" w:cs="Arial"/>
          <w:b/>
          <w:bCs/>
          <w:sz w:val="24"/>
          <w:szCs w:val="24"/>
          <w:lang w:eastAsia="ru-RU"/>
        </w:rPr>
        <w:br/>
        <w:t>от 17 сентября 2021 года N 371-п</w:t>
      </w:r>
      <w:r w:rsidRPr="00EA667E">
        <w:rPr>
          <w:rFonts w:ascii="Arial" w:eastAsia="Times New Roman" w:hAnsi="Arial" w:cs="Arial"/>
          <w:b/>
          <w:bCs/>
          <w:sz w:val="24"/>
          <w:szCs w:val="24"/>
          <w:lang w:eastAsia="ru-RU"/>
        </w:rPr>
        <w:br/>
      </w:r>
      <w:r w:rsidRPr="00EA667E">
        <w:rPr>
          <w:rFonts w:ascii="Arial" w:eastAsia="Times New Roman" w:hAnsi="Arial" w:cs="Arial"/>
          <w:b/>
          <w:bCs/>
          <w:sz w:val="24"/>
          <w:szCs w:val="24"/>
          <w:lang w:eastAsia="ru-RU"/>
        </w:rPr>
        <w:br/>
      </w:r>
      <w:r w:rsidRPr="00EA667E">
        <w:rPr>
          <w:rFonts w:ascii="Arial" w:eastAsia="Times New Roman" w:hAnsi="Arial" w:cs="Arial"/>
          <w:b/>
          <w:bCs/>
          <w:sz w:val="24"/>
          <w:szCs w:val="24"/>
          <w:lang w:eastAsia="ru-RU"/>
        </w:rPr>
        <w:br/>
        <w:t>О Положении о региональном государственном экологическом контроле (надзоре)</w:t>
      </w:r>
    </w:p>
    <w:p w14:paraId="2B93FF00"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br/>
      </w:r>
    </w:p>
    <w:p w14:paraId="67AA6F93"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В соответствии с Федеральными законами от 10 января 2002 года N 7-ФЗ "Об охране окружающей среды", от 31 июля 2020 года N 248-ФЗ "О государственном контроле (надзоре) и муниципальном контроле в Российской Федерации", Законом Ханты-Мансийского автономного округа - Югры от 25 февраля 2003 года N 14-оз "О нормативных правовых актах Ханты-Мансийского автономного округа - Югры", учитывая решение Общественного совета при Службе по контролю и надзору в сфере охраны окружающей среды, объектов животного мира и лесных отношений Ханты-Мансийского автономного округа - Югры (протокол заседания от 14 июля 2021 года N 11), Правительство Ханты-Мансийского автономного округа - Югры постановляет:</w:t>
      </w:r>
      <w:r w:rsidRPr="00EA667E">
        <w:rPr>
          <w:rFonts w:ascii="Arial" w:eastAsia="Times New Roman" w:hAnsi="Arial" w:cs="Arial"/>
          <w:sz w:val="24"/>
          <w:szCs w:val="24"/>
          <w:lang w:eastAsia="ru-RU"/>
        </w:rPr>
        <w:br/>
      </w:r>
    </w:p>
    <w:p w14:paraId="10874CAC"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31951609"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1. Утвердить:</w:t>
      </w:r>
      <w:r w:rsidRPr="00EA667E">
        <w:rPr>
          <w:rFonts w:ascii="Arial" w:eastAsia="Times New Roman" w:hAnsi="Arial" w:cs="Arial"/>
          <w:sz w:val="24"/>
          <w:szCs w:val="24"/>
          <w:lang w:eastAsia="ru-RU"/>
        </w:rPr>
        <w:br/>
      </w:r>
    </w:p>
    <w:p w14:paraId="3F7B2FE9"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73E9D2E9"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1.1. Положение о региональном государственном экологическом контроле (надзоре) (приложение 1).</w:t>
      </w:r>
      <w:r w:rsidRPr="00EA667E">
        <w:rPr>
          <w:rFonts w:ascii="Arial" w:eastAsia="Times New Roman" w:hAnsi="Arial" w:cs="Arial"/>
          <w:sz w:val="24"/>
          <w:szCs w:val="24"/>
          <w:lang w:eastAsia="ru-RU"/>
        </w:rPr>
        <w:br/>
      </w:r>
    </w:p>
    <w:p w14:paraId="6C4D299B"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67420DFA"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1.2. Показатели результативности и эффективности регионального государственного экологического контроля (надзора) (приложение 2).</w:t>
      </w:r>
      <w:r w:rsidRPr="00EA667E">
        <w:rPr>
          <w:rFonts w:ascii="Arial" w:eastAsia="Times New Roman" w:hAnsi="Arial" w:cs="Arial"/>
          <w:sz w:val="24"/>
          <w:szCs w:val="24"/>
          <w:lang w:eastAsia="ru-RU"/>
        </w:rPr>
        <w:br/>
      </w:r>
    </w:p>
    <w:p w14:paraId="6C1F1499"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7F66172E"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2. Признать утратившими силу постановления Правительства Ханты-Мансийского автономного округа - Югры:</w:t>
      </w:r>
      <w:r w:rsidRPr="00EA667E">
        <w:rPr>
          <w:rFonts w:ascii="Arial" w:eastAsia="Times New Roman" w:hAnsi="Arial" w:cs="Arial"/>
          <w:sz w:val="24"/>
          <w:szCs w:val="24"/>
          <w:lang w:eastAsia="ru-RU"/>
        </w:rPr>
        <w:br/>
      </w:r>
    </w:p>
    <w:p w14:paraId="0A944B9B"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76253194"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от 1 ноября 2013 года N 457-п "О порядке осуществления регионального государственного экологического надзора";</w:t>
      </w:r>
      <w:r w:rsidRPr="00EA667E">
        <w:rPr>
          <w:rFonts w:ascii="Arial" w:eastAsia="Times New Roman" w:hAnsi="Arial" w:cs="Arial"/>
          <w:sz w:val="24"/>
          <w:szCs w:val="24"/>
          <w:lang w:eastAsia="ru-RU"/>
        </w:rPr>
        <w:br/>
      </w:r>
    </w:p>
    <w:p w14:paraId="0BEBE46B"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73A694D7"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от 29 декабря 2014 года N 542-п "О внесении изменений в приложения 1, 2 к постановлению Правительства Ханты-Мансийского автономного округа - Югры от 1 ноября 2013 года N 457-п "Об осуществлении регионального государственного надзора в области охраны атмосферного воздуха, а также в области использования и охраны водных объектов при осуществлении регионального государственного экологического надзора";</w:t>
      </w:r>
      <w:r w:rsidRPr="00EA667E">
        <w:rPr>
          <w:rFonts w:ascii="Arial" w:eastAsia="Times New Roman" w:hAnsi="Arial" w:cs="Arial"/>
          <w:sz w:val="24"/>
          <w:szCs w:val="24"/>
          <w:lang w:eastAsia="ru-RU"/>
        </w:rPr>
        <w:br/>
      </w:r>
    </w:p>
    <w:p w14:paraId="58A8F03E"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64156957"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lastRenderedPageBreak/>
        <w:t>от 14 августа 2015 года N 269-п "О внесении изменений в постановление Правительства Ханты-Мансийского автономного округа - Югры от 1 ноября 2013 года N 457-п "Об осуществлении регионального государственного надзора в области охраны атмосферного воздуха, а также в области использования и охраны водных объектов при осуществлении регионального государственного экологического надзора";</w:t>
      </w:r>
      <w:r w:rsidRPr="00EA667E">
        <w:rPr>
          <w:rFonts w:ascii="Arial" w:eastAsia="Times New Roman" w:hAnsi="Arial" w:cs="Arial"/>
          <w:sz w:val="24"/>
          <w:szCs w:val="24"/>
          <w:lang w:eastAsia="ru-RU"/>
        </w:rPr>
        <w:br/>
      </w:r>
    </w:p>
    <w:p w14:paraId="2477213F"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09434448"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от 8 июля 2016 года N 247-п "О внесении изменения в приложение 2 к постановлению Правительства Ханты-Мансийского автономного округа - Югры от 1 ноября 2013 года N 457-п "Об осуществлении регионального государственного экологического надзора в области охраны атмосферного воздуха, использования и охраны водных объектов, охраны и использования особо охраняемых природных территорий регионального значения, а также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w:t>
      </w:r>
      <w:r w:rsidRPr="00EA667E">
        <w:rPr>
          <w:rFonts w:ascii="Arial" w:eastAsia="Times New Roman" w:hAnsi="Arial" w:cs="Arial"/>
          <w:sz w:val="24"/>
          <w:szCs w:val="24"/>
          <w:lang w:eastAsia="ru-RU"/>
        </w:rPr>
        <w:br/>
      </w:r>
    </w:p>
    <w:p w14:paraId="749F4230"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1CBB28F2"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от 10 ноября 2017 года N 452-п "О внесении изменений в постановление Правительства Ханты-Мансийского автономного округа - Югры от 1 ноября 2013 года N 457-п "Об осуществлении регионального государственного экологического надзора в области охраны атмосферного воздуха, использования и охраны водных объектов, охраны и использования особо охраняемых природных территорий, а также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w:t>
      </w:r>
      <w:r w:rsidRPr="00EA667E">
        <w:rPr>
          <w:rFonts w:ascii="Arial" w:eastAsia="Times New Roman" w:hAnsi="Arial" w:cs="Arial"/>
          <w:sz w:val="24"/>
          <w:szCs w:val="24"/>
          <w:lang w:eastAsia="ru-RU"/>
        </w:rPr>
        <w:br/>
      </w:r>
    </w:p>
    <w:p w14:paraId="531E88FB"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5579E072"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от 2 марта 2018 года N 57-п "О внесении изменения в приложение к постановлению Правительства Ханты-Мансийского автономного округа - Югры от 1 ноября 2013 года N 457-п "О порядке осуществления регионального государственного экологического надзора".</w:t>
      </w:r>
      <w:r w:rsidRPr="00EA667E">
        <w:rPr>
          <w:rFonts w:ascii="Arial" w:eastAsia="Times New Roman" w:hAnsi="Arial" w:cs="Arial"/>
          <w:sz w:val="24"/>
          <w:szCs w:val="24"/>
          <w:lang w:eastAsia="ru-RU"/>
        </w:rPr>
        <w:br/>
      </w:r>
    </w:p>
    <w:p w14:paraId="3FA45865"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1EDFF282"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3. Настоящее постановление вступает в силу с 1 января 2022 года, за исключением подпункта 1.2 пункта 1, вступающего в силу с 1 марта 2022 года.</w:t>
      </w:r>
      <w:r w:rsidRPr="00EA667E">
        <w:rPr>
          <w:rFonts w:ascii="Arial" w:eastAsia="Times New Roman" w:hAnsi="Arial" w:cs="Arial"/>
          <w:sz w:val="24"/>
          <w:szCs w:val="24"/>
          <w:lang w:eastAsia="ru-RU"/>
        </w:rPr>
        <w:br/>
      </w:r>
    </w:p>
    <w:p w14:paraId="10673A93" w14:textId="77777777" w:rsidR="00EA667E" w:rsidRPr="00EA667E" w:rsidRDefault="00EA667E" w:rsidP="00EA667E">
      <w:pPr>
        <w:shd w:val="clear" w:color="auto" w:fill="FFFFFF"/>
        <w:spacing w:after="0" w:line="240" w:lineRule="auto"/>
        <w:jc w:val="right"/>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br/>
      </w:r>
      <w:r w:rsidRPr="00EA667E">
        <w:rPr>
          <w:rFonts w:ascii="Arial" w:eastAsia="Times New Roman" w:hAnsi="Arial" w:cs="Arial"/>
          <w:sz w:val="24"/>
          <w:szCs w:val="24"/>
          <w:lang w:eastAsia="ru-RU"/>
        </w:rPr>
        <w:br/>
        <w:t>Губернатор</w:t>
      </w:r>
      <w:r w:rsidRPr="00EA667E">
        <w:rPr>
          <w:rFonts w:ascii="Arial" w:eastAsia="Times New Roman" w:hAnsi="Arial" w:cs="Arial"/>
          <w:sz w:val="24"/>
          <w:szCs w:val="24"/>
          <w:lang w:eastAsia="ru-RU"/>
        </w:rPr>
        <w:br/>
        <w:t>Ханты-Мансийского</w:t>
      </w:r>
      <w:r w:rsidRPr="00EA667E">
        <w:rPr>
          <w:rFonts w:ascii="Arial" w:eastAsia="Times New Roman" w:hAnsi="Arial" w:cs="Arial"/>
          <w:sz w:val="24"/>
          <w:szCs w:val="24"/>
          <w:lang w:eastAsia="ru-RU"/>
        </w:rPr>
        <w:br/>
        <w:t>автономного округа - Югры</w:t>
      </w:r>
      <w:r w:rsidRPr="00EA667E">
        <w:rPr>
          <w:rFonts w:ascii="Arial" w:eastAsia="Times New Roman" w:hAnsi="Arial" w:cs="Arial"/>
          <w:sz w:val="24"/>
          <w:szCs w:val="24"/>
          <w:lang w:eastAsia="ru-RU"/>
        </w:rPr>
        <w:br/>
        <w:t>Н.В.КОМАРОВА</w:t>
      </w:r>
    </w:p>
    <w:p w14:paraId="633EC89B" w14:textId="77777777" w:rsidR="00EA667E" w:rsidRPr="00EA667E" w:rsidRDefault="00EA667E" w:rsidP="00EA667E">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EA667E">
        <w:rPr>
          <w:rFonts w:ascii="Arial" w:eastAsia="Times New Roman" w:hAnsi="Arial" w:cs="Arial"/>
          <w:b/>
          <w:bCs/>
          <w:sz w:val="24"/>
          <w:szCs w:val="24"/>
          <w:lang w:eastAsia="ru-RU"/>
        </w:rPr>
        <w:br/>
      </w:r>
      <w:r w:rsidRPr="00EA667E">
        <w:rPr>
          <w:rFonts w:ascii="Arial" w:eastAsia="Times New Roman" w:hAnsi="Arial" w:cs="Arial"/>
          <w:b/>
          <w:bCs/>
          <w:sz w:val="24"/>
          <w:szCs w:val="24"/>
          <w:lang w:eastAsia="ru-RU"/>
        </w:rPr>
        <w:br/>
        <w:t>Приложение 1</w:t>
      </w:r>
      <w:r w:rsidRPr="00EA667E">
        <w:rPr>
          <w:rFonts w:ascii="Arial" w:eastAsia="Times New Roman" w:hAnsi="Arial" w:cs="Arial"/>
          <w:b/>
          <w:bCs/>
          <w:sz w:val="24"/>
          <w:szCs w:val="24"/>
          <w:lang w:eastAsia="ru-RU"/>
        </w:rPr>
        <w:br/>
        <w:t>к постановлению Правительства</w:t>
      </w:r>
      <w:r w:rsidRPr="00EA667E">
        <w:rPr>
          <w:rFonts w:ascii="Arial" w:eastAsia="Times New Roman" w:hAnsi="Arial" w:cs="Arial"/>
          <w:b/>
          <w:bCs/>
          <w:sz w:val="24"/>
          <w:szCs w:val="24"/>
          <w:lang w:eastAsia="ru-RU"/>
        </w:rPr>
        <w:br/>
        <w:t>Ханты-Мансийского</w:t>
      </w:r>
      <w:r w:rsidRPr="00EA667E">
        <w:rPr>
          <w:rFonts w:ascii="Arial" w:eastAsia="Times New Roman" w:hAnsi="Arial" w:cs="Arial"/>
          <w:b/>
          <w:bCs/>
          <w:sz w:val="24"/>
          <w:szCs w:val="24"/>
          <w:lang w:eastAsia="ru-RU"/>
        </w:rPr>
        <w:br/>
        <w:t>автономного округа - Югры</w:t>
      </w:r>
      <w:r w:rsidRPr="00EA667E">
        <w:rPr>
          <w:rFonts w:ascii="Arial" w:eastAsia="Times New Roman" w:hAnsi="Arial" w:cs="Arial"/>
          <w:b/>
          <w:bCs/>
          <w:sz w:val="24"/>
          <w:szCs w:val="24"/>
          <w:lang w:eastAsia="ru-RU"/>
        </w:rPr>
        <w:br/>
        <w:t>от 17 сентября 2021 года N 371-п</w:t>
      </w:r>
    </w:p>
    <w:p w14:paraId="7AA2CCC7" w14:textId="77777777" w:rsidR="00EA667E" w:rsidRPr="00EA667E" w:rsidRDefault="00EA667E" w:rsidP="00EA667E">
      <w:pPr>
        <w:shd w:val="clear" w:color="auto" w:fill="FFFFFF"/>
        <w:spacing w:after="240" w:line="240" w:lineRule="auto"/>
        <w:jc w:val="center"/>
        <w:textAlignment w:val="baseline"/>
        <w:rPr>
          <w:rFonts w:ascii="Arial" w:eastAsia="Times New Roman" w:hAnsi="Arial" w:cs="Arial"/>
          <w:b/>
          <w:bCs/>
          <w:sz w:val="24"/>
          <w:szCs w:val="24"/>
          <w:lang w:eastAsia="ru-RU"/>
        </w:rPr>
      </w:pPr>
      <w:r w:rsidRPr="00EA667E">
        <w:rPr>
          <w:rFonts w:ascii="Arial" w:eastAsia="Times New Roman" w:hAnsi="Arial" w:cs="Arial"/>
          <w:b/>
          <w:bCs/>
          <w:sz w:val="24"/>
          <w:szCs w:val="24"/>
          <w:lang w:eastAsia="ru-RU"/>
        </w:rPr>
        <w:lastRenderedPageBreak/>
        <w:br/>
      </w:r>
      <w:r w:rsidRPr="00EA667E">
        <w:rPr>
          <w:rFonts w:ascii="Arial" w:eastAsia="Times New Roman" w:hAnsi="Arial" w:cs="Arial"/>
          <w:b/>
          <w:bCs/>
          <w:sz w:val="24"/>
          <w:szCs w:val="24"/>
          <w:lang w:eastAsia="ru-RU"/>
        </w:rPr>
        <w:br/>
        <w:t>ПОЛОЖЕНИЕ О РЕГИОНАЛЬНОМ ГОСУДАРСТВЕННОМ ЭКОЛОГИЧЕСКОМ КОНТРОЛЕ (НАДЗОРЕ) (ДАЛЕЕ - ПОЛОЖЕНИЕ)</w:t>
      </w:r>
    </w:p>
    <w:p w14:paraId="5296F2C4" w14:textId="77777777" w:rsidR="00EA667E" w:rsidRPr="00EA667E" w:rsidRDefault="00EA667E" w:rsidP="00EA667E">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EA667E">
        <w:rPr>
          <w:rFonts w:ascii="Arial" w:eastAsia="Times New Roman" w:hAnsi="Arial" w:cs="Arial"/>
          <w:b/>
          <w:bCs/>
          <w:sz w:val="24"/>
          <w:szCs w:val="24"/>
          <w:lang w:eastAsia="ru-RU"/>
        </w:rPr>
        <w:br/>
      </w:r>
      <w:r w:rsidRPr="00EA667E">
        <w:rPr>
          <w:rFonts w:ascii="Arial" w:eastAsia="Times New Roman" w:hAnsi="Arial" w:cs="Arial"/>
          <w:b/>
          <w:bCs/>
          <w:sz w:val="24"/>
          <w:szCs w:val="24"/>
          <w:lang w:eastAsia="ru-RU"/>
        </w:rPr>
        <w:br/>
        <w:t>Раздел I. ОБЩИЕ ПОЛОЖЕНИЯ</w:t>
      </w:r>
    </w:p>
    <w:p w14:paraId="03EC2871"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15D8255C"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1. Положение устанавливает порядок организации и осуществления регионального государственного экологического контроля (надзора) (далее - региональный экологический надзор).</w:t>
      </w:r>
      <w:r w:rsidRPr="00EA667E">
        <w:rPr>
          <w:rFonts w:ascii="Arial" w:eastAsia="Times New Roman" w:hAnsi="Arial" w:cs="Arial"/>
          <w:sz w:val="24"/>
          <w:szCs w:val="24"/>
          <w:lang w:eastAsia="ru-RU"/>
        </w:rPr>
        <w:br/>
      </w:r>
    </w:p>
    <w:p w14:paraId="201DF7A4"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38B2116A"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2. К отношениям, связанным с осуществлением регионального экологического надзора организацией и проведением профилактических мероприятий и контрольных (надзорных) мероприятий в отношении объектов государственного контроля (надзора) (далее - объект надзора), применяются положения Федерального закона от 31 июля 2020 года N 248-ФЗ "О государственном контроле (надзоре) и муниципальном контроле в Российской Федерации" (далее - Федеральный закон N 248-ФЗ)".</w:t>
      </w:r>
      <w:r w:rsidRPr="00EA667E">
        <w:rPr>
          <w:rFonts w:ascii="Arial" w:eastAsia="Times New Roman" w:hAnsi="Arial" w:cs="Arial"/>
          <w:sz w:val="24"/>
          <w:szCs w:val="24"/>
          <w:lang w:eastAsia="ru-RU"/>
        </w:rPr>
        <w:br/>
      </w:r>
    </w:p>
    <w:p w14:paraId="2252EA40"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61F14B73"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3. Региональный экологический надзор осуществляет Служба по контролю и надзору в сфере охраны окружающей среды, объектов животного мира и лесных отношений Ханты-Мансийского автономного округа - Югры (далее - </w:t>
      </w:r>
      <w:proofErr w:type="spellStart"/>
      <w:r w:rsidRPr="00EA667E">
        <w:rPr>
          <w:rFonts w:ascii="Arial" w:eastAsia="Times New Roman" w:hAnsi="Arial" w:cs="Arial"/>
          <w:sz w:val="24"/>
          <w:szCs w:val="24"/>
          <w:lang w:eastAsia="ru-RU"/>
        </w:rPr>
        <w:t>Природнадзор</w:t>
      </w:r>
      <w:proofErr w:type="spellEnd"/>
      <w:r w:rsidRPr="00EA667E">
        <w:rPr>
          <w:rFonts w:ascii="Arial" w:eastAsia="Times New Roman" w:hAnsi="Arial" w:cs="Arial"/>
          <w:sz w:val="24"/>
          <w:szCs w:val="24"/>
          <w:lang w:eastAsia="ru-RU"/>
        </w:rPr>
        <w:t xml:space="preserve"> Югры).</w:t>
      </w:r>
      <w:r w:rsidRPr="00EA667E">
        <w:rPr>
          <w:rFonts w:ascii="Arial" w:eastAsia="Times New Roman" w:hAnsi="Arial" w:cs="Arial"/>
          <w:sz w:val="24"/>
          <w:szCs w:val="24"/>
          <w:lang w:eastAsia="ru-RU"/>
        </w:rPr>
        <w:br/>
      </w:r>
    </w:p>
    <w:p w14:paraId="00E86F72"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700814C5"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4. Объектами надзора являются деятельность, действия (бездействие) граждан и организаций в Ханты-Мансийском автономном округе - Югре на объектах, оказывающих негативное воздействие на окружающую среду, не подлежащих федеральному государственному экологическому контролю (надзору), за исключением объектов, указанных в пункте 7 статьи 65 Федерального закона от 10 января 2002 года N 7-ФЗ "Об охране окружающей среды" (далее - контролируемые лица).</w:t>
      </w:r>
      <w:r w:rsidRPr="00EA667E">
        <w:rPr>
          <w:rFonts w:ascii="Arial" w:eastAsia="Times New Roman" w:hAnsi="Arial" w:cs="Arial"/>
          <w:sz w:val="24"/>
          <w:szCs w:val="24"/>
          <w:lang w:eastAsia="ru-RU"/>
        </w:rPr>
        <w:br/>
      </w:r>
    </w:p>
    <w:p w14:paraId="0111B7CB"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1FC486E5"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5. Учет объектов надзора осуществляет </w:t>
      </w:r>
      <w:proofErr w:type="spellStart"/>
      <w:r w:rsidRPr="00EA667E">
        <w:rPr>
          <w:rFonts w:ascii="Arial" w:eastAsia="Times New Roman" w:hAnsi="Arial" w:cs="Arial"/>
          <w:sz w:val="24"/>
          <w:szCs w:val="24"/>
          <w:lang w:eastAsia="ru-RU"/>
        </w:rPr>
        <w:t>Природнадзор</w:t>
      </w:r>
      <w:proofErr w:type="spellEnd"/>
      <w:r w:rsidRPr="00EA667E">
        <w:rPr>
          <w:rFonts w:ascii="Arial" w:eastAsia="Times New Roman" w:hAnsi="Arial" w:cs="Arial"/>
          <w:sz w:val="24"/>
          <w:szCs w:val="24"/>
          <w:lang w:eastAsia="ru-RU"/>
        </w:rPr>
        <w:t xml:space="preserve"> Югры в соответствии с Положением, используя:</w:t>
      </w:r>
      <w:r w:rsidRPr="00EA667E">
        <w:rPr>
          <w:rFonts w:ascii="Arial" w:eastAsia="Times New Roman" w:hAnsi="Arial" w:cs="Arial"/>
          <w:sz w:val="24"/>
          <w:szCs w:val="24"/>
          <w:lang w:eastAsia="ru-RU"/>
        </w:rPr>
        <w:br/>
      </w:r>
    </w:p>
    <w:p w14:paraId="5177AFBF"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779E0C56"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государственный реестр объектов, оказывающих негативное воздействие на окружающую среду, в соответствии с постановлением Правительства Российской Федерации от 23 июня 2016 года N 572;</w:t>
      </w:r>
      <w:r w:rsidRPr="00EA667E">
        <w:rPr>
          <w:rFonts w:ascii="Arial" w:eastAsia="Times New Roman" w:hAnsi="Arial" w:cs="Arial"/>
          <w:sz w:val="24"/>
          <w:szCs w:val="24"/>
          <w:lang w:eastAsia="ru-RU"/>
        </w:rPr>
        <w:br/>
      </w:r>
    </w:p>
    <w:p w14:paraId="054C2E97"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56A40755"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перечень объектов, размещенный на официальном сайте </w:t>
      </w:r>
      <w:proofErr w:type="spellStart"/>
      <w:r w:rsidRPr="00EA667E">
        <w:rPr>
          <w:rFonts w:ascii="Arial" w:eastAsia="Times New Roman" w:hAnsi="Arial" w:cs="Arial"/>
          <w:sz w:val="24"/>
          <w:szCs w:val="24"/>
          <w:lang w:eastAsia="ru-RU"/>
        </w:rPr>
        <w:t>Природнадзора</w:t>
      </w:r>
      <w:proofErr w:type="spellEnd"/>
      <w:r w:rsidRPr="00EA667E">
        <w:rPr>
          <w:rFonts w:ascii="Arial" w:eastAsia="Times New Roman" w:hAnsi="Arial" w:cs="Arial"/>
          <w:sz w:val="24"/>
          <w:szCs w:val="24"/>
          <w:lang w:eastAsia="ru-RU"/>
        </w:rPr>
        <w:t xml:space="preserve"> Югры в информационно-телекоммуникационной сети Интернет;</w:t>
      </w:r>
      <w:r w:rsidRPr="00EA667E">
        <w:rPr>
          <w:rFonts w:ascii="Arial" w:eastAsia="Times New Roman" w:hAnsi="Arial" w:cs="Arial"/>
          <w:sz w:val="24"/>
          <w:szCs w:val="24"/>
          <w:lang w:eastAsia="ru-RU"/>
        </w:rPr>
        <w:br/>
      </w:r>
    </w:p>
    <w:p w14:paraId="6DBA35B9"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1BABDEFD"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lastRenderedPageBreak/>
        <w:t>автоматизированную информационную систему осуществления государственного контроля (надзора) в Ханты-Мансийском автономном округе - Югре;</w:t>
      </w:r>
      <w:r w:rsidRPr="00EA667E">
        <w:rPr>
          <w:rFonts w:ascii="Arial" w:eastAsia="Times New Roman" w:hAnsi="Arial" w:cs="Arial"/>
          <w:sz w:val="24"/>
          <w:szCs w:val="24"/>
          <w:lang w:eastAsia="ru-RU"/>
        </w:rPr>
        <w:br/>
      </w:r>
    </w:p>
    <w:p w14:paraId="2B964F3A"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406A2A34"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иные федеральные или региональные информационные системы, в том числе в порядке межведомственного информационного взаимодействия.</w:t>
      </w:r>
      <w:r w:rsidRPr="00EA667E">
        <w:rPr>
          <w:rFonts w:ascii="Arial" w:eastAsia="Times New Roman" w:hAnsi="Arial" w:cs="Arial"/>
          <w:sz w:val="24"/>
          <w:szCs w:val="24"/>
          <w:lang w:eastAsia="ru-RU"/>
        </w:rPr>
        <w:br/>
      </w:r>
    </w:p>
    <w:p w14:paraId="43E1E754"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4C746492"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6. </w:t>
      </w:r>
      <w:proofErr w:type="spellStart"/>
      <w:r w:rsidRPr="00EA667E">
        <w:rPr>
          <w:rFonts w:ascii="Arial" w:eastAsia="Times New Roman" w:hAnsi="Arial" w:cs="Arial"/>
          <w:sz w:val="24"/>
          <w:szCs w:val="24"/>
          <w:lang w:eastAsia="ru-RU"/>
        </w:rPr>
        <w:t>Природнадзор</w:t>
      </w:r>
      <w:proofErr w:type="spellEnd"/>
      <w:r w:rsidRPr="00EA667E">
        <w:rPr>
          <w:rFonts w:ascii="Arial" w:eastAsia="Times New Roman" w:hAnsi="Arial" w:cs="Arial"/>
          <w:sz w:val="24"/>
          <w:szCs w:val="24"/>
          <w:lang w:eastAsia="ru-RU"/>
        </w:rPr>
        <w:t xml:space="preserve"> Югры размещает и поддерживает в актуальном состоянии на своем официальном сайте в информационно-телекоммуникационной сети Интернет информацию, предусмотренную частью 3 статьи 46 Федерального закона N 248-ФЗ, в том числе перечень нормативных правовых актов с указанием структурных единиц этих актов, содержащих обязательные требования в области охраны окружающей среды, включая требования, установленные нормативными правовыми актами Российской Федерации и нормативными правовыми актами Ханты-Мансийского автономного округа - Югры, оценка соблюдения которых является предметом государственного контроля (надзора) (далее - обязательные требования), а также информацию о мерах ответственности, применяемых при нарушении обязательных требований, с текстами в действующей редакции.</w:t>
      </w:r>
      <w:r w:rsidRPr="00EA667E">
        <w:rPr>
          <w:rFonts w:ascii="Arial" w:eastAsia="Times New Roman" w:hAnsi="Arial" w:cs="Arial"/>
          <w:sz w:val="24"/>
          <w:szCs w:val="24"/>
          <w:lang w:eastAsia="ru-RU"/>
        </w:rPr>
        <w:br/>
      </w:r>
    </w:p>
    <w:p w14:paraId="284313D3"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305C56E0"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7. Предмет регионального экологического надзора предусмотрен подпунктом 2 пункта 2 статьи 65 Федерального закона от 10 января 2002 года N 7-ФЗ "Об охране окружающей среды".</w:t>
      </w:r>
      <w:r w:rsidRPr="00EA667E">
        <w:rPr>
          <w:rFonts w:ascii="Arial" w:eastAsia="Times New Roman" w:hAnsi="Arial" w:cs="Arial"/>
          <w:sz w:val="24"/>
          <w:szCs w:val="24"/>
          <w:lang w:eastAsia="ru-RU"/>
        </w:rPr>
        <w:br/>
      </w:r>
    </w:p>
    <w:p w14:paraId="617DA551"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2C3BFB61"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К разрешительным документам, соблюдение требований которых является предметом регионального экологического надзора, относятся:</w:t>
      </w:r>
      <w:r w:rsidRPr="00EA667E">
        <w:rPr>
          <w:rFonts w:ascii="Arial" w:eastAsia="Times New Roman" w:hAnsi="Arial" w:cs="Arial"/>
          <w:sz w:val="24"/>
          <w:szCs w:val="24"/>
          <w:lang w:eastAsia="ru-RU"/>
        </w:rPr>
        <w:br/>
      </w:r>
    </w:p>
    <w:p w14:paraId="142781BF"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4AA93721"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разрешение на сбросы загрязняющих веществ (за исключением радиоактивных веществ) и микроорганизмов в водные объекты, лимиты на сбросы загрязняющих веществ;</w:t>
      </w:r>
      <w:r w:rsidRPr="00EA667E">
        <w:rPr>
          <w:rFonts w:ascii="Arial" w:eastAsia="Times New Roman" w:hAnsi="Arial" w:cs="Arial"/>
          <w:sz w:val="24"/>
          <w:szCs w:val="24"/>
          <w:lang w:eastAsia="ru-RU"/>
        </w:rPr>
        <w:br/>
      </w:r>
    </w:p>
    <w:p w14:paraId="58B4D669"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2C9269CA"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установленные нормативы допустимых выбросов, временно разрешенные выбросы, разрешение на выбросы загрязняющих веществ в атмосферный воздух (за исключением радиоактивных);</w:t>
      </w:r>
      <w:r w:rsidRPr="00EA667E">
        <w:rPr>
          <w:rFonts w:ascii="Arial" w:eastAsia="Times New Roman" w:hAnsi="Arial" w:cs="Arial"/>
          <w:sz w:val="24"/>
          <w:szCs w:val="24"/>
          <w:lang w:eastAsia="ru-RU"/>
        </w:rPr>
        <w:br/>
      </w:r>
    </w:p>
    <w:p w14:paraId="07F13697"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4BC7E7EA"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утвержденные нормативы допустимых сбросов веществ (за исключением радиоактивных веществ) и микроорганизмов в водные объекты для водопользователей;</w:t>
      </w:r>
      <w:r w:rsidRPr="00EA667E">
        <w:rPr>
          <w:rFonts w:ascii="Arial" w:eastAsia="Times New Roman" w:hAnsi="Arial" w:cs="Arial"/>
          <w:sz w:val="24"/>
          <w:szCs w:val="24"/>
          <w:lang w:eastAsia="ru-RU"/>
        </w:rPr>
        <w:br/>
      </w:r>
    </w:p>
    <w:p w14:paraId="4F18EA87"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09EA13D0"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разрешение на временные выбросы;</w:t>
      </w:r>
      <w:r w:rsidRPr="00EA667E">
        <w:rPr>
          <w:rFonts w:ascii="Arial" w:eastAsia="Times New Roman" w:hAnsi="Arial" w:cs="Arial"/>
          <w:sz w:val="24"/>
          <w:szCs w:val="24"/>
          <w:lang w:eastAsia="ru-RU"/>
        </w:rPr>
        <w:br/>
      </w:r>
    </w:p>
    <w:p w14:paraId="7406D313"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44DC68CD"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разрешение на временные сбросы;</w:t>
      </w:r>
      <w:r w:rsidRPr="00EA667E">
        <w:rPr>
          <w:rFonts w:ascii="Arial" w:eastAsia="Times New Roman" w:hAnsi="Arial" w:cs="Arial"/>
          <w:sz w:val="24"/>
          <w:szCs w:val="24"/>
          <w:lang w:eastAsia="ru-RU"/>
        </w:rPr>
        <w:br/>
      </w:r>
    </w:p>
    <w:p w14:paraId="56AD65B3"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55236D13"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lastRenderedPageBreak/>
        <w:t>свидетельство о постановке объекта, оказывающего негативное воздействие на окружающую среду (далее - объект ОНВОС), на государственный учет, свидетельство об актуализации сведений об объекте, оказывающем негативное воздействие на окружающую среду;</w:t>
      </w:r>
      <w:r w:rsidRPr="00EA667E">
        <w:rPr>
          <w:rFonts w:ascii="Arial" w:eastAsia="Times New Roman" w:hAnsi="Arial" w:cs="Arial"/>
          <w:sz w:val="24"/>
          <w:szCs w:val="24"/>
          <w:lang w:eastAsia="ru-RU"/>
        </w:rPr>
        <w:br/>
      </w:r>
    </w:p>
    <w:p w14:paraId="4B1C6511"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1B5E1DFC"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согласование мероприятий по уменьшению выбросов загрязняющих веществ в атмосферный воздух;</w:t>
      </w:r>
      <w:r w:rsidRPr="00EA667E">
        <w:rPr>
          <w:rFonts w:ascii="Arial" w:eastAsia="Times New Roman" w:hAnsi="Arial" w:cs="Arial"/>
          <w:sz w:val="24"/>
          <w:szCs w:val="24"/>
          <w:lang w:eastAsia="ru-RU"/>
        </w:rPr>
        <w:br/>
      </w:r>
    </w:p>
    <w:p w14:paraId="04B11A1A"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19430AD9"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решение о подтверждении отнесения отходов к конкретному классу опасности;</w:t>
      </w:r>
      <w:r w:rsidRPr="00EA667E">
        <w:rPr>
          <w:rFonts w:ascii="Arial" w:eastAsia="Times New Roman" w:hAnsi="Arial" w:cs="Arial"/>
          <w:sz w:val="24"/>
          <w:szCs w:val="24"/>
          <w:lang w:eastAsia="ru-RU"/>
        </w:rPr>
        <w:br/>
      </w:r>
    </w:p>
    <w:p w14:paraId="3C03F189"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7E55F247"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утвержденные нормативы образования отходов и лимиты на их размещение;</w:t>
      </w:r>
      <w:r w:rsidRPr="00EA667E">
        <w:rPr>
          <w:rFonts w:ascii="Arial" w:eastAsia="Times New Roman" w:hAnsi="Arial" w:cs="Arial"/>
          <w:sz w:val="24"/>
          <w:szCs w:val="24"/>
          <w:lang w:eastAsia="ru-RU"/>
        </w:rPr>
        <w:br/>
      </w:r>
    </w:p>
    <w:p w14:paraId="423C8202"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26545614"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договор водопользования;</w:t>
      </w:r>
      <w:r w:rsidRPr="00EA667E">
        <w:rPr>
          <w:rFonts w:ascii="Arial" w:eastAsia="Times New Roman" w:hAnsi="Arial" w:cs="Arial"/>
          <w:sz w:val="24"/>
          <w:szCs w:val="24"/>
          <w:lang w:eastAsia="ru-RU"/>
        </w:rPr>
        <w:br/>
      </w:r>
    </w:p>
    <w:p w14:paraId="0C76FE75"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4C0C8307"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решение о предоставлении водного объекта в пользование;</w:t>
      </w:r>
      <w:r w:rsidRPr="00EA667E">
        <w:rPr>
          <w:rFonts w:ascii="Arial" w:eastAsia="Times New Roman" w:hAnsi="Arial" w:cs="Arial"/>
          <w:sz w:val="24"/>
          <w:szCs w:val="24"/>
          <w:lang w:eastAsia="ru-RU"/>
        </w:rPr>
        <w:br/>
      </w:r>
    </w:p>
    <w:p w14:paraId="170B8A0C"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30BBB46B"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согласование плана снижения сбросов в централизованные системы водоотведения.</w:t>
      </w:r>
      <w:r w:rsidRPr="00EA667E">
        <w:rPr>
          <w:rFonts w:ascii="Arial" w:eastAsia="Times New Roman" w:hAnsi="Arial" w:cs="Arial"/>
          <w:sz w:val="24"/>
          <w:szCs w:val="24"/>
          <w:lang w:eastAsia="ru-RU"/>
        </w:rPr>
        <w:br/>
      </w:r>
    </w:p>
    <w:p w14:paraId="2C054058"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608230C8"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8. Региональный экологический надзор осуществляется посредством проведения:</w:t>
      </w:r>
    </w:p>
    <w:p w14:paraId="7D964710"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профилактических мероприятий;</w:t>
      </w:r>
      <w:r w:rsidRPr="00EA667E">
        <w:rPr>
          <w:rFonts w:ascii="Arial" w:eastAsia="Times New Roman" w:hAnsi="Arial" w:cs="Arial"/>
          <w:sz w:val="24"/>
          <w:szCs w:val="24"/>
          <w:lang w:eastAsia="ru-RU"/>
        </w:rPr>
        <w:br/>
      </w:r>
    </w:p>
    <w:p w14:paraId="09312BEC"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3E6EC0FF"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контрольных (надзорных) мероприятий с взаимодействием с контролируемым лицом;</w:t>
      </w:r>
      <w:r w:rsidRPr="00EA667E">
        <w:rPr>
          <w:rFonts w:ascii="Arial" w:eastAsia="Times New Roman" w:hAnsi="Arial" w:cs="Arial"/>
          <w:sz w:val="24"/>
          <w:szCs w:val="24"/>
          <w:lang w:eastAsia="ru-RU"/>
        </w:rPr>
        <w:br/>
      </w:r>
    </w:p>
    <w:p w14:paraId="39EEBC52"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16BB6CC9"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контрольных (надзорных) мероприятий без взаимодействия с контролируемым лицом.</w:t>
      </w:r>
      <w:r w:rsidRPr="00EA667E">
        <w:rPr>
          <w:rFonts w:ascii="Arial" w:eastAsia="Times New Roman" w:hAnsi="Arial" w:cs="Arial"/>
          <w:sz w:val="24"/>
          <w:szCs w:val="24"/>
          <w:lang w:eastAsia="ru-RU"/>
        </w:rPr>
        <w:br/>
      </w:r>
    </w:p>
    <w:p w14:paraId="2F490A13"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20145771"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9. Региональный экологический надзор осуществляют следующие должностные лица </w:t>
      </w:r>
      <w:proofErr w:type="spellStart"/>
      <w:r w:rsidRPr="00EA667E">
        <w:rPr>
          <w:rFonts w:ascii="Arial" w:eastAsia="Times New Roman" w:hAnsi="Arial" w:cs="Arial"/>
          <w:sz w:val="24"/>
          <w:szCs w:val="24"/>
          <w:lang w:eastAsia="ru-RU"/>
        </w:rPr>
        <w:t>Природнадзора</w:t>
      </w:r>
      <w:proofErr w:type="spellEnd"/>
      <w:r w:rsidRPr="00EA667E">
        <w:rPr>
          <w:rFonts w:ascii="Arial" w:eastAsia="Times New Roman" w:hAnsi="Arial" w:cs="Arial"/>
          <w:sz w:val="24"/>
          <w:szCs w:val="24"/>
          <w:lang w:eastAsia="ru-RU"/>
        </w:rPr>
        <w:t xml:space="preserve"> Югры в соответствии с их должностными регламентами (должностными инструкциями) (далее также - должностное лицо):</w:t>
      </w:r>
      <w:r w:rsidRPr="00EA667E">
        <w:rPr>
          <w:rFonts w:ascii="Arial" w:eastAsia="Times New Roman" w:hAnsi="Arial" w:cs="Arial"/>
          <w:sz w:val="24"/>
          <w:szCs w:val="24"/>
          <w:lang w:eastAsia="ru-RU"/>
        </w:rPr>
        <w:br/>
      </w:r>
    </w:p>
    <w:p w14:paraId="476B4A0A"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7A04401D"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руководитель </w:t>
      </w:r>
      <w:proofErr w:type="spellStart"/>
      <w:r w:rsidRPr="00EA667E">
        <w:rPr>
          <w:rFonts w:ascii="Arial" w:eastAsia="Times New Roman" w:hAnsi="Arial" w:cs="Arial"/>
          <w:sz w:val="24"/>
          <w:szCs w:val="24"/>
          <w:lang w:eastAsia="ru-RU"/>
        </w:rPr>
        <w:t>Природнадзора</w:t>
      </w:r>
      <w:proofErr w:type="spellEnd"/>
      <w:r w:rsidRPr="00EA667E">
        <w:rPr>
          <w:rFonts w:ascii="Arial" w:eastAsia="Times New Roman" w:hAnsi="Arial" w:cs="Arial"/>
          <w:sz w:val="24"/>
          <w:szCs w:val="24"/>
          <w:lang w:eastAsia="ru-RU"/>
        </w:rPr>
        <w:t xml:space="preserve"> Югры, являющийся главным государственным инспектором Ханты-Мансийского автономного округа - Югры в области охраны окружающей среды;</w:t>
      </w:r>
      <w:r w:rsidRPr="00EA667E">
        <w:rPr>
          <w:rFonts w:ascii="Arial" w:eastAsia="Times New Roman" w:hAnsi="Arial" w:cs="Arial"/>
          <w:sz w:val="24"/>
          <w:szCs w:val="24"/>
          <w:lang w:eastAsia="ru-RU"/>
        </w:rPr>
        <w:br/>
      </w:r>
    </w:p>
    <w:p w14:paraId="101C9A9D"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3464391A"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заместители руководителя </w:t>
      </w:r>
      <w:proofErr w:type="spellStart"/>
      <w:r w:rsidRPr="00EA667E">
        <w:rPr>
          <w:rFonts w:ascii="Arial" w:eastAsia="Times New Roman" w:hAnsi="Arial" w:cs="Arial"/>
          <w:sz w:val="24"/>
          <w:szCs w:val="24"/>
          <w:lang w:eastAsia="ru-RU"/>
        </w:rPr>
        <w:t>Природнадзора</w:t>
      </w:r>
      <w:proofErr w:type="spellEnd"/>
      <w:r w:rsidRPr="00EA667E">
        <w:rPr>
          <w:rFonts w:ascii="Arial" w:eastAsia="Times New Roman" w:hAnsi="Arial" w:cs="Arial"/>
          <w:sz w:val="24"/>
          <w:szCs w:val="24"/>
          <w:lang w:eastAsia="ru-RU"/>
        </w:rPr>
        <w:t xml:space="preserve"> Югры, являющиеся заместителями главного государственного инспектора Ханты-Мансийского </w:t>
      </w:r>
      <w:r w:rsidRPr="00EA667E">
        <w:rPr>
          <w:rFonts w:ascii="Arial" w:eastAsia="Times New Roman" w:hAnsi="Arial" w:cs="Arial"/>
          <w:sz w:val="24"/>
          <w:szCs w:val="24"/>
          <w:lang w:eastAsia="ru-RU"/>
        </w:rPr>
        <w:lastRenderedPageBreak/>
        <w:t>автономного округа - Югры в области охраны окружающей среды;</w:t>
      </w:r>
      <w:r w:rsidRPr="00EA667E">
        <w:rPr>
          <w:rFonts w:ascii="Arial" w:eastAsia="Times New Roman" w:hAnsi="Arial" w:cs="Arial"/>
          <w:sz w:val="24"/>
          <w:szCs w:val="24"/>
          <w:lang w:eastAsia="ru-RU"/>
        </w:rPr>
        <w:br/>
      </w:r>
    </w:p>
    <w:p w14:paraId="03EF598A"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104AB45D"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начальники управлений, заместители начальников управлений, заместители начальников управлений - начальники отделов управлений, начальники отделов, заместители начальников отделов </w:t>
      </w:r>
      <w:proofErr w:type="spellStart"/>
      <w:r w:rsidRPr="00EA667E">
        <w:rPr>
          <w:rFonts w:ascii="Arial" w:eastAsia="Times New Roman" w:hAnsi="Arial" w:cs="Arial"/>
          <w:sz w:val="24"/>
          <w:szCs w:val="24"/>
          <w:lang w:eastAsia="ru-RU"/>
        </w:rPr>
        <w:t>Природнадзора</w:t>
      </w:r>
      <w:proofErr w:type="spellEnd"/>
      <w:r w:rsidRPr="00EA667E">
        <w:rPr>
          <w:rFonts w:ascii="Arial" w:eastAsia="Times New Roman" w:hAnsi="Arial" w:cs="Arial"/>
          <w:sz w:val="24"/>
          <w:szCs w:val="24"/>
          <w:lang w:eastAsia="ru-RU"/>
        </w:rPr>
        <w:t xml:space="preserve"> Югры, в должностные обязанности которых входит осуществление полномочий по региональному экологическому надзору, в том числе проведение профилактических мероприятий и контрольных (надзорных) мероприятий, являющиеся старшими государственными инспекторами Ханты-Мансийского автономного округа - Югры в области охраны окружающей среды;</w:t>
      </w:r>
      <w:r w:rsidRPr="00EA667E">
        <w:rPr>
          <w:rFonts w:ascii="Arial" w:eastAsia="Times New Roman" w:hAnsi="Arial" w:cs="Arial"/>
          <w:sz w:val="24"/>
          <w:szCs w:val="24"/>
          <w:lang w:eastAsia="ru-RU"/>
        </w:rPr>
        <w:br/>
      </w:r>
    </w:p>
    <w:p w14:paraId="1CF6143A"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2772B0A4"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государственные гражданские служащие </w:t>
      </w:r>
      <w:proofErr w:type="spellStart"/>
      <w:r w:rsidRPr="00EA667E">
        <w:rPr>
          <w:rFonts w:ascii="Arial" w:eastAsia="Times New Roman" w:hAnsi="Arial" w:cs="Arial"/>
          <w:sz w:val="24"/>
          <w:szCs w:val="24"/>
          <w:lang w:eastAsia="ru-RU"/>
        </w:rPr>
        <w:t>Природнадзора</w:t>
      </w:r>
      <w:proofErr w:type="spellEnd"/>
      <w:r w:rsidRPr="00EA667E">
        <w:rPr>
          <w:rFonts w:ascii="Arial" w:eastAsia="Times New Roman" w:hAnsi="Arial" w:cs="Arial"/>
          <w:sz w:val="24"/>
          <w:szCs w:val="24"/>
          <w:lang w:eastAsia="ru-RU"/>
        </w:rPr>
        <w:t xml:space="preserve"> Югры категории "специалисты" главной, ведущей и старшей групп должностей, в должностные обязанности которых входит осуществление полномочий по региональному экологическому надзору, в том числе проведение профилактических мероприятий и контрольных (надзорных) мероприятий, являющиеся государственными инспекторами Ханты-Мансийского автономного округа - Югры в области охраны окружающей среды.</w:t>
      </w:r>
      <w:r w:rsidRPr="00EA667E">
        <w:rPr>
          <w:rFonts w:ascii="Arial" w:eastAsia="Times New Roman" w:hAnsi="Arial" w:cs="Arial"/>
          <w:sz w:val="24"/>
          <w:szCs w:val="24"/>
          <w:lang w:eastAsia="ru-RU"/>
        </w:rPr>
        <w:br/>
      </w:r>
    </w:p>
    <w:p w14:paraId="75EF4690" w14:textId="77777777" w:rsidR="00EA667E" w:rsidRPr="00EA667E" w:rsidRDefault="00EA667E" w:rsidP="00EA667E">
      <w:pPr>
        <w:spacing w:after="240" w:line="240" w:lineRule="auto"/>
        <w:jc w:val="center"/>
        <w:textAlignment w:val="baseline"/>
        <w:outlineLvl w:val="2"/>
        <w:rPr>
          <w:rFonts w:ascii="Arial" w:eastAsia="Times New Roman" w:hAnsi="Arial" w:cs="Arial"/>
          <w:b/>
          <w:bCs/>
          <w:sz w:val="24"/>
          <w:szCs w:val="24"/>
          <w:lang w:eastAsia="ru-RU"/>
        </w:rPr>
      </w:pPr>
      <w:r w:rsidRPr="00EA667E">
        <w:rPr>
          <w:rFonts w:ascii="Arial" w:eastAsia="Times New Roman" w:hAnsi="Arial" w:cs="Arial"/>
          <w:b/>
          <w:bCs/>
          <w:sz w:val="24"/>
          <w:szCs w:val="24"/>
          <w:lang w:eastAsia="ru-RU"/>
        </w:rPr>
        <w:br/>
      </w:r>
      <w:r w:rsidRPr="00EA667E">
        <w:rPr>
          <w:rFonts w:ascii="Arial" w:eastAsia="Times New Roman" w:hAnsi="Arial" w:cs="Arial"/>
          <w:b/>
          <w:bCs/>
          <w:sz w:val="24"/>
          <w:szCs w:val="24"/>
          <w:lang w:eastAsia="ru-RU"/>
        </w:rPr>
        <w:br/>
        <w:t>Раздел II. УПРАВЛЕНИЕ РИСКАМИ ПРИЧИНЕНИЯ ВРЕДА (УЩЕРБА) ОХРАНЯЕМЫМ ЗАКОНОМ ЦЕННОСТЯМ</w:t>
      </w:r>
    </w:p>
    <w:p w14:paraId="7772EAFC"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0EADBC50"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10. Объекты надзора подлежат отнесению к категориям высокого, значительного, среднего, умеренного, низкого риска (далее - категории риска) в соответствии с критериями, указанными в разделе VII Положения.</w:t>
      </w:r>
      <w:r w:rsidRPr="00EA667E">
        <w:rPr>
          <w:rFonts w:ascii="Arial" w:eastAsia="Times New Roman" w:hAnsi="Arial" w:cs="Arial"/>
          <w:sz w:val="24"/>
          <w:szCs w:val="24"/>
          <w:lang w:eastAsia="ru-RU"/>
        </w:rPr>
        <w:br/>
      </w:r>
    </w:p>
    <w:p w14:paraId="3A1DF8CB"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2ADE5246"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11. При отнесении объектов надзора к категориям риска, применении критериев риска и выявлении индикаторов риска нарушения обязательных требований </w:t>
      </w:r>
      <w:proofErr w:type="spellStart"/>
      <w:r w:rsidRPr="00EA667E">
        <w:rPr>
          <w:rFonts w:ascii="Arial" w:eastAsia="Times New Roman" w:hAnsi="Arial" w:cs="Arial"/>
          <w:sz w:val="24"/>
          <w:szCs w:val="24"/>
          <w:lang w:eastAsia="ru-RU"/>
        </w:rPr>
        <w:t>Природнадзор</w:t>
      </w:r>
      <w:proofErr w:type="spellEnd"/>
      <w:r w:rsidRPr="00EA667E">
        <w:rPr>
          <w:rFonts w:ascii="Arial" w:eastAsia="Times New Roman" w:hAnsi="Arial" w:cs="Arial"/>
          <w:sz w:val="24"/>
          <w:szCs w:val="24"/>
          <w:lang w:eastAsia="ru-RU"/>
        </w:rPr>
        <w:t xml:space="preserve"> Югры использует сведения, характеризующие уровень рисков причинения вреда (ущерба), полученные с соблюдением требований законодательства Российской Федерации и Ханты-Мансийского автономного округа - Югры из любых источников, обеспечивающих их достоверность.</w:t>
      </w:r>
      <w:r w:rsidRPr="00EA667E">
        <w:rPr>
          <w:rFonts w:ascii="Arial" w:eastAsia="Times New Roman" w:hAnsi="Arial" w:cs="Arial"/>
          <w:sz w:val="24"/>
          <w:szCs w:val="24"/>
          <w:lang w:eastAsia="ru-RU"/>
        </w:rPr>
        <w:br/>
      </w:r>
    </w:p>
    <w:p w14:paraId="2E0708B2"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5EE55028"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12. Отнесение объектов надзора к одной из категорий риска, в том числе изменение ранее присвоенной объекту надзора категории риска, осуществляет </w:t>
      </w:r>
      <w:proofErr w:type="spellStart"/>
      <w:r w:rsidRPr="00EA667E">
        <w:rPr>
          <w:rFonts w:ascii="Arial" w:eastAsia="Times New Roman" w:hAnsi="Arial" w:cs="Arial"/>
          <w:sz w:val="24"/>
          <w:szCs w:val="24"/>
          <w:lang w:eastAsia="ru-RU"/>
        </w:rPr>
        <w:t>Природнадзор</w:t>
      </w:r>
      <w:proofErr w:type="spellEnd"/>
      <w:r w:rsidRPr="00EA667E">
        <w:rPr>
          <w:rFonts w:ascii="Arial" w:eastAsia="Times New Roman" w:hAnsi="Arial" w:cs="Arial"/>
          <w:sz w:val="24"/>
          <w:szCs w:val="24"/>
          <w:lang w:eastAsia="ru-RU"/>
        </w:rPr>
        <w:t xml:space="preserve"> Югры в государственной информационной системе по ведению государственного реестра объектов, оказывающих негативное воздействие на окружающую среду, на основе сопоставления его характеристик критериям, указанным в разделе VII Положения.</w:t>
      </w:r>
      <w:r w:rsidRPr="00EA667E">
        <w:rPr>
          <w:rFonts w:ascii="Arial" w:eastAsia="Times New Roman" w:hAnsi="Arial" w:cs="Arial"/>
          <w:sz w:val="24"/>
          <w:szCs w:val="24"/>
          <w:lang w:eastAsia="ru-RU"/>
        </w:rPr>
        <w:br/>
      </w:r>
    </w:p>
    <w:p w14:paraId="1E40F0EA"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3C670771"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13. Если объект надзора не отнесен </w:t>
      </w:r>
      <w:proofErr w:type="spellStart"/>
      <w:r w:rsidRPr="00EA667E">
        <w:rPr>
          <w:rFonts w:ascii="Arial" w:eastAsia="Times New Roman" w:hAnsi="Arial" w:cs="Arial"/>
          <w:sz w:val="24"/>
          <w:szCs w:val="24"/>
          <w:lang w:eastAsia="ru-RU"/>
        </w:rPr>
        <w:t>Природнадзором</w:t>
      </w:r>
      <w:proofErr w:type="spellEnd"/>
      <w:r w:rsidRPr="00EA667E">
        <w:rPr>
          <w:rFonts w:ascii="Arial" w:eastAsia="Times New Roman" w:hAnsi="Arial" w:cs="Arial"/>
          <w:sz w:val="24"/>
          <w:szCs w:val="24"/>
          <w:lang w:eastAsia="ru-RU"/>
        </w:rPr>
        <w:t xml:space="preserve"> Югры к определенной категории риска, он считается отнесенным к категории низкого риска.</w:t>
      </w:r>
      <w:r w:rsidRPr="00EA667E">
        <w:rPr>
          <w:rFonts w:ascii="Arial" w:eastAsia="Times New Roman" w:hAnsi="Arial" w:cs="Arial"/>
          <w:sz w:val="24"/>
          <w:szCs w:val="24"/>
          <w:lang w:eastAsia="ru-RU"/>
        </w:rPr>
        <w:br/>
      </w:r>
    </w:p>
    <w:p w14:paraId="57954A00"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1544B493"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lastRenderedPageBreak/>
        <w:t>14. Допустимый уровень риска причинения вреда (ущерба) при реализации регионального экологического надзора закреплен в ключевом показателе в соответствии с приложением 2 к настоящему постановлению.</w:t>
      </w:r>
      <w:r w:rsidRPr="00EA667E">
        <w:rPr>
          <w:rFonts w:ascii="Arial" w:eastAsia="Times New Roman" w:hAnsi="Arial" w:cs="Arial"/>
          <w:sz w:val="24"/>
          <w:szCs w:val="24"/>
          <w:lang w:eastAsia="ru-RU"/>
        </w:rPr>
        <w:br/>
      </w:r>
    </w:p>
    <w:p w14:paraId="07D02553"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5734A449"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15. В целях оценки риска причинения вреда (ущерба) при принятии решения о проведении и выборе вида внепланового контрольного (надзорного) мероприятия применяются индикаторы риска нарушения обязательных требований в соответствии с таблицей.</w:t>
      </w:r>
      <w:r w:rsidRPr="00EA667E">
        <w:rPr>
          <w:rFonts w:ascii="Arial" w:eastAsia="Times New Roman" w:hAnsi="Arial" w:cs="Arial"/>
          <w:sz w:val="24"/>
          <w:szCs w:val="24"/>
          <w:lang w:eastAsia="ru-RU"/>
        </w:rPr>
        <w:br/>
      </w:r>
    </w:p>
    <w:p w14:paraId="198F7B22" w14:textId="77777777" w:rsidR="00EA667E" w:rsidRPr="00EA667E" w:rsidRDefault="00EA667E" w:rsidP="00EA667E">
      <w:pPr>
        <w:spacing w:after="240" w:line="240" w:lineRule="auto"/>
        <w:jc w:val="center"/>
        <w:textAlignment w:val="baseline"/>
        <w:outlineLvl w:val="2"/>
        <w:rPr>
          <w:rFonts w:ascii="Arial" w:eastAsia="Times New Roman" w:hAnsi="Arial" w:cs="Arial"/>
          <w:b/>
          <w:bCs/>
          <w:sz w:val="24"/>
          <w:szCs w:val="24"/>
          <w:lang w:eastAsia="ru-RU"/>
        </w:rPr>
      </w:pPr>
      <w:r w:rsidRPr="00EA667E">
        <w:rPr>
          <w:rFonts w:ascii="Arial" w:eastAsia="Times New Roman" w:hAnsi="Arial" w:cs="Arial"/>
          <w:b/>
          <w:bCs/>
          <w:sz w:val="24"/>
          <w:szCs w:val="24"/>
          <w:lang w:eastAsia="ru-RU"/>
        </w:rPr>
        <w:br/>
      </w:r>
      <w:r w:rsidRPr="00EA667E">
        <w:rPr>
          <w:rFonts w:ascii="Arial" w:eastAsia="Times New Roman" w:hAnsi="Arial" w:cs="Arial"/>
          <w:b/>
          <w:bCs/>
          <w:sz w:val="24"/>
          <w:szCs w:val="24"/>
          <w:lang w:eastAsia="ru-RU"/>
        </w:rPr>
        <w:br/>
        <w:t>Раздел III. ПРОФИЛАКТИКА РИСКОВ ПРИЧИНЕНИЯ ВРЕДА (УЩЕРБА) ОХРАНЯЕМЫМ ЗАКОНОМ ЦЕННОСТЯМ</w:t>
      </w:r>
    </w:p>
    <w:p w14:paraId="30738F6F"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5C52651F"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16. Профилактические мероприятия осуществляются на основании программы профилактики рисков причинения вреда (ущерба) охраняемым законом ценностям, прошедшей общественное обсуждение, утвержденной </w:t>
      </w:r>
      <w:proofErr w:type="spellStart"/>
      <w:r w:rsidRPr="00EA667E">
        <w:rPr>
          <w:rFonts w:ascii="Arial" w:eastAsia="Times New Roman" w:hAnsi="Arial" w:cs="Arial"/>
          <w:sz w:val="24"/>
          <w:szCs w:val="24"/>
          <w:lang w:eastAsia="ru-RU"/>
        </w:rPr>
        <w:t>Природнадзором</w:t>
      </w:r>
      <w:proofErr w:type="spellEnd"/>
      <w:r w:rsidRPr="00EA667E">
        <w:rPr>
          <w:rFonts w:ascii="Arial" w:eastAsia="Times New Roman" w:hAnsi="Arial" w:cs="Arial"/>
          <w:sz w:val="24"/>
          <w:szCs w:val="24"/>
          <w:lang w:eastAsia="ru-RU"/>
        </w:rPr>
        <w:t xml:space="preserve"> Югры и размещенной на его официальном сайте в информационно-телекоммуникационной сети Интернет.</w:t>
      </w:r>
      <w:r w:rsidRPr="00EA667E">
        <w:rPr>
          <w:rFonts w:ascii="Arial" w:eastAsia="Times New Roman" w:hAnsi="Arial" w:cs="Arial"/>
          <w:sz w:val="24"/>
          <w:szCs w:val="24"/>
          <w:lang w:eastAsia="ru-RU"/>
        </w:rPr>
        <w:br/>
      </w:r>
    </w:p>
    <w:p w14:paraId="5FFE4142"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381A6981"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17. </w:t>
      </w:r>
      <w:proofErr w:type="spellStart"/>
      <w:r w:rsidRPr="00EA667E">
        <w:rPr>
          <w:rFonts w:ascii="Arial" w:eastAsia="Times New Roman" w:hAnsi="Arial" w:cs="Arial"/>
          <w:sz w:val="24"/>
          <w:szCs w:val="24"/>
          <w:lang w:eastAsia="ru-RU"/>
        </w:rPr>
        <w:t>Природнадзор</w:t>
      </w:r>
      <w:proofErr w:type="spellEnd"/>
      <w:r w:rsidRPr="00EA667E">
        <w:rPr>
          <w:rFonts w:ascii="Arial" w:eastAsia="Times New Roman" w:hAnsi="Arial" w:cs="Arial"/>
          <w:sz w:val="24"/>
          <w:szCs w:val="24"/>
          <w:lang w:eastAsia="ru-RU"/>
        </w:rPr>
        <w:t xml:space="preserve"> Югры при осуществлении регионального экологического надзора проводит следующие профилактические мероприятия:</w:t>
      </w:r>
      <w:r w:rsidRPr="00EA667E">
        <w:rPr>
          <w:rFonts w:ascii="Arial" w:eastAsia="Times New Roman" w:hAnsi="Arial" w:cs="Arial"/>
          <w:sz w:val="24"/>
          <w:szCs w:val="24"/>
          <w:lang w:eastAsia="ru-RU"/>
        </w:rPr>
        <w:br/>
      </w:r>
    </w:p>
    <w:p w14:paraId="684E3C3F"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1C6A3A8B"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информирование;</w:t>
      </w:r>
      <w:r w:rsidRPr="00EA667E">
        <w:rPr>
          <w:rFonts w:ascii="Arial" w:eastAsia="Times New Roman" w:hAnsi="Arial" w:cs="Arial"/>
          <w:sz w:val="24"/>
          <w:szCs w:val="24"/>
          <w:lang w:eastAsia="ru-RU"/>
        </w:rPr>
        <w:br/>
      </w:r>
    </w:p>
    <w:p w14:paraId="3254B16D"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76276EA6"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обобщение правоприменительной практики;</w:t>
      </w:r>
      <w:r w:rsidRPr="00EA667E">
        <w:rPr>
          <w:rFonts w:ascii="Arial" w:eastAsia="Times New Roman" w:hAnsi="Arial" w:cs="Arial"/>
          <w:sz w:val="24"/>
          <w:szCs w:val="24"/>
          <w:lang w:eastAsia="ru-RU"/>
        </w:rPr>
        <w:br/>
      </w:r>
    </w:p>
    <w:p w14:paraId="61CCBE27"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06A7D515"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объявление предостережения;</w:t>
      </w:r>
      <w:r w:rsidRPr="00EA667E">
        <w:rPr>
          <w:rFonts w:ascii="Arial" w:eastAsia="Times New Roman" w:hAnsi="Arial" w:cs="Arial"/>
          <w:sz w:val="24"/>
          <w:szCs w:val="24"/>
          <w:lang w:eastAsia="ru-RU"/>
        </w:rPr>
        <w:br/>
      </w:r>
    </w:p>
    <w:p w14:paraId="6FA64438"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5893FE05"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консультирование;</w:t>
      </w:r>
      <w:r w:rsidRPr="00EA667E">
        <w:rPr>
          <w:rFonts w:ascii="Arial" w:eastAsia="Times New Roman" w:hAnsi="Arial" w:cs="Arial"/>
          <w:sz w:val="24"/>
          <w:szCs w:val="24"/>
          <w:lang w:eastAsia="ru-RU"/>
        </w:rPr>
        <w:br/>
      </w:r>
    </w:p>
    <w:p w14:paraId="4084F263"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4753A15F"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профилактический визит.</w:t>
      </w:r>
      <w:r w:rsidRPr="00EA667E">
        <w:rPr>
          <w:rFonts w:ascii="Arial" w:eastAsia="Times New Roman" w:hAnsi="Arial" w:cs="Arial"/>
          <w:sz w:val="24"/>
          <w:szCs w:val="24"/>
          <w:lang w:eastAsia="ru-RU"/>
        </w:rPr>
        <w:br/>
      </w:r>
    </w:p>
    <w:p w14:paraId="6E629871"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577F2C92"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18. Информирование осуществляют должностные лица при размещении сведений, предусмотренных статьей 21, частью 3 статьи 46 Федерального закона N 248-ФЗ (далее - сведения) на официальном сайте </w:t>
      </w:r>
      <w:proofErr w:type="spellStart"/>
      <w:r w:rsidRPr="00EA667E">
        <w:rPr>
          <w:rFonts w:ascii="Arial" w:eastAsia="Times New Roman" w:hAnsi="Arial" w:cs="Arial"/>
          <w:sz w:val="24"/>
          <w:szCs w:val="24"/>
          <w:lang w:eastAsia="ru-RU"/>
        </w:rPr>
        <w:t>Природнадзора</w:t>
      </w:r>
      <w:proofErr w:type="spellEnd"/>
      <w:r w:rsidRPr="00EA667E">
        <w:rPr>
          <w:rFonts w:ascii="Arial" w:eastAsia="Times New Roman" w:hAnsi="Arial" w:cs="Arial"/>
          <w:sz w:val="24"/>
          <w:szCs w:val="24"/>
          <w:lang w:eastAsia="ru-RU"/>
        </w:rPr>
        <w:t xml:space="preserve"> Югры в информационно-телекоммуникационной сети Интернет, в средствах массовой информации, в федеральной государственной информационной системе "Единый портал государственных и муниципальных услуг (функций)" (далее - единый портал государственных и муниципальных услуг) и (или) через региональный портал государственных и муниципальных услуг, в иных формах.</w:t>
      </w:r>
      <w:r w:rsidRPr="00EA667E">
        <w:rPr>
          <w:rFonts w:ascii="Arial" w:eastAsia="Times New Roman" w:hAnsi="Arial" w:cs="Arial"/>
          <w:sz w:val="24"/>
          <w:szCs w:val="24"/>
          <w:lang w:eastAsia="ru-RU"/>
        </w:rPr>
        <w:br/>
      </w:r>
    </w:p>
    <w:p w14:paraId="44DDD141"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0CB179E4"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lastRenderedPageBreak/>
        <w:t>Размещенные сведения должностные лица поддерживают в актуальном состоянии и обновляют в срок не позднее 5 рабочих дней с даты их изменения.</w:t>
      </w:r>
      <w:r w:rsidRPr="00EA667E">
        <w:rPr>
          <w:rFonts w:ascii="Arial" w:eastAsia="Times New Roman" w:hAnsi="Arial" w:cs="Arial"/>
          <w:sz w:val="24"/>
          <w:szCs w:val="24"/>
          <w:lang w:eastAsia="ru-RU"/>
        </w:rPr>
        <w:br/>
      </w:r>
    </w:p>
    <w:p w14:paraId="0F9DDA0D"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35C2DD5F"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19. Обобщение правоприменительной практики осуществляют должностные лица путем сбора и анализа данных о проведенных контрольных (надзорных) мероприятиях и их результатов, а также поступивших в </w:t>
      </w:r>
      <w:proofErr w:type="spellStart"/>
      <w:r w:rsidRPr="00EA667E">
        <w:rPr>
          <w:rFonts w:ascii="Arial" w:eastAsia="Times New Roman" w:hAnsi="Arial" w:cs="Arial"/>
          <w:sz w:val="24"/>
          <w:szCs w:val="24"/>
          <w:lang w:eastAsia="ru-RU"/>
        </w:rPr>
        <w:t>Природнадзор</w:t>
      </w:r>
      <w:proofErr w:type="spellEnd"/>
      <w:r w:rsidRPr="00EA667E">
        <w:rPr>
          <w:rFonts w:ascii="Arial" w:eastAsia="Times New Roman" w:hAnsi="Arial" w:cs="Arial"/>
          <w:sz w:val="24"/>
          <w:szCs w:val="24"/>
          <w:lang w:eastAsia="ru-RU"/>
        </w:rPr>
        <w:t xml:space="preserve"> Югры обращений.</w:t>
      </w:r>
    </w:p>
    <w:p w14:paraId="0FB34547"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По итогам обобщения правоприменительной практики </w:t>
      </w:r>
      <w:proofErr w:type="spellStart"/>
      <w:r w:rsidRPr="00EA667E">
        <w:rPr>
          <w:rFonts w:ascii="Arial" w:eastAsia="Times New Roman" w:hAnsi="Arial" w:cs="Arial"/>
          <w:sz w:val="24"/>
          <w:szCs w:val="24"/>
          <w:lang w:eastAsia="ru-RU"/>
        </w:rPr>
        <w:t>Природнадзор</w:t>
      </w:r>
      <w:proofErr w:type="spellEnd"/>
      <w:r w:rsidRPr="00EA667E">
        <w:rPr>
          <w:rFonts w:ascii="Arial" w:eastAsia="Times New Roman" w:hAnsi="Arial" w:cs="Arial"/>
          <w:sz w:val="24"/>
          <w:szCs w:val="24"/>
          <w:lang w:eastAsia="ru-RU"/>
        </w:rPr>
        <w:t xml:space="preserve"> Югры не реже 1 раза в год готовит доклад, обеспечивает в обязательном порядке его публичное обсуждение и после утверждения размещает его в срок до 1 марта на своем официальном сайте в информационно-телекоммуникационной сети Интернет.</w:t>
      </w:r>
      <w:r w:rsidRPr="00EA667E">
        <w:rPr>
          <w:rFonts w:ascii="Arial" w:eastAsia="Times New Roman" w:hAnsi="Arial" w:cs="Arial"/>
          <w:sz w:val="24"/>
          <w:szCs w:val="24"/>
          <w:lang w:eastAsia="ru-RU"/>
        </w:rPr>
        <w:br/>
      </w:r>
    </w:p>
    <w:p w14:paraId="6B757E5F"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157DEA97"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20. Предостережение о недопустимости нарушения обязательных требований (далее - предостережение) </w:t>
      </w:r>
      <w:proofErr w:type="spellStart"/>
      <w:r w:rsidRPr="00EA667E">
        <w:rPr>
          <w:rFonts w:ascii="Arial" w:eastAsia="Times New Roman" w:hAnsi="Arial" w:cs="Arial"/>
          <w:sz w:val="24"/>
          <w:szCs w:val="24"/>
          <w:lang w:eastAsia="ru-RU"/>
        </w:rPr>
        <w:t>Природнадзор</w:t>
      </w:r>
      <w:proofErr w:type="spellEnd"/>
      <w:r w:rsidRPr="00EA667E">
        <w:rPr>
          <w:rFonts w:ascii="Arial" w:eastAsia="Times New Roman" w:hAnsi="Arial" w:cs="Arial"/>
          <w:sz w:val="24"/>
          <w:szCs w:val="24"/>
          <w:lang w:eastAsia="ru-RU"/>
        </w:rPr>
        <w:t xml:space="preserve"> Югры объявляет контролируемому лицу в случае получения им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в срок, не превышающий 10 рабочих дней со дня получения указанных сведений, и предлагает принять меры по обеспечению соблюдения обязательных требований.</w:t>
      </w:r>
      <w:r w:rsidRPr="00EA667E">
        <w:rPr>
          <w:rFonts w:ascii="Arial" w:eastAsia="Times New Roman" w:hAnsi="Arial" w:cs="Arial"/>
          <w:sz w:val="24"/>
          <w:szCs w:val="24"/>
          <w:lang w:eastAsia="ru-RU"/>
        </w:rPr>
        <w:br/>
      </w:r>
    </w:p>
    <w:p w14:paraId="1A9D61DF"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22C078A3"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Предостережение оформляется в письменной форме или в форме электронного документа, утвержденной </w:t>
      </w:r>
      <w:proofErr w:type="spellStart"/>
      <w:r w:rsidRPr="00EA667E">
        <w:rPr>
          <w:rFonts w:ascii="Arial" w:eastAsia="Times New Roman" w:hAnsi="Arial" w:cs="Arial"/>
          <w:sz w:val="24"/>
          <w:szCs w:val="24"/>
          <w:lang w:eastAsia="ru-RU"/>
        </w:rPr>
        <w:t>Природнадзором</w:t>
      </w:r>
      <w:proofErr w:type="spellEnd"/>
      <w:r w:rsidRPr="00EA667E">
        <w:rPr>
          <w:rFonts w:ascii="Arial" w:eastAsia="Times New Roman" w:hAnsi="Arial" w:cs="Arial"/>
          <w:sz w:val="24"/>
          <w:szCs w:val="24"/>
          <w:lang w:eastAsia="ru-RU"/>
        </w:rPr>
        <w:t xml:space="preserve"> Югры.</w:t>
      </w:r>
      <w:r w:rsidRPr="00EA667E">
        <w:rPr>
          <w:rFonts w:ascii="Arial" w:eastAsia="Times New Roman" w:hAnsi="Arial" w:cs="Arial"/>
          <w:sz w:val="24"/>
          <w:szCs w:val="24"/>
          <w:lang w:eastAsia="ru-RU"/>
        </w:rPr>
        <w:br/>
      </w:r>
    </w:p>
    <w:p w14:paraId="4CE0C9C6"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66A9927C"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Объявленное предостережение </w:t>
      </w:r>
      <w:proofErr w:type="spellStart"/>
      <w:r w:rsidRPr="00EA667E">
        <w:rPr>
          <w:rFonts w:ascii="Arial" w:eastAsia="Times New Roman" w:hAnsi="Arial" w:cs="Arial"/>
          <w:sz w:val="24"/>
          <w:szCs w:val="24"/>
          <w:lang w:eastAsia="ru-RU"/>
        </w:rPr>
        <w:t>Природнадзор</w:t>
      </w:r>
      <w:proofErr w:type="spellEnd"/>
      <w:r w:rsidRPr="00EA667E">
        <w:rPr>
          <w:rFonts w:ascii="Arial" w:eastAsia="Times New Roman" w:hAnsi="Arial" w:cs="Arial"/>
          <w:sz w:val="24"/>
          <w:szCs w:val="24"/>
          <w:lang w:eastAsia="ru-RU"/>
        </w:rPr>
        <w:t xml:space="preserve"> Югры размещает в момент вынесения в едином реестре контрольных (надзорных) мероприятий (далее - ЕРКНМ) и в течение 3 рабочих дней с даты объявления направляет в адрес контролируемого лица через единый портал государственных и муниципальных услуг и (или) через региональный портал государственных и муниципальных услуг, а также по адресу электронной почты или почтовым отправлением (в случае направления на бумажном носителе).</w:t>
      </w:r>
      <w:r w:rsidRPr="00EA667E">
        <w:rPr>
          <w:rFonts w:ascii="Arial" w:eastAsia="Times New Roman" w:hAnsi="Arial" w:cs="Arial"/>
          <w:sz w:val="24"/>
          <w:szCs w:val="24"/>
          <w:lang w:eastAsia="ru-RU"/>
        </w:rPr>
        <w:br/>
      </w:r>
    </w:p>
    <w:p w14:paraId="12658BEC"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5CB58D49"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Должностное лицо регистрирует предостережение в журнале учета объявленных предостережений с присвоением регистрационного номера.</w:t>
      </w:r>
      <w:r w:rsidRPr="00EA667E">
        <w:rPr>
          <w:rFonts w:ascii="Arial" w:eastAsia="Times New Roman" w:hAnsi="Arial" w:cs="Arial"/>
          <w:sz w:val="24"/>
          <w:szCs w:val="24"/>
          <w:lang w:eastAsia="ru-RU"/>
        </w:rPr>
        <w:br/>
      </w:r>
    </w:p>
    <w:p w14:paraId="3BFA1E55"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056A838A"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Контролируемое лицо вправе после получения предостережения подать в </w:t>
      </w:r>
      <w:proofErr w:type="spellStart"/>
      <w:r w:rsidRPr="00EA667E">
        <w:rPr>
          <w:rFonts w:ascii="Arial" w:eastAsia="Times New Roman" w:hAnsi="Arial" w:cs="Arial"/>
          <w:sz w:val="24"/>
          <w:szCs w:val="24"/>
          <w:lang w:eastAsia="ru-RU"/>
        </w:rPr>
        <w:t>Природнадзор</w:t>
      </w:r>
      <w:proofErr w:type="spellEnd"/>
      <w:r w:rsidRPr="00EA667E">
        <w:rPr>
          <w:rFonts w:ascii="Arial" w:eastAsia="Times New Roman" w:hAnsi="Arial" w:cs="Arial"/>
          <w:sz w:val="24"/>
          <w:szCs w:val="24"/>
          <w:lang w:eastAsia="ru-RU"/>
        </w:rPr>
        <w:t xml:space="preserve"> Югры возражение в произвольной форме, включив в него следующую информацию:</w:t>
      </w:r>
      <w:r w:rsidRPr="00EA667E">
        <w:rPr>
          <w:rFonts w:ascii="Arial" w:eastAsia="Times New Roman" w:hAnsi="Arial" w:cs="Arial"/>
          <w:sz w:val="24"/>
          <w:szCs w:val="24"/>
          <w:lang w:eastAsia="ru-RU"/>
        </w:rPr>
        <w:br/>
      </w:r>
    </w:p>
    <w:p w14:paraId="624504BF"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0CD3F565"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наименование контролируемого лица;</w:t>
      </w:r>
      <w:r w:rsidRPr="00EA667E">
        <w:rPr>
          <w:rFonts w:ascii="Arial" w:eastAsia="Times New Roman" w:hAnsi="Arial" w:cs="Arial"/>
          <w:sz w:val="24"/>
          <w:szCs w:val="24"/>
          <w:lang w:eastAsia="ru-RU"/>
        </w:rPr>
        <w:br/>
      </w:r>
    </w:p>
    <w:p w14:paraId="3A79EDA5"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729EB77E"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lastRenderedPageBreak/>
        <w:t>дату и номер полученного предостережения;</w:t>
      </w:r>
      <w:r w:rsidRPr="00EA667E">
        <w:rPr>
          <w:rFonts w:ascii="Arial" w:eastAsia="Times New Roman" w:hAnsi="Arial" w:cs="Arial"/>
          <w:sz w:val="24"/>
          <w:szCs w:val="24"/>
          <w:lang w:eastAsia="ru-RU"/>
        </w:rPr>
        <w:br/>
      </w:r>
    </w:p>
    <w:p w14:paraId="4DF253D5"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64870458"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обоснование позиции, возражения в отношении указанных в предостережении действий (бездействий) контролируемого лица, которые приводят или могут привести к нарушению обязательных требований;</w:t>
      </w:r>
      <w:r w:rsidRPr="00EA667E">
        <w:rPr>
          <w:rFonts w:ascii="Arial" w:eastAsia="Times New Roman" w:hAnsi="Arial" w:cs="Arial"/>
          <w:sz w:val="24"/>
          <w:szCs w:val="24"/>
          <w:lang w:eastAsia="ru-RU"/>
        </w:rPr>
        <w:br/>
      </w:r>
    </w:p>
    <w:p w14:paraId="2ABE8860"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6A828DA2"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желаемый способ получения ответа по итогам рассмотрения возражения;</w:t>
      </w:r>
      <w:r w:rsidRPr="00EA667E">
        <w:rPr>
          <w:rFonts w:ascii="Arial" w:eastAsia="Times New Roman" w:hAnsi="Arial" w:cs="Arial"/>
          <w:sz w:val="24"/>
          <w:szCs w:val="24"/>
          <w:lang w:eastAsia="ru-RU"/>
        </w:rPr>
        <w:br/>
      </w:r>
    </w:p>
    <w:p w14:paraId="2D8079FC"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34D4953C"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фамилию, имя, отчество (при наличии) уполномоченного действовать от имени контролируемого лица, направившего возражение;</w:t>
      </w:r>
      <w:r w:rsidRPr="00EA667E">
        <w:rPr>
          <w:rFonts w:ascii="Arial" w:eastAsia="Times New Roman" w:hAnsi="Arial" w:cs="Arial"/>
          <w:sz w:val="24"/>
          <w:szCs w:val="24"/>
          <w:lang w:eastAsia="ru-RU"/>
        </w:rPr>
        <w:br/>
      </w:r>
    </w:p>
    <w:p w14:paraId="5A6DECB9"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461F4B73"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дату направления возражения.</w:t>
      </w:r>
      <w:r w:rsidRPr="00EA667E">
        <w:rPr>
          <w:rFonts w:ascii="Arial" w:eastAsia="Times New Roman" w:hAnsi="Arial" w:cs="Arial"/>
          <w:sz w:val="24"/>
          <w:szCs w:val="24"/>
          <w:lang w:eastAsia="ru-RU"/>
        </w:rPr>
        <w:br/>
      </w:r>
    </w:p>
    <w:p w14:paraId="399E573D"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0A859E8C"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Возражение направляет контролируемое лицо в </w:t>
      </w:r>
      <w:proofErr w:type="spellStart"/>
      <w:r w:rsidRPr="00EA667E">
        <w:rPr>
          <w:rFonts w:ascii="Arial" w:eastAsia="Times New Roman" w:hAnsi="Arial" w:cs="Arial"/>
          <w:sz w:val="24"/>
          <w:szCs w:val="24"/>
          <w:lang w:eastAsia="ru-RU"/>
        </w:rPr>
        <w:t>Природнадзор</w:t>
      </w:r>
      <w:proofErr w:type="spellEnd"/>
      <w:r w:rsidRPr="00EA667E">
        <w:rPr>
          <w:rFonts w:ascii="Arial" w:eastAsia="Times New Roman" w:hAnsi="Arial" w:cs="Arial"/>
          <w:sz w:val="24"/>
          <w:szCs w:val="24"/>
          <w:lang w:eastAsia="ru-RU"/>
        </w:rPr>
        <w:t xml:space="preserve"> Югры одним из следующих способов:</w:t>
      </w:r>
      <w:r w:rsidRPr="00EA667E">
        <w:rPr>
          <w:rFonts w:ascii="Arial" w:eastAsia="Times New Roman" w:hAnsi="Arial" w:cs="Arial"/>
          <w:sz w:val="24"/>
          <w:szCs w:val="24"/>
          <w:lang w:eastAsia="ru-RU"/>
        </w:rPr>
        <w:br/>
      </w:r>
    </w:p>
    <w:p w14:paraId="43201D1A"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420949C8"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лично, обратившись в приемную </w:t>
      </w:r>
      <w:proofErr w:type="spellStart"/>
      <w:r w:rsidRPr="00EA667E">
        <w:rPr>
          <w:rFonts w:ascii="Arial" w:eastAsia="Times New Roman" w:hAnsi="Arial" w:cs="Arial"/>
          <w:sz w:val="24"/>
          <w:szCs w:val="24"/>
          <w:lang w:eastAsia="ru-RU"/>
        </w:rPr>
        <w:t>Природнадзора</w:t>
      </w:r>
      <w:proofErr w:type="spellEnd"/>
      <w:r w:rsidRPr="00EA667E">
        <w:rPr>
          <w:rFonts w:ascii="Arial" w:eastAsia="Times New Roman" w:hAnsi="Arial" w:cs="Arial"/>
          <w:sz w:val="24"/>
          <w:szCs w:val="24"/>
          <w:lang w:eastAsia="ru-RU"/>
        </w:rPr>
        <w:t xml:space="preserve"> Югры;</w:t>
      </w:r>
      <w:r w:rsidRPr="00EA667E">
        <w:rPr>
          <w:rFonts w:ascii="Arial" w:eastAsia="Times New Roman" w:hAnsi="Arial" w:cs="Arial"/>
          <w:sz w:val="24"/>
          <w:szCs w:val="24"/>
          <w:lang w:eastAsia="ru-RU"/>
        </w:rPr>
        <w:br/>
      </w:r>
    </w:p>
    <w:p w14:paraId="7960679A"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02737902"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почтовой связью по адресу: 628011, г. Ханты-Мансийск, ул. Светлая, д. 69.</w:t>
      </w:r>
      <w:r w:rsidRPr="00EA667E">
        <w:rPr>
          <w:rFonts w:ascii="Arial" w:eastAsia="Times New Roman" w:hAnsi="Arial" w:cs="Arial"/>
          <w:sz w:val="24"/>
          <w:szCs w:val="24"/>
          <w:lang w:eastAsia="ru-RU"/>
        </w:rPr>
        <w:br/>
      </w:r>
    </w:p>
    <w:p w14:paraId="22F5F129"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5031648C"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Возражение рассматривает </w:t>
      </w:r>
      <w:proofErr w:type="spellStart"/>
      <w:r w:rsidRPr="00EA667E">
        <w:rPr>
          <w:rFonts w:ascii="Arial" w:eastAsia="Times New Roman" w:hAnsi="Arial" w:cs="Arial"/>
          <w:sz w:val="24"/>
          <w:szCs w:val="24"/>
          <w:lang w:eastAsia="ru-RU"/>
        </w:rPr>
        <w:t>Природнадзор</w:t>
      </w:r>
      <w:proofErr w:type="spellEnd"/>
      <w:r w:rsidRPr="00EA667E">
        <w:rPr>
          <w:rFonts w:ascii="Arial" w:eastAsia="Times New Roman" w:hAnsi="Arial" w:cs="Arial"/>
          <w:sz w:val="24"/>
          <w:szCs w:val="24"/>
          <w:lang w:eastAsia="ru-RU"/>
        </w:rPr>
        <w:t xml:space="preserve"> Югры не позднее 30 календарных дней с даты его получения.</w:t>
      </w:r>
      <w:r w:rsidRPr="00EA667E">
        <w:rPr>
          <w:rFonts w:ascii="Arial" w:eastAsia="Times New Roman" w:hAnsi="Arial" w:cs="Arial"/>
          <w:sz w:val="24"/>
          <w:szCs w:val="24"/>
          <w:lang w:eastAsia="ru-RU"/>
        </w:rPr>
        <w:br/>
      </w:r>
    </w:p>
    <w:p w14:paraId="11EB379D"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07C132F8"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По итогам рассмотрения возражения </w:t>
      </w:r>
      <w:proofErr w:type="spellStart"/>
      <w:r w:rsidRPr="00EA667E">
        <w:rPr>
          <w:rFonts w:ascii="Arial" w:eastAsia="Times New Roman" w:hAnsi="Arial" w:cs="Arial"/>
          <w:sz w:val="24"/>
          <w:szCs w:val="24"/>
          <w:lang w:eastAsia="ru-RU"/>
        </w:rPr>
        <w:t>Природнадзор</w:t>
      </w:r>
      <w:proofErr w:type="spellEnd"/>
      <w:r w:rsidRPr="00EA667E">
        <w:rPr>
          <w:rFonts w:ascii="Arial" w:eastAsia="Times New Roman" w:hAnsi="Arial" w:cs="Arial"/>
          <w:sz w:val="24"/>
          <w:szCs w:val="24"/>
          <w:lang w:eastAsia="ru-RU"/>
        </w:rPr>
        <w:t xml:space="preserve"> Югры принимает одно из указанных решений:</w:t>
      </w:r>
      <w:r w:rsidRPr="00EA667E">
        <w:rPr>
          <w:rFonts w:ascii="Arial" w:eastAsia="Times New Roman" w:hAnsi="Arial" w:cs="Arial"/>
          <w:sz w:val="24"/>
          <w:szCs w:val="24"/>
          <w:lang w:eastAsia="ru-RU"/>
        </w:rPr>
        <w:br/>
      </w:r>
    </w:p>
    <w:p w14:paraId="19CCF8A9"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676C3772"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в случае признания доводов контролируемого лица состоятельными - о недействительности направленного предостережения с соответствующей отметкой в журнале учета объявленных предостережений, о чем уведомляет его в срок не позднее 3 рабочих дней с даты принятия такого решения;</w:t>
      </w:r>
      <w:r w:rsidRPr="00EA667E">
        <w:rPr>
          <w:rFonts w:ascii="Arial" w:eastAsia="Times New Roman" w:hAnsi="Arial" w:cs="Arial"/>
          <w:sz w:val="24"/>
          <w:szCs w:val="24"/>
          <w:lang w:eastAsia="ru-RU"/>
        </w:rPr>
        <w:br/>
      </w:r>
    </w:p>
    <w:p w14:paraId="3D97F844"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0A1C191B"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в случае признания доводов контролируемого лица несостоятельными - об оставлении возражения без удовлетворения, о чем уведомляет его в срок не позднее 3 рабочих дней с даты принятия такого решения.</w:t>
      </w:r>
      <w:r w:rsidRPr="00EA667E">
        <w:rPr>
          <w:rFonts w:ascii="Arial" w:eastAsia="Times New Roman" w:hAnsi="Arial" w:cs="Arial"/>
          <w:sz w:val="24"/>
          <w:szCs w:val="24"/>
          <w:lang w:eastAsia="ru-RU"/>
        </w:rPr>
        <w:br/>
      </w:r>
    </w:p>
    <w:p w14:paraId="72FBD076"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41792CCA"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21. Консультирование контролируемых лиц и их представителей осуществляет должностное лицо по вопросам, связанным с организацией и осуществлением регионального экологического надзора, по телефону, посредством видео-конференц-связи, на личном приеме либо в ходе проведения </w:t>
      </w:r>
      <w:r w:rsidRPr="00EA667E">
        <w:rPr>
          <w:rFonts w:ascii="Arial" w:eastAsia="Times New Roman" w:hAnsi="Arial" w:cs="Arial"/>
          <w:sz w:val="24"/>
          <w:szCs w:val="24"/>
          <w:lang w:eastAsia="ru-RU"/>
        </w:rPr>
        <w:lastRenderedPageBreak/>
        <w:t>профилактических мероприятий, контрольных (надзорных) мероприятий.</w:t>
      </w:r>
      <w:r w:rsidRPr="00EA667E">
        <w:rPr>
          <w:rFonts w:ascii="Arial" w:eastAsia="Times New Roman" w:hAnsi="Arial" w:cs="Arial"/>
          <w:sz w:val="24"/>
          <w:szCs w:val="24"/>
          <w:lang w:eastAsia="ru-RU"/>
        </w:rPr>
        <w:br/>
      </w:r>
    </w:p>
    <w:p w14:paraId="60B806D7"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0EEB4E8F"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Консультирование, в том числе письменное, осуществляется по следующим вопросам:</w:t>
      </w:r>
      <w:r w:rsidRPr="00EA667E">
        <w:rPr>
          <w:rFonts w:ascii="Arial" w:eastAsia="Times New Roman" w:hAnsi="Arial" w:cs="Arial"/>
          <w:sz w:val="24"/>
          <w:szCs w:val="24"/>
          <w:lang w:eastAsia="ru-RU"/>
        </w:rPr>
        <w:br/>
      </w:r>
    </w:p>
    <w:p w14:paraId="74317F5D"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29F01490"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организация и осуществление регионального экологического надзора;</w:t>
      </w:r>
      <w:r w:rsidRPr="00EA667E">
        <w:rPr>
          <w:rFonts w:ascii="Arial" w:eastAsia="Times New Roman" w:hAnsi="Arial" w:cs="Arial"/>
          <w:sz w:val="24"/>
          <w:szCs w:val="24"/>
          <w:lang w:eastAsia="ru-RU"/>
        </w:rPr>
        <w:br/>
      </w:r>
    </w:p>
    <w:p w14:paraId="7A51A2DD"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28E1EE39"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порядок осуществления контрольных (надзорных) мероприятий, установленных Положением;</w:t>
      </w:r>
      <w:r w:rsidRPr="00EA667E">
        <w:rPr>
          <w:rFonts w:ascii="Arial" w:eastAsia="Times New Roman" w:hAnsi="Arial" w:cs="Arial"/>
          <w:sz w:val="24"/>
          <w:szCs w:val="24"/>
          <w:lang w:eastAsia="ru-RU"/>
        </w:rPr>
        <w:br/>
      </w:r>
    </w:p>
    <w:p w14:paraId="7E7CD6F2"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164F04BE"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обязательные требования;</w:t>
      </w:r>
      <w:r w:rsidRPr="00EA667E">
        <w:rPr>
          <w:rFonts w:ascii="Arial" w:eastAsia="Times New Roman" w:hAnsi="Arial" w:cs="Arial"/>
          <w:sz w:val="24"/>
          <w:szCs w:val="24"/>
          <w:lang w:eastAsia="ru-RU"/>
        </w:rPr>
        <w:br/>
      </w:r>
    </w:p>
    <w:p w14:paraId="7075A631"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6C759657"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исполнение обязательных требований.</w:t>
      </w:r>
      <w:r w:rsidRPr="00EA667E">
        <w:rPr>
          <w:rFonts w:ascii="Arial" w:eastAsia="Times New Roman" w:hAnsi="Arial" w:cs="Arial"/>
          <w:sz w:val="24"/>
          <w:szCs w:val="24"/>
          <w:lang w:eastAsia="ru-RU"/>
        </w:rPr>
        <w:br/>
      </w:r>
    </w:p>
    <w:p w14:paraId="76158136"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320AED54"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Информация в письменной форме по итогам консультирования предоставляется в сроки, установленные Федеральным законом от 2 мая 2006 года N 59-ФЗ "О порядке рассмотрения обращений граждан Российской Федерации", в следующих случаях:</w:t>
      </w:r>
      <w:r w:rsidRPr="00EA667E">
        <w:rPr>
          <w:rFonts w:ascii="Arial" w:eastAsia="Times New Roman" w:hAnsi="Arial" w:cs="Arial"/>
          <w:sz w:val="24"/>
          <w:szCs w:val="24"/>
          <w:lang w:eastAsia="ru-RU"/>
        </w:rPr>
        <w:br/>
      </w:r>
    </w:p>
    <w:p w14:paraId="683F7AF7"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665D528F"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контролируемое лицо представило письменный запрос о предоставлении письменного ответа по вопросам консультирования;</w:t>
      </w:r>
      <w:r w:rsidRPr="00EA667E">
        <w:rPr>
          <w:rFonts w:ascii="Arial" w:eastAsia="Times New Roman" w:hAnsi="Arial" w:cs="Arial"/>
          <w:sz w:val="24"/>
          <w:szCs w:val="24"/>
          <w:lang w:eastAsia="ru-RU"/>
        </w:rPr>
        <w:br/>
      </w:r>
    </w:p>
    <w:p w14:paraId="25352951"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037EDB73"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за время консультирования предоставить ответ на поставленные вопросы невозможно;</w:t>
      </w:r>
      <w:r w:rsidRPr="00EA667E">
        <w:rPr>
          <w:rFonts w:ascii="Arial" w:eastAsia="Times New Roman" w:hAnsi="Arial" w:cs="Arial"/>
          <w:sz w:val="24"/>
          <w:szCs w:val="24"/>
          <w:lang w:eastAsia="ru-RU"/>
        </w:rPr>
        <w:br/>
      </w:r>
    </w:p>
    <w:p w14:paraId="34B58825"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3334C437"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ответ на поставленные вопросы требует дополнительного запроса сведений от иных органов власти или лиц.</w:t>
      </w:r>
      <w:r w:rsidRPr="00EA667E">
        <w:rPr>
          <w:rFonts w:ascii="Arial" w:eastAsia="Times New Roman" w:hAnsi="Arial" w:cs="Arial"/>
          <w:sz w:val="24"/>
          <w:szCs w:val="24"/>
          <w:lang w:eastAsia="ru-RU"/>
        </w:rPr>
        <w:br/>
      </w:r>
    </w:p>
    <w:p w14:paraId="0A58447B"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7747D5A2"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Время консультирования не должно превышать 15 минут.</w:t>
      </w:r>
      <w:r w:rsidRPr="00EA667E">
        <w:rPr>
          <w:rFonts w:ascii="Arial" w:eastAsia="Times New Roman" w:hAnsi="Arial" w:cs="Arial"/>
          <w:sz w:val="24"/>
          <w:szCs w:val="24"/>
          <w:lang w:eastAsia="ru-RU"/>
        </w:rPr>
        <w:br/>
      </w:r>
    </w:p>
    <w:p w14:paraId="19DB9579"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180212E9"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Личный прием контролируемых лиц и их представителей проводит руководитель или заместители руководителя </w:t>
      </w:r>
      <w:proofErr w:type="spellStart"/>
      <w:r w:rsidRPr="00EA667E">
        <w:rPr>
          <w:rFonts w:ascii="Arial" w:eastAsia="Times New Roman" w:hAnsi="Arial" w:cs="Arial"/>
          <w:sz w:val="24"/>
          <w:szCs w:val="24"/>
          <w:lang w:eastAsia="ru-RU"/>
        </w:rPr>
        <w:t>Природнадзора</w:t>
      </w:r>
      <w:proofErr w:type="spellEnd"/>
      <w:r w:rsidRPr="00EA667E">
        <w:rPr>
          <w:rFonts w:ascii="Arial" w:eastAsia="Times New Roman" w:hAnsi="Arial" w:cs="Arial"/>
          <w:sz w:val="24"/>
          <w:szCs w:val="24"/>
          <w:lang w:eastAsia="ru-RU"/>
        </w:rPr>
        <w:t xml:space="preserve"> Югры.</w:t>
      </w:r>
      <w:r w:rsidRPr="00EA667E">
        <w:rPr>
          <w:rFonts w:ascii="Arial" w:eastAsia="Times New Roman" w:hAnsi="Arial" w:cs="Arial"/>
          <w:sz w:val="24"/>
          <w:szCs w:val="24"/>
          <w:lang w:eastAsia="ru-RU"/>
        </w:rPr>
        <w:br/>
      </w:r>
    </w:p>
    <w:p w14:paraId="229C20DB"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5AA52B7A"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Информацию о месте личного приема, а также об установленных для приема днях и часах </w:t>
      </w:r>
      <w:proofErr w:type="spellStart"/>
      <w:r w:rsidRPr="00EA667E">
        <w:rPr>
          <w:rFonts w:ascii="Arial" w:eastAsia="Times New Roman" w:hAnsi="Arial" w:cs="Arial"/>
          <w:sz w:val="24"/>
          <w:szCs w:val="24"/>
          <w:lang w:eastAsia="ru-RU"/>
        </w:rPr>
        <w:t>Природнадзор</w:t>
      </w:r>
      <w:proofErr w:type="spellEnd"/>
      <w:r w:rsidRPr="00EA667E">
        <w:rPr>
          <w:rFonts w:ascii="Arial" w:eastAsia="Times New Roman" w:hAnsi="Arial" w:cs="Arial"/>
          <w:sz w:val="24"/>
          <w:szCs w:val="24"/>
          <w:lang w:eastAsia="ru-RU"/>
        </w:rPr>
        <w:t xml:space="preserve"> Югры размещает на своем официальном сайте в информационно-телекоммуникационной сети Интернет.</w:t>
      </w:r>
      <w:r w:rsidRPr="00EA667E">
        <w:rPr>
          <w:rFonts w:ascii="Arial" w:eastAsia="Times New Roman" w:hAnsi="Arial" w:cs="Arial"/>
          <w:sz w:val="24"/>
          <w:szCs w:val="24"/>
          <w:lang w:eastAsia="ru-RU"/>
        </w:rPr>
        <w:br/>
      </w:r>
    </w:p>
    <w:p w14:paraId="0D81D0D3"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4834D889"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Если поставленные во время консультирования вопросы не относятся к региональному экологическому надзору, контролируемым лицам и их </w:t>
      </w:r>
      <w:r w:rsidRPr="00EA667E">
        <w:rPr>
          <w:rFonts w:ascii="Arial" w:eastAsia="Times New Roman" w:hAnsi="Arial" w:cs="Arial"/>
          <w:sz w:val="24"/>
          <w:szCs w:val="24"/>
          <w:lang w:eastAsia="ru-RU"/>
        </w:rPr>
        <w:lastRenderedPageBreak/>
        <w:t>представителям даются необходимые разъяснения по обращению в соответствующие органы государственной власти или к соответствующим должностным лицам.</w:t>
      </w:r>
      <w:r w:rsidRPr="00EA667E">
        <w:rPr>
          <w:rFonts w:ascii="Arial" w:eastAsia="Times New Roman" w:hAnsi="Arial" w:cs="Arial"/>
          <w:sz w:val="24"/>
          <w:szCs w:val="24"/>
          <w:lang w:eastAsia="ru-RU"/>
        </w:rPr>
        <w:br/>
      </w:r>
    </w:p>
    <w:p w14:paraId="2E63EE37"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4AB683C7"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proofErr w:type="spellStart"/>
      <w:r w:rsidRPr="00EA667E">
        <w:rPr>
          <w:rFonts w:ascii="Arial" w:eastAsia="Times New Roman" w:hAnsi="Arial" w:cs="Arial"/>
          <w:sz w:val="24"/>
          <w:szCs w:val="24"/>
          <w:lang w:eastAsia="ru-RU"/>
        </w:rPr>
        <w:t>Природнадзор</w:t>
      </w:r>
      <w:proofErr w:type="spellEnd"/>
      <w:r w:rsidRPr="00EA667E">
        <w:rPr>
          <w:rFonts w:ascii="Arial" w:eastAsia="Times New Roman" w:hAnsi="Arial" w:cs="Arial"/>
          <w:sz w:val="24"/>
          <w:szCs w:val="24"/>
          <w:lang w:eastAsia="ru-RU"/>
        </w:rPr>
        <w:t xml:space="preserve"> Югры ведет учет консультирований путем внесения соответствующих записей в журнал консультирования.</w:t>
      </w:r>
      <w:r w:rsidRPr="00EA667E">
        <w:rPr>
          <w:rFonts w:ascii="Arial" w:eastAsia="Times New Roman" w:hAnsi="Arial" w:cs="Arial"/>
          <w:sz w:val="24"/>
          <w:szCs w:val="24"/>
          <w:lang w:eastAsia="ru-RU"/>
        </w:rPr>
        <w:br/>
      </w:r>
    </w:p>
    <w:p w14:paraId="56EA544A"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76B08368"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Запись о проведенном консультировании во время контрольных (надзорных) мероприятий отражается в акте контрольного (надзорного) мероприятия.</w:t>
      </w:r>
      <w:r w:rsidRPr="00EA667E">
        <w:rPr>
          <w:rFonts w:ascii="Arial" w:eastAsia="Times New Roman" w:hAnsi="Arial" w:cs="Arial"/>
          <w:sz w:val="24"/>
          <w:szCs w:val="24"/>
          <w:lang w:eastAsia="ru-RU"/>
        </w:rPr>
        <w:br/>
      </w:r>
    </w:p>
    <w:p w14:paraId="6CAE1587"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6D7CD9D8"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Если в течение календарного года поступило 2 и более однотипных (по одним и тем же вопросам) обращений контролируемых лиц и их представителей, консультирование по таким обращениям осуществляется посредством размещения на официальном сайте </w:t>
      </w:r>
      <w:proofErr w:type="spellStart"/>
      <w:r w:rsidRPr="00EA667E">
        <w:rPr>
          <w:rFonts w:ascii="Arial" w:eastAsia="Times New Roman" w:hAnsi="Arial" w:cs="Arial"/>
          <w:sz w:val="24"/>
          <w:szCs w:val="24"/>
          <w:lang w:eastAsia="ru-RU"/>
        </w:rPr>
        <w:t>Природнадзора</w:t>
      </w:r>
      <w:proofErr w:type="spellEnd"/>
      <w:r w:rsidRPr="00EA667E">
        <w:rPr>
          <w:rFonts w:ascii="Arial" w:eastAsia="Times New Roman" w:hAnsi="Arial" w:cs="Arial"/>
          <w:sz w:val="24"/>
          <w:szCs w:val="24"/>
          <w:lang w:eastAsia="ru-RU"/>
        </w:rPr>
        <w:t xml:space="preserve"> Югры в информационно-телекоммуникационной сети Интернет письменного разъяснения, подписанного уполномоченным должностным лицом, без указания в нем сведений, отнесенных к категории ограниченного доступа.</w:t>
      </w:r>
      <w:r w:rsidRPr="00EA667E">
        <w:rPr>
          <w:rFonts w:ascii="Arial" w:eastAsia="Times New Roman" w:hAnsi="Arial" w:cs="Arial"/>
          <w:sz w:val="24"/>
          <w:szCs w:val="24"/>
          <w:lang w:eastAsia="ru-RU"/>
        </w:rPr>
        <w:br/>
      </w:r>
    </w:p>
    <w:p w14:paraId="69BE32C5"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40AEA0C9"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22. Профилактический визит выполняет должностное лицо в форме профилактической беседы по месту осуществления деятельности контролируемого лица либо путем использования видео-конференц-связи. В ходе профилактического визита должностное лицо информирует контролируемое лицо об обязательных требованиях, предъявляемых к его деятельности либо к принадлежащим ему объектам надзора,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надзора, исходя из его отнесения к соответствующей категории риска.</w:t>
      </w:r>
      <w:r w:rsidRPr="00EA667E">
        <w:rPr>
          <w:rFonts w:ascii="Arial" w:eastAsia="Times New Roman" w:hAnsi="Arial" w:cs="Arial"/>
          <w:sz w:val="24"/>
          <w:szCs w:val="24"/>
          <w:lang w:eastAsia="ru-RU"/>
        </w:rPr>
        <w:br/>
      </w:r>
    </w:p>
    <w:p w14:paraId="065B041B"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6CB9456A"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Срок проведения профилактического визита не должен превышать 1 рабочего дня.</w:t>
      </w:r>
      <w:r w:rsidRPr="00EA667E">
        <w:rPr>
          <w:rFonts w:ascii="Arial" w:eastAsia="Times New Roman" w:hAnsi="Arial" w:cs="Arial"/>
          <w:sz w:val="24"/>
          <w:szCs w:val="24"/>
          <w:lang w:eastAsia="ru-RU"/>
        </w:rPr>
        <w:br/>
      </w:r>
    </w:p>
    <w:p w14:paraId="1AA8E9E6"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5D21CFBB"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В ходе профилактического визита должностное лицо осуществляет сбор у контролируемых лиц сведений, необходимых для отнесения объекта надзора к категориям риска.</w:t>
      </w:r>
      <w:r w:rsidRPr="00EA667E">
        <w:rPr>
          <w:rFonts w:ascii="Arial" w:eastAsia="Times New Roman" w:hAnsi="Arial" w:cs="Arial"/>
          <w:sz w:val="24"/>
          <w:szCs w:val="24"/>
          <w:lang w:eastAsia="ru-RU"/>
        </w:rPr>
        <w:br/>
      </w:r>
    </w:p>
    <w:p w14:paraId="752B1518"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10D52398"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Результат профилактического визита оформляется в соответствии с программой профилактики рисков причинения вреда (ущерба) охраняемым законом ценностям в области охраны окружающей среды.</w:t>
      </w:r>
      <w:r w:rsidRPr="00EA667E">
        <w:rPr>
          <w:rFonts w:ascii="Arial" w:eastAsia="Times New Roman" w:hAnsi="Arial" w:cs="Arial"/>
          <w:sz w:val="24"/>
          <w:szCs w:val="24"/>
          <w:lang w:eastAsia="ru-RU"/>
        </w:rPr>
        <w:br/>
      </w:r>
    </w:p>
    <w:p w14:paraId="5BC34B05"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6E21DF9F"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Обязательные профилактические визиты проводятся в отношении контролируемых лиц, приступающих к осуществлению деятельности в установленной Положением сфере, а также в отношении объектов контроля, </w:t>
      </w:r>
      <w:r w:rsidRPr="00EA667E">
        <w:rPr>
          <w:rFonts w:ascii="Arial" w:eastAsia="Times New Roman" w:hAnsi="Arial" w:cs="Arial"/>
          <w:sz w:val="24"/>
          <w:szCs w:val="24"/>
          <w:lang w:eastAsia="ru-RU"/>
        </w:rPr>
        <w:lastRenderedPageBreak/>
        <w:t>отнесенных к категориям высокого и значительного риска.</w:t>
      </w:r>
      <w:r w:rsidRPr="00EA667E">
        <w:rPr>
          <w:rFonts w:ascii="Arial" w:eastAsia="Times New Roman" w:hAnsi="Arial" w:cs="Arial"/>
          <w:sz w:val="24"/>
          <w:szCs w:val="24"/>
          <w:lang w:eastAsia="ru-RU"/>
        </w:rPr>
        <w:br/>
      </w:r>
    </w:p>
    <w:p w14:paraId="248CCAAE" w14:textId="77777777" w:rsidR="00EA667E" w:rsidRPr="00EA667E" w:rsidRDefault="00EA667E" w:rsidP="00EA667E">
      <w:pPr>
        <w:spacing w:after="240" w:line="240" w:lineRule="auto"/>
        <w:jc w:val="center"/>
        <w:textAlignment w:val="baseline"/>
        <w:outlineLvl w:val="2"/>
        <w:rPr>
          <w:rFonts w:ascii="Arial" w:eastAsia="Times New Roman" w:hAnsi="Arial" w:cs="Arial"/>
          <w:b/>
          <w:bCs/>
          <w:sz w:val="24"/>
          <w:szCs w:val="24"/>
          <w:lang w:eastAsia="ru-RU"/>
        </w:rPr>
      </w:pPr>
      <w:r w:rsidRPr="00EA667E">
        <w:rPr>
          <w:rFonts w:ascii="Arial" w:eastAsia="Times New Roman" w:hAnsi="Arial" w:cs="Arial"/>
          <w:b/>
          <w:bCs/>
          <w:sz w:val="24"/>
          <w:szCs w:val="24"/>
          <w:lang w:eastAsia="ru-RU"/>
        </w:rPr>
        <w:br/>
      </w:r>
      <w:r w:rsidRPr="00EA667E">
        <w:rPr>
          <w:rFonts w:ascii="Arial" w:eastAsia="Times New Roman" w:hAnsi="Arial" w:cs="Arial"/>
          <w:b/>
          <w:bCs/>
          <w:sz w:val="24"/>
          <w:szCs w:val="24"/>
          <w:lang w:eastAsia="ru-RU"/>
        </w:rPr>
        <w:br/>
        <w:t>Раздел IV. ОСУЩЕСТВЛЕНИЕ РЕГИОНАЛЬНОГО ЭКОЛОГИЧЕСКОГО НАДЗОРА</w:t>
      </w:r>
    </w:p>
    <w:p w14:paraId="484828B0"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23. Региональный экологический надзор с взаимодействием с контролируемым лицом осуществляется при проведении следующих контрольных (надзорных) мероприятий:</w:t>
      </w:r>
      <w:r w:rsidRPr="00EA667E">
        <w:rPr>
          <w:rFonts w:ascii="Arial" w:eastAsia="Times New Roman" w:hAnsi="Arial" w:cs="Arial"/>
          <w:sz w:val="24"/>
          <w:szCs w:val="24"/>
          <w:lang w:eastAsia="ru-RU"/>
        </w:rPr>
        <w:br/>
      </w:r>
    </w:p>
    <w:p w14:paraId="134DB99D"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27D66F10"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инспекционный визит;</w:t>
      </w:r>
      <w:r w:rsidRPr="00EA667E">
        <w:rPr>
          <w:rFonts w:ascii="Arial" w:eastAsia="Times New Roman" w:hAnsi="Arial" w:cs="Arial"/>
          <w:sz w:val="24"/>
          <w:szCs w:val="24"/>
          <w:lang w:eastAsia="ru-RU"/>
        </w:rPr>
        <w:br/>
      </w:r>
    </w:p>
    <w:p w14:paraId="686F8709"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199C5663"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рейдовый осмотр;</w:t>
      </w:r>
      <w:r w:rsidRPr="00EA667E">
        <w:rPr>
          <w:rFonts w:ascii="Arial" w:eastAsia="Times New Roman" w:hAnsi="Arial" w:cs="Arial"/>
          <w:sz w:val="24"/>
          <w:szCs w:val="24"/>
          <w:lang w:eastAsia="ru-RU"/>
        </w:rPr>
        <w:br/>
      </w:r>
    </w:p>
    <w:p w14:paraId="1DAADFF2"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3F5E016F"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документарная проверка;</w:t>
      </w:r>
      <w:r w:rsidRPr="00EA667E">
        <w:rPr>
          <w:rFonts w:ascii="Arial" w:eastAsia="Times New Roman" w:hAnsi="Arial" w:cs="Arial"/>
          <w:sz w:val="24"/>
          <w:szCs w:val="24"/>
          <w:lang w:eastAsia="ru-RU"/>
        </w:rPr>
        <w:br/>
      </w:r>
    </w:p>
    <w:p w14:paraId="1469D3D9"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3AF0DB1D"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выездная проверка.</w:t>
      </w:r>
      <w:r w:rsidRPr="00EA667E">
        <w:rPr>
          <w:rFonts w:ascii="Arial" w:eastAsia="Times New Roman" w:hAnsi="Arial" w:cs="Arial"/>
          <w:sz w:val="24"/>
          <w:szCs w:val="24"/>
          <w:lang w:eastAsia="ru-RU"/>
        </w:rPr>
        <w:br/>
      </w:r>
    </w:p>
    <w:p w14:paraId="4512B29D"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795B0B05"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24. По требованию контролируемого лица должностные лица обязаны предоставить информацию об экспертах, экспертных организациях и иных лицах, привлекаемых для проведения контрольного (надзорного) мероприятия, в целях подтверждения полномочий.</w:t>
      </w:r>
      <w:r w:rsidRPr="00EA667E">
        <w:rPr>
          <w:rFonts w:ascii="Arial" w:eastAsia="Times New Roman" w:hAnsi="Arial" w:cs="Arial"/>
          <w:sz w:val="24"/>
          <w:szCs w:val="24"/>
          <w:lang w:eastAsia="ru-RU"/>
        </w:rPr>
        <w:br/>
      </w:r>
    </w:p>
    <w:p w14:paraId="34C2C4CA"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2F044A88"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25. Контрольные (надзорные) мероприятия с взаимодействием с контролируемыми лицами проводятся на плановой и внеплановой основе в соответствии со статьями </w:t>
      </w:r>
      <w:proofErr w:type="gramStart"/>
      <w:r w:rsidRPr="00EA667E">
        <w:rPr>
          <w:rFonts w:ascii="Arial" w:eastAsia="Times New Roman" w:hAnsi="Arial" w:cs="Arial"/>
          <w:sz w:val="24"/>
          <w:szCs w:val="24"/>
          <w:lang w:eastAsia="ru-RU"/>
        </w:rPr>
        <w:t>70 - 73</w:t>
      </w:r>
      <w:proofErr w:type="gramEnd"/>
      <w:r w:rsidRPr="00EA667E">
        <w:rPr>
          <w:rFonts w:ascii="Arial" w:eastAsia="Times New Roman" w:hAnsi="Arial" w:cs="Arial"/>
          <w:sz w:val="24"/>
          <w:szCs w:val="24"/>
          <w:lang w:eastAsia="ru-RU"/>
        </w:rPr>
        <w:t xml:space="preserve"> Федерального закона N 248-ФЗ.</w:t>
      </w:r>
      <w:r w:rsidRPr="00EA667E">
        <w:rPr>
          <w:rFonts w:ascii="Arial" w:eastAsia="Times New Roman" w:hAnsi="Arial" w:cs="Arial"/>
          <w:sz w:val="24"/>
          <w:szCs w:val="24"/>
          <w:lang w:eastAsia="ru-RU"/>
        </w:rPr>
        <w:br/>
      </w:r>
    </w:p>
    <w:p w14:paraId="52AC1261"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2E49FE50"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26. Частота проведения плановых контрольных (надзорных) мероприятий устанавливается для объектов надзора, отнесенных к категории:</w:t>
      </w:r>
      <w:r w:rsidRPr="00EA667E">
        <w:rPr>
          <w:rFonts w:ascii="Arial" w:eastAsia="Times New Roman" w:hAnsi="Arial" w:cs="Arial"/>
          <w:sz w:val="24"/>
          <w:szCs w:val="24"/>
          <w:lang w:eastAsia="ru-RU"/>
        </w:rPr>
        <w:br/>
      </w:r>
    </w:p>
    <w:p w14:paraId="67AE0C31"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1B16986F"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высокого риска - 1 раз в 2 года;</w:t>
      </w:r>
      <w:r w:rsidRPr="00EA667E">
        <w:rPr>
          <w:rFonts w:ascii="Arial" w:eastAsia="Times New Roman" w:hAnsi="Arial" w:cs="Arial"/>
          <w:sz w:val="24"/>
          <w:szCs w:val="24"/>
          <w:lang w:eastAsia="ru-RU"/>
        </w:rPr>
        <w:br/>
      </w:r>
    </w:p>
    <w:p w14:paraId="4CE28BA0"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2A1366E6"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значительного риска - 1 раз в 3 года;</w:t>
      </w:r>
      <w:r w:rsidRPr="00EA667E">
        <w:rPr>
          <w:rFonts w:ascii="Arial" w:eastAsia="Times New Roman" w:hAnsi="Arial" w:cs="Arial"/>
          <w:sz w:val="24"/>
          <w:szCs w:val="24"/>
          <w:lang w:eastAsia="ru-RU"/>
        </w:rPr>
        <w:br/>
      </w:r>
    </w:p>
    <w:p w14:paraId="455F3D00"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71B412B9"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среднего риска - не чаще чем 1 раз в 4 года;</w:t>
      </w:r>
      <w:r w:rsidRPr="00EA667E">
        <w:rPr>
          <w:rFonts w:ascii="Arial" w:eastAsia="Times New Roman" w:hAnsi="Arial" w:cs="Arial"/>
          <w:sz w:val="24"/>
          <w:szCs w:val="24"/>
          <w:lang w:eastAsia="ru-RU"/>
        </w:rPr>
        <w:br/>
      </w:r>
    </w:p>
    <w:p w14:paraId="243F285D"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25FC33A8"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умеренного риска - не чаще чем 1 раз в 5 лет.</w:t>
      </w:r>
      <w:r w:rsidRPr="00EA667E">
        <w:rPr>
          <w:rFonts w:ascii="Arial" w:eastAsia="Times New Roman" w:hAnsi="Arial" w:cs="Arial"/>
          <w:sz w:val="24"/>
          <w:szCs w:val="24"/>
          <w:lang w:eastAsia="ru-RU"/>
        </w:rPr>
        <w:br/>
      </w:r>
    </w:p>
    <w:p w14:paraId="57566C87"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298E4F3C"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lastRenderedPageBreak/>
        <w:t>В отношении объектов надзора, отнесенных к категории низкого риска, плановые контрольные (надзорные) мероприятия не проводятся.</w:t>
      </w:r>
      <w:r w:rsidRPr="00EA667E">
        <w:rPr>
          <w:rFonts w:ascii="Arial" w:eastAsia="Times New Roman" w:hAnsi="Arial" w:cs="Arial"/>
          <w:sz w:val="24"/>
          <w:szCs w:val="24"/>
          <w:lang w:eastAsia="ru-RU"/>
        </w:rPr>
        <w:br/>
      </w:r>
    </w:p>
    <w:p w14:paraId="5382829E"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50D9CEB9"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27. При проведении контрольных (надзорных) мероприятий применяются проверочные листы, которые должностное лицо заполняет в электронной форме посредством внесения ответов на контрольные вопросы и заверяет своей усиленной квалифицированной электронной подписью, в случаях обязательного их применения, установленных Правительством Российской Федерации в соответствии со статьей 53 Федерального закона N 248-ФЗ.</w:t>
      </w:r>
      <w:r w:rsidRPr="00EA667E">
        <w:rPr>
          <w:rFonts w:ascii="Arial" w:eastAsia="Times New Roman" w:hAnsi="Arial" w:cs="Arial"/>
          <w:sz w:val="24"/>
          <w:szCs w:val="24"/>
          <w:lang w:eastAsia="ru-RU"/>
        </w:rPr>
        <w:br/>
      </w:r>
    </w:p>
    <w:p w14:paraId="4EDC7B8E"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7B7CC316"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28. Внеплановые контрольные (надзорные) мероприятия проводятся по основаниям, предусмотренным пунктами 1, </w:t>
      </w:r>
      <w:proofErr w:type="gramStart"/>
      <w:r w:rsidRPr="00EA667E">
        <w:rPr>
          <w:rFonts w:ascii="Arial" w:eastAsia="Times New Roman" w:hAnsi="Arial" w:cs="Arial"/>
          <w:sz w:val="24"/>
          <w:szCs w:val="24"/>
          <w:lang w:eastAsia="ru-RU"/>
        </w:rPr>
        <w:t>3 - 5</w:t>
      </w:r>
      <w:proofErr w:type="gramEnd"/>
      <w:r w:rsidRPr="00EA667E">
        <w:rPr>
          <w:rFonts w:ascii="Arial" w:eastAsia="Times New Roman" w:hAnsi="Arial" w:cs="Arial"/>
          <w:sz w:val="24"/>
          <w:szCs w:val="24"/>
          <w:lang w:eastAsia="ru-RU"/>
        </w:rPr>
        <w:t xml:space="preserve"> части 1 статьи 57 Федерального закона N 248-ФЗ.</w:t>
      </w:r>
      <w:r w:rsidRPr="00EA667E">
        <w:rPr>
          <w:rFonts w:ascii="Arial" w:eastAsia="Times New Roman" w:hAnsi="Arial" w:cs="Arial"/>
          <w:sz w:val="24"/>
          <w:szCs w:val="24"/>
          <w:lang w:eastAsia="ru-RU"/>
        </w:rPr>
        <w:br/>
      </w:r>
    </w:p>
    <w:p w14:paraId="7C550E49"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66120AEA"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29. Для проведения контрольного (надзорного) мероприятия </w:t>
      </w:r>
      <w:proofErr w:type="spellStart"/>
      <w:r w:rsidRPr="00EA667E">
        <w:rPr>
          <w:rFonts w:ascii="Arial" w:eastAsia="Times New Roman" w:hAnsi="Arial" w:cs="Arial"/>
          <w:sz w:val="24"/>
          <w:szCs w:val="24"/>
          <w:lang w:eastAsia="ru-RU"/>
        </w:rPr>
        <w:t>Природнадзор</w:t>
      </w:r>
      <w:proofErr w:type="spellEnd"/>
      <w:r w:rsidRPr="00EA667E">
        <w:rPr>
          <w:rFonts w:ascii="Arial" w:eastAsia="Times New Roman" w:hAnsi="Arial" w:cs="Arial"/>
          <w:sz w:val="24"/>
          <w:szCs w:val="24"/>
          <w:lang w:eastAsia="ru-RU"/>
        </w:rPr>
        <w:t xml:space="preserve"> Югры принимает соответствующее решение, в котором указывает сведения, предусмотренные частью 1 статьи 64 Федерального закона N 248-ФЗ.</w:t>
      </w:r>
      <w:r w:rsidRPr="00EA667E">
        <w:rPr>
          <w:rFonts w:ascii="Arial" w:eastAsia="Times New Roman" w:hAnsi="Arial" w:cs="Arial"/>
          <w:sz w:val="24"/>
          <w:szCs w:val="24"/>
          <w:lang w:eastAsia="ru-RU"/>
        </w:rPr>
        <w:br/>
      </w:r>
    </w:p>
    <w:p w14:paraId="5D39B1B6"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096372E1"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30. При проведении контрольных (надзорных) мероприятий должностное лицо:</w:t>
      </w:r>
      <w:r w:rsidRPr="00EA667E">
        <w:rPr>
          <w:rFonts w:ascii="Arial" w:eastAsia="Times New Roman" w:hAnsi="Arial" w:cs="Arial"/>
          <w:sz w:val="24"/>
          <w:szCs w:val="24"/>
          <w:lang w:eastAsia="ru-RU"/>
        </w:rPr>
        <w:br/>
      </w:r>
    </w:p>
    <w:p w14:paraId="473ADA75"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37DBA79A"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совершает действия, предусмотренные частью 2 статьи 29 Федерального закона N 248-ФЗ;</w:t>
      </w:r>
      <w:r w:rsidRPr="00EA667E">
        <w:rPr>
          <w:rFonts w:ascii="Arial" w:eastAsia="Times New Roman" w:hAnsi="Arial" w:cs="Arial"/>
          <w:sz w:val="24"/>
          <w:szCs w:val="24"/>
          <w:lang w:eastAsia="ru-RU"/>
        </w:rPr>
        <w:br/>
      </w:r>
    </w:p>
    <w:p w14:paraId="00B98468"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68194BDE"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принимает решения, предусмотренные частью 2 статьи 90 Федерального закона N 248-ФЗ.</w:t>
      </w:r>
      <w:r w:rsidRPr="00EA667E">
        <w:rPr>
          <w:rFonts w:ascii="Arial" w:eastAsia="Times New Roman" w:hAnsi="Arial" w:cs="Arial"/>
          <w:sz w:val="24"/>
          <w:szCs w:val="24"/>
          <w:lang w:eastAsia="ru-RU"/>
        </w:rPr>
        <w:br/>
      </w:r>
    </w:p>
    <w:p w14:paraId="2D80656F"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31C013D7"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31. Исчерпывающий перечень сведений, которые </w:t>
      </w:r>
      <w:proofErr w:type="spellStart"/>
      <w:r w:rsidRPr="00EA667E">
        <w:rPr>
          <w:rFonts w:ascii="Arial" w:eastAsia="Times New Roman" w:hAnsi="Arial" w:cs="Arial"/>
          <w:sz w:val="24"/>
          <w:szCs w:val="24"/>
          <w:lang w:eastAsia="ru-RU"/>
        </w:rPr>
        <w:t>Природнадзор</w:t>
      </w:r>
      <w:proofErr w:type="spellEnd"/>
      <w:r w:rsidRPr="00EA667E">
        <w:rPr>
          <w:rFonts w:ascii="Arial" w:eastAsia="Times New Roman" w:hAnsi="Arial" w:cs="Arial"/>
          <w:sz w:val="24"/>
          <w:szCs w:val="24"/>
          <w:lang w:eastAsia="ru-RU"/>
        </w:rPr>
        <w:t xml:space="preserve"> Югры запрашивает у контролируемого лица, </w:t>
      </w:r>
      <w:proofErr w:type="spellStart"/>
      <w:r w:rsidRPr="00EA667E">
        <w:rPr>
          <w:rFonts w:ascii="Arial" w:eastAsia="Times New Roman" w:hAnsi="Arial" w:cs="Arial"/>
          <w:sz w:val="24"/>
          <w:szCs w:val="24"/>
          <w:lang w:eastAsia="ru-RU"/>
        </w:rPr>
        <w:t>Природнадзор</w:t>
      </w:r>
      <w:proofErr w:type="spellEnd"/>
      <w:r w:rsidRPr="00EA667E">
        <w:rPr>
          <w:rFonts w:ascii="Arial" w:eastAsia="Times New Roman" w:hAnsi="Arial" w:cs="Arial"/>
          <w:sz w:val="24"/>
          <w:szCs w:val="24"/>
          <w:lang w:eastAsia="ru-RU"/>
        </w:rPr>
        <w:t xml:space="preserve"> Югры размещает на своем официальном сайте в информационно-телекоммуникационной сети Интернет.</w:t>
      </w:r>
      <w:r w:rsidRPr="00EA667E">
        <w:rPr>
          <w:rFonts w:ascii="Arial" w:eastAsia="Times New Roman" w:hAnsi="Arial" w:cs="Arial"/>
          <w:sz w:val="24"/>
          <w:szCs w:val="24"/>
          <w:lang w:eastAsia="ru-RU"/>
        </w:rPr>
        <w:br/>
      </w:r>
    </w:p>
    <w:p w14:paraId="30C5E1A5"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326E35CF"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32. В ходе инспекционного визита совершается одно или несколько из следующих контрольных (надзорных) действий:</w:t>
      </w:r>
      <w:r w:rsidRPr="00EA667E">
        <w:rPr>
          <w:rFonts w:ascii="Arial" w:eastAsia="Times New Roman" w:hAnsi="Arial" w:cs="Arial"/>
          <w:sz w:val="24"/>
          <w:szCs w:val="24"/>
          <w:lang w:eastAsia="ru-RU"/>
        </w:rPr>
        <w:br/>
      </w:r>
    </w:p>
    <w:p w14:paraId="491308E3"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7A48B943"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осмотр;</w:t>
      </w:r>
      <w:r w:rsidRPr="00EA667E">
        <w:rPr>
          <w:rFonts w:ascii="Arial" w:eastAsia="Times New Roman" w:hAnsi="Arial" w:cs="Arial"/>
          <w:sz w:val="24"/>
          <w:szCs w:val="24"/>
          <w:lang w:eastAsia="ru-RU"/>
        </w:rPr>
        <w:br/>
      </w:r>
    </w:p>
    <w:p w14:paraId="52F84682"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19B5DD25"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опрос;</w:t>
      </w:r>
      <w:r w:rsidRPr="00EA667E">
        <w:rPr>
          <w:rFonts w:ascii="Arial" w:eastAsia="Times New Roman" w:hAnsi="Arial" w:cs="Arial"/>
          <w:sz w:val="24"/>
          <w:szCs w:val="24"/>
          <w:lang w:eastAsia="ru-RU"/>
        </w:rPr>
        <w:br/>
      </w:r>
    </w:p>
    <w:p w14:paraId="70F187D7"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7CF5342B"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получение письменных объяснений;</w:t>
      </w:r>
      <w:r w:rsidRPr="00EA667E">
        <w:rPr>
          <w:rFonts w:ascii="Arial" w:eastAsia="Times New Roman" w:hAnsi="Arial" w:cs="Arial"/>
          <w:sz w:val="24"/>
          <w:szCs w:val="24"/>
          <w:lang w:eastAsia="ru-RU"/>
        </w:rPr>
        <w:br/>
      </w:r>
    </w:p>
    <w:p w14:paraId="65DF5991"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447C0AEF"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lastRenderedPageBreak/>
        <w:t>инструментальное обследование;</w:t>
      </w:r>
      <w:r w:rsidRPr="00EA667E">
        <w:rPr>
          <w:rFonts w:ascii="Arial" w:eastAsia="Times New Roman" w:hAnsi="Arial" w:cs="Arial"/>
          <w:sz w:val="24"/>
          <w:szCs w:val="24"/>
          <w:lang w:eastAsia="ru-RU"/>
        </w:rPr>
        <w:br/>
      </w:r>
    </w:p>
    <w:p w14:paraId="65BC44F2"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02ADD4C1"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надзора.</w:t>
      </w:r>
      <w:r w:rsidRPr="00EA667E">
        <w:rPr>
          <w:rFonts w:ascii="Arial" w:eastAsia="Times New Roman" w:hAnsi="Arial" w:cs="Arial"/>
          <w:sz w:val="24"/>
          <w:szCs w:val="24"/>
          <w:lang w:eastAsia="ru-RU"/>
        </w:rPr>
        <w:br/>
      </w:r>
    </w:p>
    <w:p w14:paraId="61C7A59C"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4329460A"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33. Срок проведения инспекционного визита в одном месте осуществления деятельности либо на одном производственном объекте (территории) не может превышать 1 рабочий день.</w:t>
      </w:r>
      <w:r w:rsidRPr="00EA667E">
        <w:rPr>
          <w:rFonts w:ascii="Arial" w:eastAsia="Times New Roman" w:hAnsi="Arial" w:cs="Arial"/>
          <w:sz w:val="24"/>
          <w:szCs w:val="24"/>
          <w:lang w:eastAsia="ru-RU"/>
        </w:rPr>
        <w:br/>
      </w:r>
    </w:p>
    <w:p w14:paraId="2170BB7C"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7CD55351"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34. В ходе рейдового осмотра совершается одно или несколько из следующих контрольных (надзорных) действий:</w:t>
      </w:r>
      <w:r w:rsidRPr="00EA667E">
        <w:rPr>
          <w:rFonts w:ascii="Arial" w:eastAsia="Times New Roman" w:hAnsi="Arial" w:cs="Arial"/>
          <w:sz w:val="24"/>
          <w:szCs w:val="24"/>
          <w:lang w:eastAsia="ru-RU"/>
        </w:rPr>
        <w:br/>
      </w:r>
    </w:p>
    <w:p w14:paraId="1EEA5160"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1E408899"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осмотр;</w:t>
      </w:r>
      <w:r w:rsidRPr="00EA667E">
        <w:rPr>
          <w:rFonts w:ascii="Arial" w:eastAsia="Times New Roman" w:hAnsi="Arial" w:cs="Arial"/>
          <w:sz w:val="24"/>
          <w:szCs w:val="24"/>
          <w:lang w:eastAsia="ru-RU"/>
        </w:rPr>
        <w:br/>
      </w:r>
    </w:p>
    <w:p w14:paraId="2CC51C51"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20DC14E3"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досмотр;</w:t>
      </w:r>
      <w:r w:rsidRPr="00EA667E">
        <w:rPr>
          <w:rFonts w:ascii="Arial" w:eastAsia="Times New Roman" w:hAnsi="Arial" w:cs="Arial"/>
          <w:sz w:val="24"/>
          <w:szCs w:val="24"/>
          <w:lang w:eastAsia="ru-RU"/>
        </w:rPr>
        <w:br/>
      </w:r>
    </w:p>
    <w:p w14:paraId="361A0A8D"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2013A502"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опрос;</w:t>
      </w:r>
      <w:r w:rsidRPr="00EA667E">
        <w:rPr>
          <w:rFonts w:ascii="Arial" w:eastAsia="Times New Roman" w:hAnsi="Arial" w:cs="Arial"/>
          <w:sz w:val="24"/>
          <w:szCs w:val="24"/>
          <w:lang w:eastAsia="ru-RU"/>
        </w:rPr>
        <w:br/>
      </w:r>
    </w:p>
    <w:p w14:paraId="2CADF2C7"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284786D9"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получение письменных объяснений;</w:t>
      </w:r>
      <w:r w:rsidRPr="00EA667E">
        <w:rPr>
          <w:rFonts w:ascii="Arial" w:eastAsia="Times New Roman" w:hAnsi="Arial" w:cs="Arial"/>
          <w:sz w:val="24"/>
          <w:szCs w:val="24"/>
          <w:lang w:eastAsia="ru-RU"/>
        </w:rPr>
        <w:br/>
      </w:r>
    </w:p>
    <w:p w14:paraId="5B0D0268"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1D2225E0"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истребование документов;</w:t>
      </w:r>
      <w:r w:rsidRPr="00EA667E">
        <w:rPr>
          <w:rFonts w:ascii="Arial" w:eastAsia="Times New Roman" w:hAnsi="Arial" w:cs="Arial"/>
          <w:sz w:val="24"/>
          <w:szCs w:val="24"/>
          <w:lang w:eastAsia="ru-RU"/>
        </w:rPr>
        <w:br/>
      </w:r>
    </w:p>
    <w:p w14:paraId="4213D0E6"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0D41EF2F"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отбор проб (образцов);</w:t>
      </w:r>
      <w:r w:rsidRPr="00EA667E">
        <w:rPr>
          <w:rFonts w:ascii="Arial" w:eastAsia="Times New Roman" w:hAnsi="Arial" w:cs="Arial"/>
          <w:sz w:val="24"/>
          <w:szCs w:val="24"/>
          <w:lang w:eastAsia="ru-RU"/>
        </w:rPr>
        <w:br/>
      </w:r>
    </w:p>
    <w:p w14:paraId="35819991"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47ED320E"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инструментальное обследование;</w:t>
      </w:r>
      <w:r w:rsidRPr="00EA667E">
        <w:rPr>
          <w:rFonts w:ascii="Arial" w:eastAsia="Times New Roman" w:hAnsi="Arial" w:cs="Arial"/>
          <w:sz w:val="24"/>
          <w:szCs w:val="24"/>
          <w:lang w:eastAsia="ru-RU"/>
        </w:rPr>
        <w:br/>
      </w:r>
    </w:p>
    <w:p w14:paraId="71A62FE1"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0F87C10E"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экспертиза.</w:t>
      </w:r>
      <w:r w:rsidRPr="00EA667E">
        <w:rPr>
          <w:rFonts w:ascii="Arial" w:eastAsia="Times New Roman" w:hAnsi="Arial" w:cs="Arial"/>
          <w:sz w:val="24"/>
          <w:szCs w:val="24"/>
          <w:lang w:eastAsia="ru-RU"/>
        </w:rPr>
        <w:br/>
      </w:r>
    </w:p>
    <w:p w14:paraId="6605E25E" w14:textId="77777777" w:rsidR="00EA667E" w:rsidRPr="00EA667E" w:rsidRDefault="00EA667E" w:rsidP="00EA667E">
      <w:pPr>
        <w:shd w:val="clear" w:color="auto" w:fill="FFFFFF"/>
        <w:spacing w:after="0" w:line="240" w:lineRule="auto"/>
        <w:textAlignment w:val="baseline"/>
        <w:rPr>
          <w:rFonts w:ascii="Arial" w:eastAsia="Times New Roman" w:hAnsi="Arial" w:cs="Arial"/>
          <w:sz w:val="24"/>
          <w:szCs w:val="24"/>
          <w:lang w:eastAsia="ru-RU"/>
        </w:rPr>
      </w:pPr>
    </w:p>
    <w:p w14:paraId="0ACA1767" w14:textId="77777777" w:rsidR="00EA667E" w:rsidRPr="00EA667E" w:rsidRDefault="00EA667E" w:rsidP="00EA667E">
      <w:pPr>
        <w:shd w:val="clear" w:color="auto" w:fill="FFFFFF"/>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35. Срок проведения рейдового осмотра не может превышать 10 рабочих дней. Срок взаимодействия с 1 контролируемым лицом в период проведения рейдового осмотра не может превышать 1 рабочий день.</w:t>
      </w:r>
    </w:p>
    <w:p w14:paraId="05F08970"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36. В ходе документарной проверки совершается одно или несколько из следующих контрольных (надзорных) действий:</w:t>
      </w:r>
      <w:r w:rsidRPr="00EA667E">
        <w:rPr>
          <w:rFonts w:ascii="Arial" w:eastAsia="Times New Roman" w:hAnsi="Arial" w:cs="Arial"/>
          <w:sz w:val="24"/>
          <w:szCs w:val="24"/>
          <w:lang w:eastAsia="ru-RU"/>
        </w:rPr>
        <w:br/>
      </w:r>
    </w:p>
    <w:p w14:paraId="77D537F2"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49D029D6"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получение письменных объяснений;</w:t>
      </w:r>
      <w:r w:rsidRPr="00EA667E">
        <w:rPr>
          <w:rFonts w:ascii="Arial" w:eastAsia="Times New Roman" w:hAnsi="Arial" w:cs="Arial"/>
          <w:sz w:val="24"/>
          <w:szCs w:val="24"/>
          <w:lang w:eastAsia="ru-RU"/>
        </w:rPr>
        <w:br/>
      </w:r>
    </w:p>
    <w:p w14:paraId="51E1D85F"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6036A859"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lastRenderedPageBreak/>
        <w:t>истребование документов.</w:t>
      </w:r>
      <w:r w:rsidRPr="00EA667E">
        <w:rPr>
          <w:rFonts w:ascii="Arial" w:eastAsia="Times New Roman" w:hAnsi="Arial" w:cs="Arial"/>
          <w:sz w:val="24"/>
          <w:szCs w:val="24"/>
          <w:lang w:eastAsia="ru-RU"/>
        </w:rPr>
        <w:br/>
      </w:r>
    </w:p>
    <w:p w14:paraId="2BE5577E"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185A4B9A"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37. Срок проведения документарной проверки не может превышать 10 рабочих дней. В указанный срок не включается период с момента направления </w:t>
      </w:r>
      <w:proofErr w:type="spellStart"/>
      <w:r w:rsidRPr="00EA667E">
        <w:rPr>
          <w:rFonts w:ascii="Arial" w:eastAsia="Times New Roman" w:hAnsi="Arial" w:cs="Arial"/>
          <w:sz w:val="24"/>
          <w:szCs w:val="24"/>
          <w:lang w:eastAsia="ru-RU"/>
        </w:rPr>
        <w:t>Природнадзором</w:t>
      </w:r>
      <w:proofErr w:type="spellEnd"/>
      <w:r w:rsidRPr="00EA667E">
        <w:rPr>
          <w:rFonts w:ascii="Arial" w:eastAsia="Times New Roman" w:hAnsi="Arial" w:cs="Arial"/>
          <w:sz w:val="24"/>
          <w:szCs w:val="24"/>
          <w:lang w:eastAsia="ru-RU"/>
        </w:rPr>
        <w:t xml:space="preserve"> Югры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w:t>
      </w:r>
      <w:proofErr w:type="spellStart"/>
      <w:r w:rsidRPr="00EA667E">
        <w:rPr>
          <w:rFonts w:ascii="Arial" w:eastAsia="Times New Roman" w:hAnsi="Arial" w:cs="Arial"/>
          <w:sz w:val="24"/>
          <w:szCs w:val="24"/>
          <w:lang w:eastAsia="ru-RU"/>
        </w:rPr>
        <w:t>Природнадзор</w:t>
      </w:r>
      <w:proofErr w:type="spellEnd"/>
      <w:r w:rsidRPr="00EA667E">
        <w:rPr>
          <w:rFonts w:ascii="Arial" w:eastAsia="Times New Roman" w:hAnsi="Arial" w:cs="Arial"/>
          <w:sz w:val="24"/>
          <w:szCs w:val="24"/>
          <w:lang w:eastAsia="ru-RU"/>
        </w:rPr>
        <w:t xml:space="preserve"> Югры, а также период с момента направления контролируемому лицу информации </w:t>
      </w:r>
      <w:proofErr w:type="spellStart"/>
      <w:r w:rsidRPr="00EA667E">
        <w:rPr>
          <w:rFonts w:ascii="Arial" w:eastAsia="Times New Roman" w:hAnsi="Arial" w:cs="Arial"/>
          <w:sz w:val="24"/>
          <w:szCs w:val="24"/>
          <w:lang w:eastAsia="ru-RU"/>
        </w:rPr>
        <w:t>Природнадзора</w:t>
      </w:r>
      <w:proofErr w:type="spellEnd"/>
      <w:r w:rsidRPr="00EA667E">
        <w:rPr>
          <w:rFonts w:ascii="Arial" w:eastAsia="Times New Roman" w:hAnsi="Arial" w:cs="Arial"/>
          <w:sz w:val="24"/>
          <w:szCs w:val="24"/>
          <w:lang w:eastAsia="ru-RU"/>
        </w:rPr>
        <w:t xml:space="preserve"> Югры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w:t>
      </w:r>
      <w:proofErr w:type="spellStart"/>
      <w:r w:rsidRPr="00EA667E">
        <w:rPr>
          <w:rFonts w:ascii="Arial" w:eastAsia="Times New Roman" w:hAnsi="Arial" w:cs="Arial"/>
          <w:sz w:val="24"/>
          <w:szCs w:val="24"/>
          <w:lang w:eastAsia="ru-RU"/>
        </w:rPr>
        <w:t>Природнадзора</w:t>
      </w:r>
      <w:proofErr w:type="spellEnd"/>
      <w:r w:rsidRPr="00EA667E">
        <w:rPr>
          <w:rFonts w:ascii="Arial" w:eastAsia="Times New Roman" w:hAnsi="Arial" w:cs="Arial"/>
          <w:sz w:val="24"/>
          <w:szCs w:val="24"/>
          <w:lang w:eastAsia="ru-RU"/>
        </w:rPr>
        <w:t xml:space="preserve"> Югры документах и (или) полученным при осуществлении регионального экологического надзора, и требования представить необходимые пояснения в письменной форме до момента представления указанных пояснений в </w:t>
      </w:r>
      <w:proofErr w:type="spellStart"/>
      <w:r w:rsidRPr="00EA667E">
        <w:rPr>
          <w:rFonts w:ascii="Arial" w:eastAsia="Times New Roman" w:hAnsi="Arial" w:cs="Arial"/>
          <w:sz w:val="24"/>
          <w:szCs w:val="24"/>
          <w:lang w:eastAsia="ru-RU"/>
        </w:rPr>
        <w:t>Природнадзор</w:t>
      </w:r>
      <w:proofErr w:type="spellEnd"/>
      <w:r w:rsidRPr="00EA667E">
        <w:rPr>
          <w:rFonts w:ascii="Arial" w:eastAsia="Times New Roman" w:hAnsi="Arial" w:cs="Arial"/>
          <w:sz w:val="24"/>
          <w:szCs w:val="24"/>
          <w:lang w:eastAsia="ru-RU"/>
        </w:rPr>
        <w:t xml:space="preserve"> Югры.</w:t>
      </w:r>
      <w:r w:rsidRPr="00EA667E">
        <w:rPr>
          <w:rFonts w:ascii="Arial" w:eastAsia="Times New Roman" w:hAnsi="Arial" w:cs="Arial"/>
          <w:sz w:val="24"/>
          <w:szCs w:val="24"/>
          <w:lang w:eastAsia="ru-RU"/>
        </w:rPr>
        <w:br/>
      </w:r>
    </w:p>
    <w:p w14:paraId="5B1309B7"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0468A938"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38. В ходе выездной проверки совершается одно или несколько из следующих контрольных (надзорных) действий:</w:t>
      </w:r>
      <w:r w:rsidRPr="00EA667E">
        <w:rPr>
          <w:rFonts w:ascii="Arial" w:eastAsia="Times New Roman" w:hAnsi="Arial" w:cs="Arial"/>
          <w:sz w:val="24"/>
          <w:szCs w:val="24"/>
          <w:lang w:eastAsia="ru-RU"/>
        </w:rPr>
        <w:br/>
      </w:r>
    </w:p>
    <w:p w14:paraId="3E3086DC"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66B284A1"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осмотр;</w:t>
      </w:r>
      <w:r w:rsidRPr="00EA667E">
        <w:rPr>
          <w:rFonts w:ascii="Arial" w:eastAsia="Times New Roman" w:hAnsi="Arial" w:cs="Arial"/>
          <w:sz w:val="24"/>
          <w:szCs w:val="24"/>
          <w:lang w:eastAsia="ru-RU"/>
        </w:rPr>
        <w:br/>
      </w:r>
    </w:p>
    <w:p w14:paraId="6997051A"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61ABB6DF"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досмотр;</w:t>
      </w:r>
      <w:r w:rsidRPr="00EA667E">
        <w:rPr>
          <w:rFonts w:ascii="Arial" w:eastAsia="Times New Roman" w:hAnsi="Arial" w:cs="Arial"/>
          <w:sz w:val="24"/>
          <w:szCs w:val="24"/>
          <w:lang w:eastAsia="ru-RU"/>
        </w:rPr>
        <w:br/>
      </w:r>
    </w:p>
    <w:p w14:paraId="13936F97"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1A2CC0E2"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опрос;</w:t>
      </w:r>
      <w:r w:rsidRPr="00EA667E">
        <w:rPr>
          <w:rFonts w:ascii="Arial" w:eastAsia="Times New Roman" w:hAnsi="Arial" w:cs="Arial"/>
          <w:sz w:val="24"/>
          <w:szCs w:val="24"/>
          <w:lang w:eastAsia="ru-RU"/>
        </w:rPr>
        <w:br/>
      </w:r>
    </w:p>
    <w:p w14:paraId="41F06D73"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3FA3BC54"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получение письменных объяснений;</w:t>
      </w:r>
      <w:r w:rsidRPr="00EA667E">
        <w:rPr>
          <w:rFonts w:ascii="Arial" w:eastAsia="Times New Roman" w:hAnsi="Arial" w:cs="Arial"/>
          <w:sz w:val="24"/>
          <w:szCs w:val="24"/>
          <w:lang w:eastAsia="ru-RU"/>
        </w:rPr>
        <w:br/>
      </w:r>
    </w:p>
    <w:p w14:paraId="077CBD68"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577AFEEB"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истребование документов;</w:t>
      </w:r>
      <w:r w:rsidRPr="00EA667E">
        <w:rPr>
          <w:rFonts w:ascii="Arial" w:eastAsia="Times New Roman" w:hAnsi="Arial" w:cs="Arial"/>
          <w:sz w:val="24"/>
          <w:szCs w:val="24"/>
          <w:lang w:eastAsia="ru-RU"/>
        </w:rPr>
        <w:br/>
      </w:r>
    </w:p>
    <w:p w14:paraId="249269CB"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1FF16438"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отбор проб (образцов);</w:t>
      </w:r>
      <w:r w:rsidRPr="00EA667E">
        <w:rPr>
          <w:rFonts w:ascii="Arial" w:eastAsia="Times New Roman" w:hAnsi="Arial" w:cs="Arial"/>
          <w:sz w:val="24"/>
          <w:szCs w:val="24"/>
          <w:lang w:eastAsia="ru-RU"/>
        </w:rPr>
        <w:br/>
      </w:r>
    </w:p>
    <w:p w14:paraId="0A9E7929"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7C9AD1F0"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инструментальное обследование;</w:t>
      </w:r>
      <w:r w:rsidRPr="00EA667E">
        <w:rPr>
          <w:rFonts w:ascii="Arial" w:eastAsia="Times New Roman" w:hAnsi="Arial" w:cs="Arial"/>
          <w:sz w:val="24"/>
          <w:szCs w:val="24"/>
          <w:lang w:eastAsia="ru-RU"/>
        </w:rPr>
        <w:br/>
      </w:r>
    </w:p>
    <w:p w14:paraId="5A74DF4B"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50A72ADE"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экспертиза.</w:t>
      </w:r>
      <w:r w:rsidRPr="00EA667E">
        <w:rPr>
          <w:rFonts w:ascii="Arial" w:eastAsia="Times New Roman" w:hAnsi="Arial" w:cs="Arial"/>
          <w:sz w:val="24"/>
          <w:szCs w:val="24"/>
          <w:lang w:eastAsia="ru-RU"/>
        </w:rPr>
        <w:br/>
      </w:r>
    </w:p>
    <w:p w14:paraId="382472B2"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6950EDA7"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39. Срок проведения выездной проверки не может превышать 10 рабочих дней. В отношении 1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w:t>
      </w:r>
      <w:r w:rsidRPr="00EA667E">
        <w:rPr>
          <w:rFonts w:ascii="Arial" w:eastAsia="Times New Roman" w:hAnsi="Arial" w:cs="Arial"/>
          <w:sz w:val="24"/>
          <w:szCs w:val="24"/>
          <w:lang w:eastAsia="ru-RU"/>
        </w:rPr>
        <w:br/>
      </w:r>
    </w:p>
    <w:p w14:paraId="60BA1B73"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5EBBE750"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lastRenderedPageBreak/>
        <w:t>40. Без взаимодействия с контролируемым лицом осуществляются следующие контрольные (надзорные) мероприятия:</w:t>
      </w:r>
      <w:r w:rsidRPr="00EA667E">
        <w:rPr>
          <w:rFonts w:ascii="Arial" w:eastAsia="Times New Roman" w:hAnsi="Arial" w:cs="Arial"/>
          <w:sz w:val="24"/>
          <w:szCs w:val="24"/>
          <w:lang w:eastAsia="ru-RU"/>
        </w:rPr>
        <w:br/>
      </w:r>
    </w:p>
    <w:p w14:paraId="69A5CE6A"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18EC96FF"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наблюдение за соблюдением обязательных требований;</w:t>
      </w:r>
      <w:r w:rsidRPr="00EA667E">
        <w:rPr>
          <w:rFonts w:ascii="Arial" w:eastAsia="Times New Roman" w:hAnsi="Arial" w:cs="Arial"/>
          <w:sz w:val="24"/>
          <w:szCs w:val="24"/>
          <w:lang w:eastAsia="ru-RU"/>
        </w:rPr>
        <w:br/>
      </w:r>
    </w:p>
    <w:p w14:paraId="476969FC"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3213CEFA"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выездное обследование.</w:t>
      </w:r>
      <w:r w:rsidRPr="00EA667E">
        <w:rPr>
          <w:rFonts w:ascii="Arial" w:eastAsia="Times New Roman" w:hAnsi="Arial" w:cs="Arial"/>
          <w:sz w:val="24"/>
          <w:szCs w:val="24"/>
          <w:lang w:eastAsia="ru-RU"/>
        </w:rPr>
        <w:br/>
      </w:r>
    </w:p>
    <w:p w14:paraId="3CF80BE9"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12EDC13D"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41. Контрольное (надзорное) мероприятие без взаимодействия с контролируемым лицом осуществляются в порядке, установленном статьями 74, 75 Федерального закона N 248-ФЗ.</w:t>
      </w:r>
      <w:r w:rsidRPr="00EA667E">
        <w:rPr>
          <w:rFonts w:ascii="Arial" w:eastAsia="Times New Roman" w:hAnsi="Arial" w:cs="Arial"/>
          <w:sz w:val="24"/>
          <w:szCs w:val="24"/>
          <w:lang w:eastAsia="ru-RU"/>
        </w:rPr>
        <w:br/>
      </w:r>
    </w:p>
    <w:p w14:paraId="461B0199"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15192C84"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42. Случаи, при наступлении которых контролируемое лицо, вправе представить в </w:t>
      </w:r>
      <w:proofErr w:type="spellStart"/>
      <w:r w:rsidRPr="00EA667E">
        <w:rPr>
          <w:rFonts w:ascii="Arial" w:eastAsia="Times New Roman" w:hAnsi="Arial" w:cs="Arial"/>
          <w:sz w:val="24"/>
          <w:szCs w:val="24"/>
          <w:lang w:eastAsia="ru-RU"/>
        </w:rPr>
        <w:t>Природнадзор</w:t>
      </w:r>
      <w:proofErr w:type="spellEnd"/>
      <w:r w:rsidRPr="00EA667E">
        <w:rPr>
          <w:rFonts w:ascii="Arial" w:eastAsia="Times New Roman" w:hAnsi="Arial" w:cs="Arial"/>
          <w:sz w:val="24"/>
          <w:szCs w:val="24"/>
          <w:lang w:eastAsia="ru-RU"/>
        </w:rPr>
        <w:t xml:space="preserve"> Югры информацию о невозможности присутствия при проведении контрольного (надзорного) мероприятия, в связи с чем его проведение переносится </w:t>
      </w:r>
      <w:proofErr w:type="spellStart"/>
      <w:r w:rsidRPr="00EA667E">
        <w:rPr>
          <w:rFonts w:ascii="Arial" w:eastAsia="Times New Roman" w:hAnsi="Arial" w:cs="Arial"/>
          <w:sz w:val="24"/>
          <w:szCs w:val="24"/>
          <w:lang w:eastAsia="ru-RU"/>
        </w:rPr>
        <w:t>Природнадзором</w:t>
      </w:r>
      <w:proofErr w:type="spellEnd"/>
      <w:r w:rsidRPr="00EA667E">
        <w:rPr>
          <w:rFonts w:ascii="Arial" w:eastAsia="Times New Roman" w:hAnsi="Arial" w:cs="Arial"/>
          <w:sz w:val="24"/>
          <w:szCs w:val="24"/>
          <w:lang w:eastAsia="ru-RU"/>
        </w:rPr>
        <w:t xml:space="preserve"> Югры на срок, необходимый для устранения обстоятельств, послуживших поводом для данного обращения в </w:t>
      </w:r>
      <w:proofErr w:type="spellStart"/>
      <w:r w:rsidRPr="00EA667E">
        <w:rPr>
          <w:rFonts w:ascii="Arial" w:eastAsia="Times New Roman" w:hAnsi="Arial" w:cs="Arial"/>
          <w:sz w:val="24"/>
          <w:szCs w:val="24"/>
          <w:lang w:eastAsia="ru-RU"/>
        </w:rPr>
        <w:t>Природнадзор</w:t>
      </w:r>
      <w:proofErr w:type="spellEnd"/>
      <w:r w:rsidRPr="00EA667E">
        <w:rPr>
          <w:rFonts w:ascii="Arial" w:eastAsia="Times New Roman" w:hAnsi="Arial" w:cs="Arial"/>
          <w:sz w:val="24"/>
          <w:szCs w:val="24"/>
          <w:lang w:eastAsia="ru-RU"/>
        </w:rPr>
        <w:t xml:space="preserve"> Югры:</w:t>
      </w:r>
      <w:r w:rsidRPr="00EA667E">
        <w:rPr>
          <w:rFonts w:ascii="Arial" w:eastAsia="Times New Roman" w:hAnsi="Arial" w:cs="Arial"/>
          <w:sz w:val="24"/>
          <w:szCs w:val="24"/>
          <w:lang w:eastAsia="ru-RU"/>
        </w:rPr>
        <w:br/>
      </w:r>
    </w:p>
    <w:p w14:paraId="01CD86F1"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44BE8DDD"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введения режима повышенной готовности или чрезвычайной ситуации на всей территории Российской Федерации либо на ее части;</w:t>
      </w:r>
      <w:r w:rsidRPr="00EA667E">
        <w:rPr>
          <w:rFonts w:ascii="Arial" w:eastAsia="Times New Roman" w:hAnsi="Arial" w:cs="Arial"/>
          <w:sz w:val="24"/>
          <w:szCs w:val="24"/>
          <w:lang w:eastAsia="ru-RU"/>
        </w:rPr>
        <w:br/>
      </w:r>
    </w:p>
    <w:p w14:paraId="5D55279C"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26DD71BA"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административного ареста;</w:t>
      </w:r>
      <w:r w:rsidRPr="00EA667E">
        <w:rPr>
          <w:rFonts w:ascii="Arial" w:eastAsia="Times New Roman" w:hAnsi="Arial" w:cs="Arial"/>
          <w:sz w:val="24"/>
          <w:szCs w:val="24"/>
          <w:lang w:eastAsia="ru-RU"/>
        </w:rPr>
        <w:br/>
      </w:r>
    </w:p>
    <w:p w14:paraId="1860AF2F"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502D63E8"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избрания в отношении подозреваемого в совершении преступления физического лица меры пресечения в виде подписки о невыезде и надлежащем поведении, запрете определенных действий, заключения под стражу, домашнего ареста.</w:t>
      </w:r>
      <w:r w:rsidRPr="00EA667E">
        <w:rPr>
          <w:rFonts w:ascii="Arial" w:eastAsia="Times New Roman" w:hAnsi="Arial" w:cs="Arial"/>
          <w:sz w:val="24"/>
          <w:szCs w:val="24"/>
          <w:lang w:eastAsia="ru-RU"/>
        </w:rPr>
        <w:br/>
      </w:r>
    </w:p>
    <w:p w14:paraId="785EA035" w14:textId="77777777" w:rsidR="00EA667E" w:rsidRPr="00EA667E" w:rsidRDefault="00EA667E" w:rsidP="00EA667E">
      <w:pPr>
        <w:spacing w:after="240" w:line="240" w:lineRule="auto"/>
        <w:jc w:val="center"/>
        <w:textAlignment w:val="baseline"/>
        <w:outlineLvl w:val="2"/>
        <w:rPr>
          <w:rFonts w:ascii="Arial" w:eastAsia="Times New Roman" w:hAnsi="Arial" w:cs="Arial"/>
          <w:b/>
          <w:bCs/>
          <w:sz w:val="24"/>
          <w:szCs w:val="24"/>
          <w:lang w:eastAsia="ru-RU"/>
        </w:rPr>
      </w:pPr>
      <w:r w:rsidRPr="00EA667E">
        <w:rPr>
          <w:rFonts w:ascii="Arial" w:eastAsia="Times New Roman" w:hAnsi="Arial" w:cs="Arial"/>
          <w:b/>
          <w:bCs/>
          <w:sz w:val="24"/>
          <w:szCs w:val="24"/>
          <w:lang w:eastAsia="ru-RU"/>
        </w:rPr>
        <w:br/>
      </w:r>
      <w:r w:rsidRPr="00EA667E">
        <w:rPr>
          <w:rFonts w:ascii="Arial" w:eastAsia="Times New Roman" w:hAnsi="Arial" w:cs="Arial"/>
          <w:b/>
          <w:bCs/>
          <w:sz w:val="24"/>
          <w:szCs w:val="24"/>
          <w:lang w:eastAsia="ru-RU"/>
        </w:rPr>
        <w:br/>
        <w:t>V. Результаты контрольного (надзорного) мероприятия</w:t>
      </w:r>
    </w:p>
    <w:p w14:paraId="613504CB"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4A05BD2E"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43. В результате контрольных (надзорных) мероприятий </w:t>
      </w:r>
      <w:proofErr w:type="spellStart"/>
      <w:r w:rsidRPr="00EA667E">
        <w:rPr>
          <w:rFonts w:ascii="Arial" w:eastAsia="Times New Roman" w:hAnsi="Arial" w:cs="Arial"/>
          <w:sz w:val="24"/>
          <w:szCs w:val="24"/>
          <w:lang w:eastAsia="ru-RU"/>
        </w:rPr>
        <w:t>Природнадзор</w:t>
      </w:r>
      <w:proofErr w:type="spellEnd"/>
      <w:r w:rsidRPr="00EA667E">
        <w:rPr>
          <w:rFonts w:ascii="Arial" w:eastAsia="Times New Roman" w:hAnsi="Arial" w:cs="Arial"/>
          <w:sz w:val="24"/>
          <w:szCs w:val="24"/>
          <w:lang w:eastAsia="ru-RU"/>
        </w:rPr>
        <w:t xml:space="preserve"> Югры принимает решения, оформляет их в соответствии с главой 16 Федерального закона N 248-ФЗ.</w:t>
      </w:r>
      <w:r w:rsidRPr="00EA667E">
        <w:rPr>
          <w:rFonts w:ascii="Arial" w:eastAsia="Times New Roman" w:hAnsi="Arial" w:cs="Arial"/>
          <w:sz w:val="24"/>
          <w:szCs w:val="24"/>
          <w:lang w:eastAsia="ru-RU"/>
        </w:rPr>
        <w:br/>
      </w:r>
    </w:p>
    <w:p w14:paraId="59377AF5"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4074DC66"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44. По окончании проведения контрольного (надзорного) мероприятия, предусматривающего взаимодействие с контролируемым лицом, составляется акт контрольного (надзорного) мероприятия (далее также - акт).</w:t>
      </w:r>
      <w:r w:rsidRPr="00EA667E">
        <w:rPr>
          <w:rFonts w:ascii="Arial" w:eastAsia="Times New Roman" w:hAnsi="Arial" w:cs="Arial"/>
          <w:sz w:val="24"/>
          <w:szCs w:val="24"/>
          <w:lang w:eastAsia="ru-RU"/>
        </w:rPr>
        <w:br/>
      </w:r>
    </w:p>
    <w:p w14:paraId="5E381543"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28948DDF"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45. Документы, оформляемые </w:t>
      </w:r>
      <w:proofErr w:type="spellStart"/>
      <w:r w:rsidRPr="00EA667E">
        <w:rPr>
          <w:rFonts w:ascii="Arial" w:eastAsia="Times New Roman" w:hAnsi="Arial" w:cs="Arial"/>
          <w:sz w:val="24"/>
          <w:szCs w:val="24"/>
          <w:lang w:eastAsia="ru-RU"/>
        </w:rPr>
        <w:t>Природнадзором</w:t>
      </w:r>
      <w:proofErr w:type="spellEnd"/>
      <w:r w:rsidRPr="00EA667E">
        <w:rPr>
          <w:rFonts w:ascii="Arial" w:eastAsia="Times New Roman" w:hAnsi="Arial" w:cs="Arial"/>
          <w:sz w:val="24"/>
          <w:szCs w:val="24"/>
          <w:lang w:eastAsia="ru-RU"/>
        </w:rPr>
        <w:t xml:space="preserve"> Югры при осуществлении регионального экологического надзора, а также специалистами, экспертами, </w:t>
      </w:r>
      <w:r w:rsidRPr="00EA667E">
        <w:rPr>
          <w:rFonts w:ascii="Arial" w:eastAsia="Times New Roman" w:hAnsi="Arial" w:cs="Arial"/>
          <w:sz w:val="24"/>
          <w:szCs w:val="24"/>
          <w:lang w:eastAsia="ru-RU"/>
        </w:rPr>
        <w:lastRenderedPageBreak/>
        <w:t>привлекаемыми к проведению контрольных (надзорных) мероприятий, составляются в форме электронного документа и подписываются усиленной квалифицированной электронной подписью.</w:t>
      </w:r>
      <w:r w:rsidRPr="00EA667E">
        <w:rPr>
          <w:rFonts w:ascii="Arial" w:eastAsia="Times New Roman" w:hAnsi="Arial" w:cs="Arial"/>
          <w:sz w:val="24"/>
          <w:szCs w:val="24"/>
          <w:lang w:eastAsia="ru-RU"/>
        </w:rPr>
        <w:br/>
      </w:r>
    </w:p>
    <w:p w14:paraId="66137861"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13FE0F50"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46. По окончании контрольного (надзорного) мероприятия без взаимодействия с контролируемым лицом должностное лицо </w:t>
      </w:r>
      <w:proofErr w:type="spellStart"/>
      <w:r w:rsidRPr="00EA667E">
        <w:rPr>
          <w:rFonts w:ascii="Arial" w:eastAsia="Times New Roman" w:hAnsi="Arial" w:cs="Arial"/>
          <w:sz w:val="24"/>
          <w:szCs w:val="24"/>
          <w:lang w:eastAsia="ru-RU"/>
        </w:rPr>
        <w:t>Природнадзора</w:t>
      </w:r>
      <w:proofErr w:type="spellEnd"/>
      <w:r w:rsidRPr="00EA667E">
        <w:rPr>
          <w:rFonts w:ascii="Arial" w:eastAsia="Times New Roman" w:hAnsi="Arial" w:cs="Arial"/>
          <w:sz w:val="24"/>
          <w:szCs w:val="24"/>
          <w:lang w:eastAsia="ru-RU"/>
        </w:rPr>
        <w:t xml:space="preserve"> Югры составляет соответствующий акт.</w:t>
      </w:r>
      <w:r w:rsidRPr="00EA667E">
        <w:rPr>
          <w:rFonts w:ascii="Arial" w:eastAsia="Times New Roman" w:hAnsi="Arial" w:cs="Arial"/>
          <w:sz w:val="24"/>
          <w:szCs w:val="24"/>
          <w:lang w:eastAsia="ru-RU"/>
        </w:rPr>
        <w:br/>
      </w:r>
    </w:p>
    <w:p w14:paraId="149E1D06"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10CC220F"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47. Выявленные в ходе контрольного (надзорного) мероприятия без взаимодействия с контролируемым лицом сведения о причинении вреда (ущерба) или об угрозе причинения вреда (ущерба) охраняемым законом ценностям должностное лицо, осуществлявшее такое наблюдение, направляет уполномоченному должностному лицу </w:t>
      </w:r>
      <w:proofErr w:type="spellStart"/>
      <w:r w:rsidRPr="00EA667E">
        <w:rPr>
          <w:rFonts w:ascii="Arial" w:eastAsia="Times New Roman" w:hAnsi="Arial" w:cs="Arial"/>
          <w:sz w:val="24"/>
          <w:szCs w:val="24"/>
          <w:lang w:eastAsia="ru-RU"/>
        </w:rPr>
        <w:t>Природнадзора</w:t>
      </w:r>
      <w:proofErr w:type="spellEnd"/>
      <w:r w:rsidRPr="00EA667E">
        <w:rPr>
          <w:rFonts w:ascii="Arial" w:eastAsia="Times New Roman" w:hAnsi="Arial" w:cs="Arial"/>
          <w:sz w:val="24"/>
          <w:szCs w:val="24"/>
          <w:lang w:eastAsia="ru-RU"/>
        </w:rPr>
        <w:t xml:space="preserve"> Югры для принятия решений, предусмотренных частью 3 статьи 74 Федерального закона N 248-ФЗ.</w:t>
      </w:r>
      <w:r w:rsidRPr="00EA667E">
        <w:rPr>
          <w:rFonts w:ascii="Arial" w:eastAsia="Times New Roman" w:hAnsi="Arial" w:cs="Arial"/>
          <w:sz w:val="24"/>
          <w:szCs w:val="24"/>
          <w:lang w:eastAsia="ru-RU"/>
        </w:rPr>
        <w:br/>
      </w:r>
    </w:p>
    <w:p w14:paraId="024359BE" w14:textId="77777777" w:rsidR="00EA667E" w:rsidRPr="00EA667E" w:rsidRDefault="00EA667E" w:rsidP="00EA667E">
      <w:pPr>
        <w:spacing w:after="240" w:line="240" w:lineRule="auto"/>
        <w:jc w:val="center"/>
        <w:textAlignment w:val="baseline"/>
        <w:outlineLvl w:val="2"/>
        <w:rPr>
          <w:rFonts w:ascii="Arial" w:eastAsia="Times New Roman" w:hAnsi="Arial" w:cs="Arial"/>
          <w:b/>
          <w:bCs/>
          <w:sz w:val="24"/>
          <w:szCs w:val="24"/>
          <w:lang w:eastAsia="ru-RU"/>
        </w:rPr>
      </w:pPr>
      <w:r w:rsidRPr="00EA667E">
        <w:rPr>
          <w:rFonts w:ascii="Arial" w:eastAsia="Times New Roman" w:hAnsi="Arial" w:cs="Arial"/>
          <w:b/>
          <w:bCs/>
          <w:sz w:val="24"/>
          <w:szCs w:val="24"/>
          <w:lang w:eastAsia="ru-RU"/>
        </w:rPr>
        <w:br/>
      </w:r>
      <w:r w:rsidRPr="00EA667E">
        <w:rPr>
          <w:rFonts w:ascii="Arial" w:eastAsia="Times New Roman" w:hAnsi="Arial" w:cs="Arial"/>
          <w:b/>
          <w:bCs/>
          <w:sz w:val="24"/>
          <w:szCs w:val="24"/>
          <w:lang w:eastAsia="ru-RU"/>
        </w:rPr>
        <w:br/>
        <w:t xml:space="preserve">VI. Обжалование решений </w:t>
      </w:r>
      <w:proofErr w:type="spellStart"/>
      <w:r w:rsidRPr="00EA667E">
        <w:rPr>
          <w:rFonts w:ascii="Arial" w:eastAsia="Times New Roman" w:hAnsi="Arial" w:cs="Arial"/>
          <w:b/>
          <w:bCs/>
          <w:sz w:val="24"/>
          <w:szCs w:val="24"/>
          <w:lang w:eastAsia="ru-RU"/>
        </w:rPr>
        <w:t>Природнадзора</w:t>
      </w:r>
      <w:proofErr w:type="spellEnd"/>
      <w:r w:rsidRPr="00EA667E">
        <w:rPr>
          <w:rFonts w:ascii="Arial" w:eastAsia="Times New Roman" w:hAnsi="Arial" w:cs="Arial"/>
          <w:b/>
          <w:bCs/>
          <w:sz w:val="24"/>
          <w:szCs w:val="24"/>
          <w:lang w:eastAsia="ru-RU"/>
        </w:rPr>
        <w:t xml:space="preserve"> Югры, действий (бездействия) их должностных лиц</w:t>
      </w:r>
    </w:p>
    <w:p w14:paraId="6CD67BA7"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7B52A742"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48. Обжалование решений </w:t>
      </w:r>
      <w:proofErr w:type="spellStart"/>
      <w:r w:rsidRPr="00EA667E">
        <w:rPr>
          <w:rFonts w:ascii="Arial" w:eastAsia="Times New Roman" w:hAnsi="Arial" w:cs="Arial"/>
          <w:sz w:val="24"/>
          <w:szCs w:val="24"/>
          <w:lang w:eastAsia="ru-RU"/>
        </w:rPr>
        <w:t>Природнадзора</w:t>
      </w:r>
      <w:proofErr w:type="spellEnd"/>
      <w:r w:rsidRPr="00EA667E">
        <w:rPr>
          <w:rFonts w:ascii="Arial" w:eastAsia="Times New Roman" w:hAnsi="Arial" w:cs="Arial"/>
          <w:sz w:val="24"/>
          <w:szCs w:val="24"/>
          <w:lang w:eastAsia="ru-RU"/>
        </w:rPr>
        <w:t xml:space="preserve"> Югры, действий (бездействия) его должностных лиц осуществляется в соответствии с главой 9 Федерального закона N 248-ФЗ.</w:t>
      </w:r>
      <w:r w:rsidRPr="00EA667E">
        <w:rPr>
          <w:rFonts w:ascii="Arial" w:eastAsia="Times New Roman" w:hAnsi="Arial" w:cs="Arial"/>
          <w:sz w:val="24"/>
          <w:szCs w:val="24"/>
          <w:lang w:eastAsia="ru-RU"/>
        </w:rPr>
        <w:br/>
      </w:r>
    </w:p>
    <w:p w14:paraId="2CE78DFB"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4A3EAB87"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49. Контролируемые лица, права и законные интересы которых, по их мнению, были непосредственно нарушены при осуществлении регионального экологического надзора, имеют право на досудебное обжалование решений, актов и действий (бездействия) </w:t>
      </w:r>
      <w:proofErr w:type="spellStart"/>
      <w:r w:rsidRPr="00EA667E">
        <w:rPr>
          <w:rFonts w:ascii="Arial" w:eastAsia="Times New Roman" w:hAnsi="Arial" w:cs="Arial"/>
          <w:sz w:val="24"/>
          <w:szCs w:val="24"/>
          <w:lang w:eastAsia="ru-RU"/>
        </w:rPr>
        <w:t>Природнадзора</w:t>
      </w:r>
      <w:proofErr w:type="spellEnd"/>
      <w:r w:rsidRPr="00EA667E">
        <w:rPr>
          <w:rFonts w:ascii="Arial" w:eastAsia="Times New Roman" w:hAnsi="Arial" w:cs="Arial"/>
          <w:sz w:val="24"/>
          <w:szCs w:val="24"/>
          <w:lang w:eastAsia="ru-RU"/>
        </w:rPr>
        <w:t xml:space="preserve"> Югры, указанных в части 4 статьи 40 Федерального закона N 248-ФЗ.</w:t>
      </w:r>
      <w:r w:rsidRPr="00EA667E">
        <w:rPr>
          <w:rFonts w:ascii="Arial" w:eastAsia="Times New Roman" w:hAnsi="Arial" w:cs="Arial"/>
          <w:sz w:val="24"/>
          <w:szCs w:val="24"/>
          <w:lang w:eastAsia="ru-RU"/>
        </w:rPr>
        <w:br/>
      </w:r>
    </w:p>
    <w:p w14:paraId="61472F9C"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02FA5E26"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50. Жалобу контролируемое лицо подает в соответствии со статьями 40, 41 Федерального закона N 248-ФЗ.</w:t>
      </w:r>
      <w:r w:rsidRPr="00EA667E">
        <w:rPr>
          <w:rFonts w:ascii="Arial" w:eastAsia="Times New Roman" w:hAnsi="Arial" w:cs="Arial"/>
          <w:sz w:val="24"/>
          <w:szCs w:val="24"/>
          <w:lang w:eastAsia="ru-RU"/>
        </w:rPr>
        <w:br/>
      </w:r>
    </w:p>
    <w:p w14:paraId="59FA8F8D"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7C61F375"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В случае если жалоба содержит сведения и документы, составляющие государственную или иную охраняемую законом тайну, контролируемое лицо подает ее без использования единого портала государственных и муниципальных услуг и (или) региональных порталов государственных и муниципальных услуг непосредственно в </w:t>
      </w:r>
      <w:proofErr w:type="spellStart"/>
      <w:r w:rsidRPr="00EA667E">
        <w:rPr>
          <w:rFonts w:ascii="Arial" w:eastAsia="Times New Roman" w:hAnsi="Arial" w:cs="Arial"/>
          <w:sz w:val="24"/>
          <w:szCs w:val="24"/>
          <w:lang w:eastAsia="ru-RU"/>
        </w:rPr>
        <w:t>Природнадзор</w:t>
      </w:r>
      <w:proofErr w:type="spellEnd"/>
      <w:r w:rsidRPr="00EA667E">
        <w:rPr>
          <w:rFonts w:ascii="Arial" w:eastAsia="Times New Roman" w:hAnsi="Arial" w:cs="Arial"/>
          <w:sz w:val="24"/>
          <w:szCs w:val="24"/>
          <w:lang w:eastAsia="ru-RU"/>
        </w:rPr>
        <w:t xml:space="preserve"> Югры одним из следующих способов:</w:t>
      </w:r>
      <w:r w:rsidRPr="00EA667E">
        <w:rPr>
          <w:rFonts w:ascii="Arial" w:eastAsia="Times New Roman" w:hAnsi="Arial" w:cs="Arial"/>
          <w:sz w:val="24"/>
          <w:szCs w:val="24"/>
          <w:lang w:eastAsia="ru-RU"/>
        </w:rPr>
        <w:br/>
      </w:r>
    </w:p>
    <w:p w14:paraId="54C5BB2D"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40AA87F0"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лично, обратившись в приемную </w:t>
      </w:r>
      <w:proofErr w:type="spellStart"/>
      <w:r w:rsidRPr="00EA667E">
        <w:rPr>
          <w:rFonts w:ascii="Arial" w:eastAsia="Times New Roman" w:hAnsi="Arial" w:cs="Arial"/>
          <w:sz w:val="24"/>
          <w:szCs w:val="24"/>
          <w:lang w:eastAsia="ru-RU"/>
        </w:rPr>
        <w:t>Природнадзора</w:t>
      </w:r>
      <w:proofErr w:type="spellEnd"/>
      <w:r w:rsidRPr="00EA667E">
        <w:rPr>
          <w:rFonts w:ascii="Arial" w:eastAsia="Times New Roman" w:hAnsi="Arial" w:cs="Arial"/>
          <w:sz w:val="24"/>
          <w:szCs w:val="24"/>
          <w:lang w:eastAsia="ru-RU"/>
        </w:rPr>
        <w:t xml:space="preserve"> Югры;</w:t>
      </w:r>
      <w:r w:rsidRPr="00EA667E">
        <w:rPr>
          <w:rFonts w:ascii="Arial" w:eastAsia="Times New Roman" w:hAnsi="Arial" w:cs="Arial"/>
          <w:sz w:val="24"/>
          <w:szCs w:val="24"/>
          <w:lang w:eastAsia="ru-RU"/>
        </w:rPr>
        <w:br/>
      </w:r>
    </w:p>
    <w:p w14:paraId="692DCCD0"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1D174478"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почтовой связью по адресу: 628011, г. Ханты-Мансийск, ул. Светлая, д. 69.</w:t>
      </w:r>
      <w:r w:rsidRPr="00EA667E">
        <w:rPr>
          <w:rFonts w:ascii="Arial" w:eastAsia="Times New Roman" w:hAnsi="Arial" w:cs="Arial"/>
          <w:sz w:val="24"/>
          <w:szCs w:val="24"/>
          <w:lang w:eastAsia="ru-RU"/>
        </w:rPr>
        <w:br/>
      </w:r>
    </w:p>
    <w:p w14:paraId="20AA8191"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48396693"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lastRenderedPageBreak/>
        <w:t xml:space="preserve">51. Жалобу на решение структурного подразделения </w:t>
      </w:r>
      <w:proofErr w:type="spellStart"/>
      <w:r w:rsidRPr="00EA667E">
        <w:rPr>
          <w:rFonts w:ascii="Arial" w:eastAsia="Times New Roman" w:hAnsi="Arial" w:cs="Arial"/>
          <w:sz w:val="24"/>
          <w:szCs w:val="24"/>
          <w:lang w:eastAsia="ru-RU"/>
        </w:rPr>
        <w:t>Природнадзора</w:t>
      </w:r>
      <w:proofErr w:type="spellEnd"/>
      <w:r w:rsidRPr="00EA667E">
        <w:rPr>
          <w:rFonts w:ascii="Arial" w:eastAsia="Times New Roman" w:hAnsi="Arial" w:cs="Arial"/>
          <w:sz w:val="24"/>
          <w:szCs w:val="24"/>
          <w:lang w:eastAsia="ru-RU"/>
        </w:rPr>
        <w:t xml:space="preserve"> Югры, действия (бездействие) его должностных лиц рассматривает руководитель (заместитель руководителя) </w:t>
      </w:r>
      <w:proofErr w:type="spellStart"/>
      <w:r w:rsidRPr="00EA667E">
        <w:rPr>
          <w:rFonts w:ascii="Arial" w:eastAsia="Times New Roman" w:hAnsi="Arial" w:cs="Arial"/>
          <w:sz w:val="24"/>
          <w:szCs w:val="24"/>
          <w:lang w:eastAsia="ru-RU"/>
        </w:rPr>
        <w:t>Природнадзора</w:t>
      </w:r>
      <w:proofErr w:type="spellEnd"/>
      <w:r w:rsidRPr="00EA667E">
        <w:rPr>
          <w:rFonts w:ascii="Arial" w:eastAsia="Times New Roman" w:hAnsi="Arial" w:cs="Arial"/>
          <w:sz w:val="24"/>
          <w:szCs w:val="24"/>
          <w:lang w:eastAsia="ru-RU"/>
        </w:rPr>
        <w:t xml:space="preserve"> Югры.</w:t>
      </w:r>
      <w:r w:rsidRPr="00EA667E">
        <w:rPr>
          <w:rFonts w:ascii="Arial" w:eastAsia="Times New Roman" w:hAnsi="Arial" w:cs="Arial"/>
          <w:sz w:val="24"/>
          <w:szCs w:val="24"/>
          <w:lang w:eastAsia="ru-RU"/>
        </w:rPr>
        <w:br/>
      </w:r>
    </w:p>
    <w:p w14:paraId="5D20F981"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5510BD7A"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Жалобу на действия (бездействие) заместителя руководителя </w:t>
      </w:r>
      <w:proofErr w:type="spellStart"/>
      <w:r w:rsidRPr="00EA667E">
        <w:rPr>
          <w:rFonts w:ascii="Arial" w:eastAsia="Times New Roman" w:hAnsi="Arial" w:cs="Arial"/>
          <w:sz w:val="24"/>
          <w:szCs w:val="24"/>
          <w:lang w:eastAsia="ru-RU"/>
        </w:rPr>
        <w:t>Природнадзора</w:t>
      </w:r>
      <w:proofErr w:type="spellEnd"/>
      <w:r w:rsidRPr="00EA667E">
        <w:rPr>
          <w:rFonts w:ascii="Arial" w:eastAsia="Times New Roman" w:hAnsi="Arial" w:cs="Arial"/>
          <w:sz w:val="24"/>
          <w:szCs w:val="24"/>
          <w:lang w:eastAsia="ru-RU"/>
        </w:rPr>
        <w:t xml:space="preserve"> Югры рассматривает руководитель </w:t>
      </w:r>
      <w:proofErr w:type="spellStart"/>
      <w:r w:rsidRPr="00EA667E">
        <w:rPr>
          <w:rFonts w:ascii="Arial" w:eastAsia="Times New Roman" w:hAnsi="Arial" w:cs="Arial"/>
          <w:sz w:val="24"/>
          <w:szCs w:val="24"/>
          <w:lang w:eastAsia="ru-RU"/>
        </w:rPr>
        <w:t>Природнадзора</w:t>
      </w:r>
      <w:proofErr w:type="spellEnd"/>
      <w:r w:rsidRPr="00EA667E">
        <w:rPr>
          <w:rFonts w:ascii="Arial" w:eastAsia="Times New Roman" w:hAnsi="Arial" w:cs="Arial"/>
          <w:sz w:val="24"/>
          <w:szCs w:val="24"/>
          <w:lang w:eastAsia="ru-RU"/>
        </w:rPr>
        <w:t xml:space="preserve"> Югры.</w:t>
      </w:r>
      <w:r w:rsidRPr="00EA667E">
        <w:rPr>
          <w:rFonts w:ascii="Arial" w:eastAsia="Times New Roman" w:hAnsi="Arial" w:cs="Arial"/>
          <w:sz w:val="24"/>
          <w:szCs w:val="24"/>
          <w:lang w:eastAsia="ru-RU"/>
        </w:rPr>
        <w:br/>
      </w:r>
    </w:p>
    <w:p w14:paraId="7E41D592"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3EAB4397"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Жалобу на действия (бездействие) руководителя </w:t>
      </w:r>
      <w:proofErr w:type="spellStart"/>
      <w:r w:rsidRPr="00EA667E">
        <w:rPr>
          <w:rFonts w:ascii="Arial" w:eastAsia="Times New Roman" w:hAnsi="Arial" w:cs="Arial"/>
          <w:sz w:val="24"/>
          <w:szCs w:val="24"/>
          <w:lang w:eastAsia="ru-RU"/>
        </w:rPr>
        <w:t>Природнадзора</w:t>
      </w:r>
      <w:proofErr w:type="spellEnd"/>
      <w:r w:rsidRPr="00EA667E">
        <w:rPr>
          <w:rFonts w:ascii="Arial" w:eastAsia="Times New Roman" w:hAnsi="Arial" w:cs="Arial"/>
          <w:sz w:val="24"/>
          <w:szCs w:val="24"/>
          <w:lang w:eastAsia="ru-RU"/>
        </w:rPr>
        <w:t xml:space="preserve"> Югры рассматривает заместитель Губернатора Ханты-Мансийского автономного округа - Югры, в ведении которого находится </w:t>
      </w:r>
      <w:proofErr w:type="spellStart"/>
      <w:r w:rsidRPr="00EA667E">
        <w:rPr>
          <w:rFonts w:ascii="Arial" w:eastAsia="Times New Roman" w:hAnsi="Arial" w:cs="Arial"/>
          <w:sz w:val="24"/>
          <w:szCs w:val="24"/>
          <w:lang w:eastAsia="ru-RU"/>
        </w:rPr>
        <w:t>Природнадзор</w:t>
      </w:r>
      <w:proofErr w:type="spellEnd"/>
      <w:r w:rsidRPr="00EA667E">
        <w:rPr>
          <w:rFonts w:ascii="Arial" w:eastAsia="Times New Roman" w:hAnsi="Arial" w:cs="Arial"/>
          <w:sz w:val="24"/>
          <w:szCs w:val="24"/>
          <w:lang w:eastAsia="ru-RU"/>
        </w:rPr>
        <w:t xml:space="preserve"> Югры.</w:t>
      </w:r>
      <w:r w:rsidRPr="00EA667E">
        <w:rPr>
          <w:rFonts w:ascii="Arial" w:eastAsia="Times New Roman" w:hAnsi="Arial" w:cs="Arial"/>
          <w:sz w:val="24"/>
          <w:szCs w:val="24"/>
          <w:lang w:eastAsia="ru-RU"/>
        </w:rPr>
        <w:br/>
      </w:r>
    </w:p>
    <w:p w14:paraId="4B4CD3F1"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5D6BA774"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52. Жалоба рассматривается в порядке и в сроки, предусмотренные статьей 43 Федерального закона N 248-ФЗ.</w:t>
      </w:r>
      <w:r w:rsidRPr="00EA667E">
        <w:rPr>
          <w:rFonts w:ascii="Arial" w:eastAsia="Times New Roman" w:hAnsi="Arial" w:cs="Arial"/>
          <w:sz w:val="24"/>
          <w:szCs w:val="24"/>
          <w:lang w:eastAsia="ru-RU"/>
        </w:rPr>
        <w:br/>
      </w:r>
    </w:p>
    <w:p w14:paraId="0604045B"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6327CA28"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Жалоба, связанная со сведениями и документами, составляющими государственную или иную охраняемую законом тайну, рассматривается в порядке, установленном для рассмотрения жалобы, не связанной с такими сведениями и документами, при этом ее рассмотрение осуществляется без использования единого портала государственных и муниципальных услуг и (или) региональных порталов государственных и муниципальных услуг.</w:t>
      </w:r>
      <w:r w:rsidRPr="00EA667E">
        <w:rPr>
          <w:rFonts w:ascii="Arial" w:eastAsia="Times New Roman" w:hAnsi="Arial" w:cs="Arial"/>
          <w:sz w:val="24"/>
          <w:szCs w:val="24"/>
          <w:lang w:eastAsia="ru-RU"/>
        </w:rPr>
        <w:br/>
      </w:r>
    </w:p>
    <w:p w14:paraId="08835C17" w14:textId="77777777" w:rsidR="00EA667E" w:rsidRPr="00EA667E" w:rsidRDefault="00EA667E" w:rsidP="00EA667E">
      <w:pPr>
        <w:spacing w:after="240" w:line="240" w:lineRule="auto"/>
        <w:jc w:val="center"/>
        <w:textAlignment w:val="baseline"/>
        <w:outlineLvl w:val="2"/>
        <w:rPr>
          <w:rFonts w:ascii="Arial" w:eastAsia="Times New Roman" w:hAnsi="Arial" w:cs="Arial"/>
          <w:b/>
          <w:bCs/>
          <w:sz w:val="24"/>
          <w:szCs w:val="24"/>
          <w:lang w:eastAsia="ru-RU"/>
        </w:rPr>
      </w:pPr>
      <w:r w:rsidRPr="00EA667E">
        <w:rPr>
          <w:rFonts w:ascii="Arial" w:eastAsia="Times New Roman" w:hAnsi="Arial" w:cs="Arial"/>
          <w:b/>
          <w:bCs/>
          <w:sz w:val="24"/>
          <w:szCs w:val="24"/>
          <w:lang w:eastAsia="ru-RU"/>
        </w:rPr>
        <w:br/>
      </w:r>
      <w:r w:rsidRPr="00EA667E">
        <w:rPr>
          <w:rFonts w:ascii="Arial" w:eastAsia="Times New Roman" w:hAnsi="Arial" w:cs="Arial"/>
          <w:b/>
          <w:bCs/>
          <w:sz w:val="24"/>
          <w:szCs w:val="24"/>
          <w:lang w:eastAsia="ru-RU"/>
        </w:rPr>
        <w:br/>
        <w:t>Раздел VII. КРИТЕРИИ ОТНЕСЕНИЯ ОБЪЕКТОВ НАДЗОРА К ОПРЕДЕЛЕННОЙ КАТЕГОРИИ РИСКА</w:t>
      </w:r>
    </w:p>
    <w:p w14:paraId="3270A5FD"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269CA744"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53. С учетом вероятности наступления и тяжести потенциальных негативных последствий несоблюдения обязательных требований для регионального экологического надзора объекты надзора, используемые контролируемыми лицами, в зависимости от показателя потенциального риска причинения вреда (ущерба) охраняемым законом ценностям в установленной сфере относятся к определенной категории риска в соответствии со следующими критериями:</w:t>
      </w:r>
    </w:p>
    <w:p w14:paraId="62C992B3"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к категории среднего риска относятся объекты регионального экологического надзора, соответствующие критериям отнесения объектов, оказывающих умеренное негативное воздействие на окружающую среду, к объектам II категории, предусмотренным критериями отнесения объектов, оказывающих негативное воздействие на окружающую среду, к объектам I, II, III и IV категорий, утвержденным постановлением Правительства Российской Федерации от 31 декабря 2020 года N 2398 "Об утверждении критериев отнесения объектов, оказывающих негативное воздействие на окружающую среду, к объектам I, II, III и IV категорий" (далее - постановление N 2398);</w:t>
      </w:r>
      <w:r w:rsidRPr="00EA667E">
        <w:rPr>
          <w:rFonts w:ascii="Arial" w:eastAsia="Times New Roman" w:hAnsi="Arial" w:cs="Arial"/>
          <w:sz w:val="24"/>
          <w:szCs w:val="24"/>
          <w:lang w:eastAsia="ru-RU"/>
        </w:rPr>
        <w:br/>
      </w:r>
    </w:p>
    <w:p w14:paraId="6A0DC34D"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2D0A5EDB"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к категории умеренного риска относятся объекты регионального экологического надзора, соответствующие критериям отнесения объектов, оказывающих незначительное негативное воздействие на окружающую среду, к объектам III категории, предусмотренным критериями отнесения объектов, </w:t>
      </w:r>
      <w:r w:rsidRPr="00EA667E">
        <w:rPr>
          <w:rFonts w:ascii="Arial" w:eastAsia="Times New Roman" w:hAnsi="Arial" w:cs="Arial"/>
          <w:sz w:val="24"/>
          <w:szCs w:val="24"/>
          <w:lang w:eastAsia="ru-RU"/>
        </w:rPr>
        <w:lastRenderedPageBreak/>
        <w:t>оказывающих негативное воздействие на окружающую среду, к объектам I, II, III и IV категорий, утвержденным постановлением N 2398, а также объекты исключительно по сбору и (или) транспортированию и (или) обработке отходов производства и потребления V класса опасности, за исключением объектов, которым при включении в государственный реестр объектов, оказывающих негативное воздействие на окружающую среду, присвоена IV категория;</w:t>
      </w:r>
      <w:r w:rsidRPr="00EA667E">
        <w:rPr>
          <w:rFonts w:ascii="Arial" w:eastAsia="Times New Roman" w:hAnsi="Arial" w:cs="Arial"/>
          <w:sz w:val="24"/>
          <w:szCs w:val="24"/>
          <w:lang w:eastAsia="ru-RU"/>
        </w:rPr>
        <w:br/>
      </w:r>
    </w:p>
    <w:p w14:paraId="01E5B108"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63C53F98"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к категории низкого риска относятся объекты регионального экологического надзора, соответствующие критериям отнесения объектов, оказывающих минимальное негативное воздействие на окружающую среду, к объектам IV категории, предусмотренным критериями отнесения объектов, оказывающих негативное воздействие на окружающую среду, к объектам I, II, III и IV категорий, утвержденным постановлением N 2398.</w:t>
      </w:r>
      <w:r w:rsidRPr="00EA667E">
        <w:rPr>
          <w:rFonts w:ascii="Arial" w:eastAsia="Times New Roman" w:hAnsi="Arial" w:cs="Arial"/>
          <w:sz w:val="24"/>
          <w:szCs w:val="24"/>
          <w:lang w:eastAsia="ru-RU"/>
        </w:rPr>
        <w:br/>
      </w:r>
    </w:p>
    <w:p w14:paraId="21259333"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398CC200"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54. Объекты регионального экологического надзора, подлежащие отнесению в соответствии с пунктом 53 Положения к категориям среднего, умеренного риска, подлежат отнесению соответственно к категориям значительного, среднего риска в случае, если объект регионального экологического надзора размещается:</w:t>
      </w:r>
      <w:r w:rsidRPr="00EA667E">
        <w:rPr>
          <w:rFonts w:ascii="Arial" w:eastAsia="Times New Roman" w:hAnsi="Arial" w:cs="Arial"/>
          <w:sz w:val="24"/>
          <w:szCs w:val="24"/>
          <w:lang w:eastAsia="ru-RU"/>
        </w:rPr>
        <w:br/>
      </w:r>
    </w:p>
    <w:p w14:paraId="67FB55DC"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3019CD49"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в границах особо охраняемой природной территории регионального значения;</w:t>
      </w:r>
      <w:r w:rsidRPr="00EA667E">
        <w:rPr>
          <w:rFonts w:ascii="Arial" w:eastAsia="Times New Roman" w:hAnsi="Arial" w:cs="Arial"/>
          <w:sz w:val="24"/>
          <w:szCs w:val="24"/>
          <w:lang w:eastAsia="ru-RU"/>
        </w:rPr>
        <w:br/>
      </w:r>
    </w:p>
    <w:p w14:paraId="68E546BA"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3ED74C46"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в водоохранной зоне водного объекта или их частей.</w:t>
      </w:r>
      <w:r w:rsidRPr="00EA667E">
        <w:rPr>
          <w:rFonts w:ascii="Arial" w:eastAsia="Times New Roman" w:hAnsi="Arial" w:cs="Arial"/>
          <w:sz w:val="24"/>
          <w:szCs w:val="24"/>
          <w:lang w:eastAsia="ru-RU"/>
        </w:rPr>
        <w:br/>
      </w:r>
    </w:p>
    <w:p w14:paraId="6495F930"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68858585"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55. Объекты регионального экологического надзора, подлежащие отнесению в соответствии с пунктами 53 и 55 Положения к категориям значительного, среднего, умеренного риска, подлежат отнесению соответственно к категориям высокого, значительного, среднего риска при наличии вступивших в законную силу в течение 3 лет, предшествующих дате принятия решения об отнесении объекта регионального экологического надзора к категории риска:</w:t>
      </w:r>
      <w:r w:rsidRPr="00EA667E">
        <w:rPr>
          <w:rFonts w:ascii="Arial" w:eastAsia="Times New Roman" w:hAnsi="Arial" w:cs="Arial"/>
          <w:sz w:val="24"/>
          <w:szCs w:val="24"/>
          <w:lang w:eastAsia="ru-RU"/>
        </w:rPr>
        <w:br/>
      </w:r>
    </w:p>
    <w:p w14:paraId="65602C69"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3594A3F8"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постановления о назначении административного наказания, за исключением административного наказания в виде предупреждения, юридическому лицу, его должностным лицам или индивидуальному предпринимателю за совершение административного правонарушения, предусмотренного статьями 7.3, 7.4, 7.6, 8.2, 8.2.3, 8.9, частью 1 статьи 8.10, статьями 8.11 - 8.14, 8.21, частью 1 статьи 8.42, статьями 8.44, 8.45 Кодекса Российской Федерации об административных правонарушениях и совершенного при осуществлении деятельности с использованием объекта регионального экологического надзора, вынесенного должностными лицами </w:t>
      </w:r>
      <w:proofErr w:type="spellStart"/>
      <w:r w:rsidRPr="00EA667E">
        <w:rPr>
          <w:rFonts w:ascii="Arial" w:eastAsia="Times New Roman" w:hAnsi="Arial" w:cs="Arial"/>
          <w:sz w:val="24"/>
          <w:szCs w:val="24"/>
          <w:lang w:eastAsia="ru-RU"/>
        </w:rPr>
        <w:t>Природнадзора</w:t>
      </w:r>
      <w:proofErr w:type="spellEnd"/>
      <w:r w:rsidRPr="00EA667E">
        <w:rPr>
          <w:rFonts w:ascii="Arial" w:eastAsia="Times New Roman" w:hAnsi="Arial" w:cs="Arial"/>
          <w:sz w:val="24"/>
          <w:szCs w:val="24"/>
          <w:lang w:eastAsia="ru-RU"/>
        </w:rPr>
        <w:t xml:space="preserve"> Югры или судом на основании протокола об административном правонарушении, составленного должностными лицами </w:t>
      </w:r>
      <w:proofErr w:type="spellStart"/>
      <w:r w:rsidRPr="00EA667E">
        <w:rPr>
          <w:rFonts w:ascii="Arial" w:eastAsia="Times New Roman" w:hAnsi="Arial" w:cs="Arial"/>
          <w:sz w:val="24"/>
          <w:szCs w:val="24"/>
          <w:lang w:eastAsia="ru-RU"/>
        </w:rPr>
        <w:t>Природнадзора</w:t>
      </w:r>
      <w:proofErr w:type="spellEnd"/>
      <w:r w:rsidRPr="00EA667E">
        <w:rPr>
          <w:rFonts w:ascii="Arial" w:eastAsia="Times New Roman" w:hAnsi="Arial" w:cs="Arial"/>
          <w:sz w:val="24"/>
          <w:szCs w:val="24"/>
          <w:lang w:eastAsia="ru-RU"/>
        </w:rPr>
        <w:t xml:space="preserve"> Югры;</w:t>
      </w:r>
      <w:r w:rsidRPr="00EA667E">
        <w:rPr>
          <w:rFonts w:ascii="Arial" w:eastAsia="Times New Roman" w:hAnsi="Arial" w:cs="Arial"/>
          <w:sz w:val="24"/>
          <w:szCs w:val="24"/>
          <w:lang w:eastAsia="ru-RU"/>
        </w:rPr>
        <w:br/>
      </w:r>
    </w:p>
    <w:p w14:paraId="2263232F"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50497D7E"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обвинительного приговора, предусматривающего признание должностного лица юридического лица либо индивидуального предпринимателя, осуществляющих хозяйственную и (или) иную деятельность с использованием </w:t>
      </w:r>
      <w:r w:rsidRPr="00EA667E">
        <w:rPr>
          <w:rFonts w:ascii="Arial" w:eastAsia="Times New Roman" w:hAnsi="Arial" w:cs="Arial"/>
          <w:sz w:val="24"/>
          <w:szCs w:val="24"/>
          <w:lang w:eastAsia="ru-RU"/>
        </w:rPr>
        <w:lastRenderedPageBreak/>
        <w:t>объекта регионального экологического надзора, виновными в совершении преступления, предусмотренного статьями 246, 247, 250 - 255 и 257 Уголовного кодекса Российской Федерации;</w:t>
      </w:r>
      <w:r w:rsidRPr="00EA667E">
        <w:rPr>
          <w:rFonts w:ascii="Arial" w:eastAsia="Times New Roman" w:hAnsi="Arial" w:cs="Arial"/>
          <w:sz w:val="24"/>
          <w:szCs w:val="24"/>
          <w:lang w:eastAsia="ru-RU"/>
        </w:rPr>
        <w:br/>
      </w:r>
    </w:p>
    <w:p w14:paraId="2E602630"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39A5C9FE"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решения о досрочном прекращении, приостановлении или ограничении права пользования недрами, принятого в случае нарушения пользователем недр существенных условий лицензии либо установленных правил пользования недрами при осуществлении деятельности с использованием объекта регионального экологического надзора;</w:t>
      </w:r>
      <w:r w:rsidRPr="00EA667E">
        <w:rPr>
          <w:rFonts w:ascii="Arial" w:eastAsia="Times New Roman" w:hAnsi="Arial" w:cs="Arial"/>
          <w:sz w:val="24"/>
          <w:szCs w:val="24"/>
          <w:lang w:eastAsia="ru-RU"/>
        </w:rPr>
        <w:br/>
      </w:r>
    </w:p>
    <w:p w14:paraId="2842E4D9"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29522EED"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постановления о назначении административного наказания юридическому лицу, его должностным лицам или индивидуальному предпринимателю при осуществлении деятельности с использованием объекта регионального экологического надзора за совершение административного правонарушения, предусмотренного законами субъектов Российской Федерации, которое повлекло за собой возникновение угрозы причинения вреда окружающей среде или причинение такого вреда;</w:t>
      </w:r>
      <w:r w:rsidRPr="00EA667E">
        <w:rPr>
          <w:rFonts w:ascii="Arial" w:eastAsia="Times New Roman" w:hAnsi="Arial" w:cs="Arial"/>
          <w:sz w:val="24"/>
          <w:szCs w:val="24"/>
          <w:lang w:eastAsia="ru-RU"/>
        </w:rPr>
        <w:br/>
      </w:r>
    </w:p>
    <w:p w14:paraId="50DF089F"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175AA364"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решения о прекращении, аннулировании разрешений, выдача которых уполномоченными органами исполнительной власти субъектов Российской Федерации предусмотрена нормативными правовыми актами Ханты-Мансийского автономного округа - Югры, при осуществлении деятельности с использованием объекта регионального экологического надзора.</w:t>
      </w:r>
      <w:r w:rsidRPr="00EA667E">
        <w:rPr>
          <w:rFonts w:ascii="Arial" w:eastAsia="Times New Roman" w:hAnsi="Arial" w:cs="Arial"/>
          <w:sz w:val="24"/>
          <w:szCs w:val="24"/>
          <w:lang w:eastAsia="ru-RU"/>
        </w:rPr>
        <w:br/>
      </w:r>
    </w:p>
    <w:p w14:paraId="0B3AEED3"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6EE8D0AB"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56. Объекты регионального экологического надзора, подлежащие отнесению в соответствии с абзацами вторым, третьим пункта 55 Положения к категориям высокого, значительного, среднего риска, подлежат отнесению соответственно к категориям значительного, среднего, умеренного риска после устранения в установленный срок выявленного нарушения обязательных требований, подтвержденного результатами проверки.</w:t>
      </w:r>
      <w:r w:rsidRPr="00EA667E">
        <w:rPr>
          <w:rFonts w:ascii="Arial" w:eastAsia="Times New Roman" w:hAnsi="Arial" w:cs="Arial"/>
          <w:sz w:val="24"/>
          <w:szCs w:val="24"/>
          <w:lang w:eastAsia="ru-RU"/>
        </w:rPr>
        <w:br/>
      </w:r>
    </w:p>
    <w:p w14:paraId="749A1CEA"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57543352"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57. Объекты регионального экологического надзора, подлежащие отнесению в соответствии с пунктами 53 и 54 Положения к категориям значительного, среднего риска, подлежат отнесению соответственно к категориям среднего, умеренного риска при отсутствии в течение 3 лет, предшествующих дате принятия решения об отнесении объекта регионального экологического надзора к категории риска, вступивших в законную силу решений, предусмотренных пунктом 56 Положения, и одновременном соблюдении установленных законодательством в области охраны окружающей среды требований о своевременном внесении платы за негативное воздействие на окружающую среду в полном размере, представлении декларации о плате за негативное воздействие на окружающую среду, отчета об организации и о результатах осуществления производственного экологического контроля, отчетности об образовании, утилизации, обезвреживании, о размещении отходов производства и потребления.</w:t>
      </w:r>
      <w:r w:rsidRPr="00EA667E">
        <w:rPr>
          <w:rFonts w:ascii="Arial" w:eastAsia="Times New Roman" w:hAnsi="Arial" w:cs="Arial"/>
          <w:sz w:val="24"/>
          <w:szCs w:val="24"/>
          <w:lang w:eastAsia="ru-RU"/>
        </w:rPr>
        <w:br/>
      </w:r>
    </w:p>
    <w:p w14:paraId="5441A36F" w14:textId="77777777" w:rsidR="00EA667E" w:rsidRPr="00EA667E" w:rsidRDefault="00EA667E" w:rsidP="00EA667E">
      <w:pPr>
        <w:spacing w:after="0" w:line="240" w:lineRule="auto"/>
        <w:jc w:val="right"/>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lastRenderedPageBreak/>
        <w:br/>
      </w:r>
      <w:r w:rsidRPr="00EA667E">
        <w:rPr>
          <w:rFonts w:ascii="Arial" w:eastAsia="Times New Roman" w:hAnsi="Arial" w:cs="Arial"/>
          <w:sz w:val="24"/>
          <w:szCs w:val="24"/>
          <w:lang w:eastAsia="ru-RU"/>
        </w:rPr>
        <w:br/>
        <w:t>Таблица</w:t>
      </w:r>
    </w:p>
    <w:p w14:paraId="7527C093" w14:textId="77777777" w:rsidR="00EA667E" w:rsidRPr="00EA667E" w:rsidRDefault="00EA667E" w:rsidP="00EA667E">
      <w:pPr>
        <w:spacing w:after="240" w:line="240" w:lineRule="auto"/>
        <w:jc w:val="center"/>
        <w:textAlignment w:val="baseline"/>
        <w:rPr>
          <w:rFonts w:ascii="Arial" w:eastAsia="Times New Roman" w:hAnsi="Arial" w:cs="Arial"/>
          <w:b/>
          <w:bCs/>
          <w:sz w:val="24"/>
          <w:szCs w:val="24"/>
          <w:lang w:eastAsia="ru-RU"/>
        </w:rPr>
      </w:pPr>
      <w:r w:rsidRPr="00EA667E">
        <w:rPr>
          <w:rFonts w:ascii="Arial" w:eastAsia="Times New Roman" w:hAnsi="Arial" w:cs="Arial"/>
          <w:b/>
          <w:bCs/>
          <w:sz w:val="24"/>
          <w:szCs w:val="24"/>
          <w:lang w:eastAsia="ru-RU"/>
        </w:rPr>
        <w:br/>
        <w:t>Перечень индикаторов риска</w:t>
      </w:r>
    </w:p>
    <w:tbl>
      <w:tblPr>
        <w:tblW w:w="0" w:type="auto"/>
        <w:tblCellMar>
          <w:left w:w="0" w:type="dxa"/>
          <w:right w:w="0" w:type="dxa"/>
        </w:tblCellMar>
        <w:tblLook w:val="04A0" w:firstRow="1" w:lastRow="0" w:firstColumn="1" w:lastColumn="0" w:noHBand="0" w:noVBand="1"/>
      </w:tblPr>
      <w:tblGrid>
        <w:gridCol w:w="622"/>
        <w:gridCol w:w="5798"/>
        <w:gridCol w:w="2935"/>
      </w:tblGrid>
      <w:tr w:rsidR="00EA667E" w:rsidRPr="00EA667E" w14:paraId="39D07AEE" w14:textId="77777777" w:rsidTr="00EA667E">
        <w:trPr>
          <w:trHeight w:val="15"/>
        </w:trPr>
        <w:tc>
          <w:tcPr>
            <w:tcW w:w="554" w:type="dxa"/>
            <w:hideMark/>
          </w:tcPr>
          <w:p w14:paraId="1113ACC9" w14:textId="77777777" w:rsidR="00EA667E" w:rsidRPr="00EA667E" w:rsidRDefault="00EA667E" w:rsidP="00EA667E">
            <w:pPr>
              <w:spacing w:line="254" w:lineRule="auto"/>
              <w:rPr>
                <w:rFonts w:ascii="Arial" w:eastAsia="Times New Roman" w:hAnsi="Arial" w:cs="Arial"/>
                <w:b/>
                <w:bCs/>
                <w:sz w:val="24"/>
                <w:szCs w:val="24"/>
                <w:lang w:eastAsia="ru-RU"/>
              </w:rPr>
            </w:pPr>
          </w:p>
        </w:tc>
        <w:tc>
          <w:tcPr>
            <w:tcW w:w="5914" w:type="dxa"/>
            <w:hideMark/>
          </w:tcPr>
          <w:p w14:paraId="3AD8455B" w14:textId="77777777" w:rsidR="00EA667E" w:rsidRPr="00EA667E" w:rsidRDefault="00EA667E" w:rsidP="00EA667E">
            <w:pPr>
              <w:spacing w:after="200" w:line="276" w:lineRule="auto"/>
              <w:rPr>
                <w:rFonts w:ascii="Calibri" w:eastAsia="Calibri" w:hAnsi="Calibri" w:cs="Times New Roman"/>
                <w:sz w:val="20"/>
                <w:szCs w:val="20"/>
                <w:lang w:eastAsia="ru-RU"/>
              </w:rPr>
            </w:pPr>
          </w:p>
        </w:tc>
        <w:tc>
          <w:tcPr>
            <w:tcW w:w="2957" w:type="dxa"/>
            <w:hideMark/>
          </w:tcPr>
          <w:p w14:paraId="15E97F97" w14:textId="77777777" w:rsidR="00EA667E" w:rsidRPr="00EA667E" w:rsidRDefault="00EA667E" w:rsidP="00EA667E">
            <w:pPr>
              <w:spacing w:after="200" w:line="276" w:lineRule="auto"/>
              <w:rPr>
                <w:rFonts w:ascii="Calibri" w:eastAsia="Calibri" w:hAnsi="Calibri" w:cs="Times New Roman"/>
                <w:sz w:val="20"/>
                <w:szCs w:val="20"/>
                <w:lang w:eastAsia="ru-RU"/>
              </w:rPr>
            </w:pPr>
          </w:p>
        </w:tc>
      </w:tr>
      <w:tr w:rsidR="00EA667E" w:rsidRPr="00EA667E" w14:paraId="7ED14FCD" w14:textId="77777777" w:rsidTr="00EA66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8C359" w14:textId="77777777" w:rsidR="00EA667E" w:rsidRPr="00EA667E" w:rsidRDefault="00EA667E" w:rsidP="00EA667E">
            <w:pPr>
              <w:spacing w:after="0" w:line="240" w:lineRule="auto"/>
              <w:jc w:val="center"/>
              <w:textAlignment w:val="baseline"/>
              <w:rPr>
                <w:rFonts w:ascii="Times New Roman" w:eastAsia="Times New Roman" w:hAnsi="Times New Roman" w:cs="Times New Roman"/>
                <w:sz w:val="24"/>
                <w:szCs w:val="24"/>
              </w:rPr>
            </w:pPr>
            <w:r w:rsidRPr="00EA667E">
              <w:rPr>
                <w:rFonts w:ascii="Times New Roman" w:eastAsia="Times New Roman" w:hAnsi="Times New Roman" w:cs="Times New Roman"/>
                <w:sz w:val="24"/>
                <w:szCs w:val="24"/>
              </w:rPr>
              <w:t>N п/п</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ADA5E" w14:textId="77777777" w:rsidR="00EA667E" w:rsidRPr="00EA667E" w:rsidRDefault="00EA667E" w:rsidP="00EA667E">
            <w:pPr>
              <w:spacing w:after="0" w:line="240" w:lineRule="auto"/>
              <w:jc w:val="center"/>
              <w:textAlignment w:val="baseline"/>
              <w:rPr>
                <w:rFonts w:ascii="Times New Roman" w:eastAsia="Times New Roman" w:hAnsi="Times New Roman" w:cs="Times New Roman"/>
                <w:sz w:val="24"/>
                <w:szCs w:val="24"/>
              </w:rPr>
            </w:pPr>
            <w:r w:rsidRPr="00EA667E">
              <w:rPr>
                <w:rFonts w:ascii="Times New Roman" w:eastAsia="Times New Roman" w:hAnsi="Times New Roman" w:cs="Times New Roman"/>
                <w:sz w:val="24"/>
                <w:szCs w:val="24"/>
              </w:rPr>
              <w:t>Наименование индикатора риска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801FE" w14:textId="77777777" w:rsidR="00EA667E" w:rsidRPr="00EA667E" w:rsidRDefault="00EA667E" w:rsidP="00EA667E">
            <w:pPr>
              <w:spacing w:after="0" w:line="240" w:lineRule="auto"/>
              <w:jc w:val="center"/>
              <w:textAlignment w:val="baseline"/>
              <w:rPr>
                <w:rFonts w:ascii="Times New Roman" w:eastAsia="Times New Roman" w:hAnsi="Times New Roman" w:cs="Times New Roman"/>
                <w:sz w:val="24"/>
                <w:szCs w:val="24"/>
              </w:rPr>
            </w:pPr>
            <w:r w:rsidRPr="00EA667E">
              <w:rPr>
                <w:rFonts w:ascii="Times New Roman" w:eastAsia="Times New Roman" w:hAnsi="Times New Roman" w:cs="Times New Roman"/>
                <w:sz w:val="24"/>
                <w:szCs w:val="24"/>
              </w:rPr>
              <w:t>Показатель индикатора риска</w:t>
            </w:r>
          </w:p>
        </w:tc>
      </w:tr>
      <w:tr w:rsidR="00EA667E" w:rsidRPr="00EA667E" w14:paraId="6EAFF817" w14:textId="77777777" w:rsidTr="00EA66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F71AB" w14:textId="77777777" w:rsidR="00EA667E" w:rsidRPr="00EA667E" w:rsidRDefault="00EA667E" w:rsidP="00EA667E">
            <w:pPr>
              <w:spacing w:after="0" w:line="240" w:lineRule="auto"/>
              <w:textAlignment w:val="baseline"/>
              <w:rPr>
                <w:rFonts w:ascii="Times New Roman" w:eastAsia="Times New Roman" w:hAnsi="Times New Roman" w:cs="Times New Roman"/>
                <w:sz w:val="24"/>
                <w:szCs w:val="24"/>
              </w:rPr>
            </w:pPr>
            <w:r w:rsidRPr="00EA667E">
              <w:rPr>
                <w:rFonts w:ascii="Times New Roman" w:eastAsia="Times New Roman" w:hAnsi="Times New Roman" w:cs="Times New Roman"/>
                <w:sz w:val="24"/>
                <w:szCs w:val="24"/>
              </w:rPr>
              <w:t>1</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89341" w14:textId="77777777" w:rsidR="00EA667E" w:rsidRPr="00EA667E" w:rsidRDefault="00EA667E" w:rsidP="00EA667E">
            <w:pPr>
              <w:spacing w:after="0" w:line="240" w:lineRule="auto"/>
              <w:textAlignment w:val="baseline"/>
              <w:rPr>
                <w:rFonts w:ascii="Times New Roman" w:eastAsia="Times New Roman" w:hAnsi="Times New Roman" w:cs="Times New Roman"/>
                <w:sz w:val="24"/>
                <w:szCs w:val="24"/>
              </w:rPr>
            </w:pPr>
            <w:r w:rsidRPr="00EA667E">
              <w:rPr>
                <w:rFonts w:ascii="Times New Roman" w:eastAsia="Times New Roman" w:hAnsi="Times New Roman" w:cs="Times New Roman"/>
                <w:sz w:val="24"/>
                <w:szCs w:val="24"/>
              </w:rPr>
              <w:t>Превышение нормативов качества окружающей среды и нормативов допустимого воздействия на окружающую среду на территориях, прилегающих к объектам, оказывающим негативное воздействие на окружающую среду непосредственно за границей объекта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5C7D5" w14:textId="77777777" w:rsidR="00EA667E" w:rsidRPr="00EA667E" w:rsidRDefault="00EA667E" w:rsidP="00EA667E">
            <w:pPr>
              <w:spacing w:after="0" w:line="240" w:lineRule="auto"/>
              <w:textAlignment w:val="baseline"/>
              <w:rPr>
                <w:rFonts w:ascii="Times New Roman" w:eastAsia="Times New Roman" w:hAnsi="Times New Roman" w:cs="Times New Roman"/>
                <w:sz w:val="24"/>
                <w:szCs w:val="24"/>
              </w:rPr>
            </w:pPr>
            <w:r w:rsidRPr="00EA667E">
              <w:rPr>
                <w:rFonts w:ascii="Times New Roman" w:eastAsia="Times New Roman" w:hAnsi="Times New Roman" w:cs="Times New Roman"/>
                <w:sz w:val="24"/>
                <w:szCs w:val="24"/>
              </w:rPr>
              <w:t>Однократное превышение</w:t>
            </w:r>
          </w:p>
        </w:tc>
      </w:tr>
      <w:tr w:rsidR="00EA667E" w:rsidRPr="00EA667E" w14:paraId="4416A79C" w14:textId="77777777" w:rsidTr="00EA66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D86A9" w14:textId="77777777" w:rsidR="00EA667E" w:rsidRPr="00EA667E" w:rsidRDefault="00EA667E" w:rsidP="00EA667E">
            <w:pPr>
              <w:spacing w:after="0" w:line="240" w:lineRule="auto"/>
              <w:textAlignment w:val="baseline"/>
              <w:rPr>
                <w:rFonts w:ascii="Times New Roman" w:eastAsia="Times New Roman" w:hAnsi="Times New Roman" w:cs="Times New Roman"/>
                <w:sz w:val="24"/>
                <w:szCs w:val="24"/>
              </w:rPr>
            </w:pPr>
            <w:r w:rsidRPr="00EA667E">
              <w:rPr>
                <w:rFonts w:ascii="Times New Roman" w:eastAsia="Times New Roman" w:hAnsi="Times New Roman" w:cs="Times New Roman"/>
                <w:sz w:val="24"/>
                <w:szCs w:val="24"/>
              </w:rPr>
              <w:t>2</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3E86C" w14:textId="77777777" w:rsidR="00EA667E" w:rsidRPr="00EA667E" w:rsidRDefault="00EA667E" w:rsidP="00EA667E">
            <w:pPr>
              <w:spacing w:after="0" w:line="240" w:lineRule="auto"/>
              <w:textAlignment w:val="baseline"/>
              <w:rPr>
                <w:rFonts w:ascii="Times New Roman" w:eastAsia="Times New Roman" w:hAnsi="Times New Roman" w:cs="Times New Roman"/>
                <w:sz w:val="24"/>
                <w:szCs w:val="24"/>
              </w:rPr>
            </w:pPr>
            <w:r w:rsidRPr="00EA667E">
              <w:rPr>
                <w:rFonts w:ascii="Times New Roman" w:eastAsia="Times New Roman" w:hAnsi="Times New Roman" w:cs="Times New Roman"/>
                <w:sz w:val="24"/>
                <w:szCs w:val="24"/>
              </w:rPr>
              <w:t>Поступление информации об использовании водного объекта без документов, на основании которых возникает право пользования водным объектом или нарушение условий пользования водным объектом, если такое использование водного объекта влечет угрозу либо наносит вред окружающей среде, в том числе получение информации от органов государственной власти о том, что при анализе поступившей отчетности и иной информации, предоставление которой является обязательным в соответствии с нормативными правовыми актами, юридическим лицом, индивидуальным предпринимателем при осуществлении хозяйственной или иной деятельности превышаются установленные разрешительной документацией показатели допустимого негативного воздействия на объекты окружающей среды</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847C9" w14:textId="77777777" w:rsidR="00EA667E" w:rsidRPr="00EA667E" w:rsidRDefault="00EA667E" w:rsidP="00EA667E">
            <w:pPr>
              <w:spacing w:after="0" w:line="240" w:lineRule="auto"/>
              <w:textAlignment w:val="baseline"/>
              <w:rPr>
                <w:rFonts w:ascii="Times New Roman" w:eastAsia="Times New Roman" w:hAnsi="Times New Roman" w:cs="Times New Roman"/>
                <w:sz w:val="24"/>
                <w:szCs w:val="24"/>
              </w:rPr>
            </w:pPr>
            <w:r w:rsidRPr="00EA667E">
              <w:rPr>
                <w:rFonts w:ascii="Times New Roman" w:eastAsia="Times New Roman" w:hAnsi="Times New Roman" w:cs="Times New Roman"/>
                <w:sz w:val="24"/>
                <w:szCs w:val="24"/>
              </w:rPr>
              <w:t>Однократное поступление информации с подтверждающими документами (материалами)</w:t>
            </w:r>
          </w:p>
        </w:tc>
      </w:tr>
      <w:tr w:rsidR="00EA667E" w:rsidRPr="00EA667E" w14:paraId="265A8F33" w14:textId="77777777" w:rsidTr="00EA66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8F15A" w14:textId="77777777" w:rsidR="00EA667E" w:rsidRPr="00EA667E" w:rsidRDefault="00EA667E" w:rsidP="00EA667E">
            <w:pPr>
              <w:spacing w:after="0" w:line="240" w:lineRule="auto"/>
              <w:textAlignment w:val="baseline"/>
              <w:rPr>
                <w:rFonts w:ascii="Times New Roman" w:eastAsia="Times New Roman" w:hAnsi="Times New Roman" w:cs="Times New Roman"/>
                <w:sz w:val="24"/>
                <w:szCs w:val="24"/>
              </w:rPr>
            </w:pPr>
            <w:r w:rsidRPr="00EA667E">
              <w:rPr>
                <w:rFonts w:ascii="Times New Roman" w:eastAsia="Times New Roman" w:hAnsi="Times New Roman" w:cs="Times New Roman"/>
                <w:sz w:val="24"/>
                <w:szCs w:val="24"/>
              </w:rPr>
              <w:t>3</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FCFD5" w14:textId="77777777" w:rsidR="00EA667E" w:rsidRPr="00EA667E" w:rsidRDefault="00EA667E" w:rsidP="00EA667E">
            <w:pPr>
              <w:spacing w:after="0" w:line="240" w:lineRule="auto"/>
              <w:textAlignment w:val="baseline"/>
              <w:rPr>
                <w:rFonts w:ascii="Times New Roman" w:eastAsia="Times New Roman" w:hAnsi="Times New Roman" w:cs="Times New Roman"/>
                <w:sz w:val="24"/>
                <w:szCs w:val="24"/>
              </w:rPr>
            </w:pPr>
            <w:r w:rsidRPr="00EA667E">
              <w:rPr>
                <w:rFonts w:ascii="Times New Roman" w:eastAsia="Times New Roman" w:hAnsi="Times New Roman" w:cs="Times New Roman"/>
                <w:sz w:val="24"/>
                <w:szCs w:val="24"/>
              </w:rPr>
              <w:t>Поступление информации о неблагоприятных метеорологических условиях на территории городского и иного поселения от территориального органа или подведомственной организации Федеральной службы по гидрометеорологии и мониторингу окружающей среды (для юридических лиц, индивидуальных предпринимателей, имеющих источники выбросов загрязняющих веществ в атмосферный воздух и обязанных проводить мероприятия по уменьшению выбросов загрязняющих веществ в атмосферный воздух при получении прогнозов неблагоприятных метеорологических условий)</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4D274" w14:textId="77777777" w:rsidR="00EA667E" w:rsidRPr="00EA667E" w:rsidRDefault="00EA667E" w:rsidP="00EA667E">
            <w:pPr>
              <w:spacing w:after="0" w:line="240" w:lineRule="auto"/>
              <w:textAlignment w:val="baseline"/>
              <w:rPr>
                <w:rFonts w:ascii="Times New Roman" w:eastAsia="Times New Roman" w:hAnsi="Times New Roman" w:cs="Times New Roman"/>
                <w:sz w:val="24"/>
                <w:szCs w:val="24"/>
              </w:rPr>
            </w:pPr>
            <w:r w:rsidRPr="00EA667E">
              <w:rPr>
                <w:rFonts w:ascii="Times New Roman" w:eastAsia="Times New Roman" w:hAnsi="Times New Roman" w:cs="Times New Roman"/>
                <w:sz w:val="24"/>
                <w:szCs w:val="24"/>
              </w:rPr>
              <w:t>Поступление информации от уполномоченных органов</w:t>
            </w:r>
          </w:p>
        </w:tc>
      </w:tr>
      <w:tr w:rsidR="00EA667E" w:rsidRPr="00EA667E" w14:paraId="504B2800" w14:textId="77777777" w:rsidTr="00EA66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44FF2" w14:textId="77777777" w:rsidR="00EA667E" w:rsidRPr="00EA667E" w:rsidRDefault="00EA667E" w:rsidP="00EA667E">
            <w:pPr>
              <w:spacing w:after="0" w:line="240" w:lineRule="auto"/>
              <w:textAlignment w:val="baseline"/>
              <w:rPr>
                <w:rFonts w:ascii="Times New Roman" w:eastAsia="Times New Roman" w:hAnsi="Times New Roman" w:cs="Times New Roman"/>
                <w:sz w:val="24"/>
                <w:szCs w:val="24"/>
              </w:rPr>
            </w:pPr>
            <w:r w:rsidRPr="00EA667E">
              <w:rPr>
                <w:rFonts w:ascii="Times New Roman" w:eastAsia="Times New Roman" w:hAnsi="Times New Roman" w:cs="Times New Roman"/>
                <w:sz w:val="24"/>
                <w:szCs w:val="24"/>
              </w:rPr>
              <w:t>4</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BEE80" w14:textId="77777777" w:rsidR="00EA667E" w:rsidRPr="00EA667E" w:rsidRDefault="00EA667E" w:rsidP="00EA667E">
            <w:pPr>
              <w:spacing w:after="0" w:line="240" w:lineRule="auto"/>
              <w:textAlignment w:val="baseline"/>
              <w:rPr>
                <w:rFonts w:ascii="Times New Roman" w:eastAsia="Times New Roman" w:hAnsi="Times New Roman" w:cs="Times New Roman"/>
                <w:sz w:val="24"/>
                <w:szCs w:val="24"/>
              </w:rPr>
            </w:pPr>
            <w:r w:rsidRPr="00EA667E">
              <w:rPr>
                <w:rFonts w:ascii="Times New Roman" w:eastAsia="Times New Roman" w:hAnsi="Times New Roman" w:cs="Times New Roman"/>
                <w:sz w:val="24"/>
                <w:szCs w:val="24"/>
              </w:rPr>
              <w:t>Поступление информации об аварийных выбросах, вызвавших загрязнение атмосферного воздуха, которое может угрожать, угрожает либо нанесло вред окружающей среде (для юридических лиц и индивидуальных предпринимателей, имеющих стационарные источники выбросов)</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97A72" w14:textId="77777777" w:rsidR="00EA667E" w:rsidRPr="00EA667E" w:rsidRDefault="00EA667E" w:rsidP="00EA667E">
            <w:pPr>
              <w:spacing w:after="0" w:line="240" w:lineRule="auto"/>
              <w:textAlignment w:val="baseline"/>
              <w:rPr>
                <w:rFonts w:ascii="Times New Roman" w:eastAsia="Times New Roman" w:hAnsi="Times New Roman" w:cs="Times New Roman"/>
                <w:sz w:val="24"/>
                <w:szCs w:val="24"/>
              </w:rPr>
            </w:pPr>
            <w:r w:rsidRPr="00EA667E">
              <w:rPr>
                <w:rFonts w:ascii="Times New Roman" w:eastAsia="Times New Roman" w:hAnsi="Times New Roman" w:cs="Times New Roman"/>
                <w:sz w:val="24"/>
                <w:szCs w:val="24"/>
              </w:rPr>
              <w:t>Однократное поступление информации с подтверждающими документами (материалами)</w:t>
            </w:r>
          </w:p>
        </w:tc>
      </w:tr>
      <w:tr w:rsidR="00EA667E" w:rsidRPr="00EA667E" w14:paraId="1BEA386A" w14:textId="77777777" w:rsidTr="00EA66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A77DE" w14:textId="77777777" w:rsidR="00EA667E" w:rsidRPr="00EA667E" w:rsidRDefault="00EA667E" w:rsidP="00EA667E">
            <w:pPr>
              <w:spacing w:after="0" w:line="240" w:lineRule="auto"/>
              <w:textAlignment w:val="baseline"/>
              <w:rPr>
                <w:rFonts w:ascii="Times New Roman" w:eastAsia="Times New Roman" w:hAnsi="Times New Roman" w:cs="Times New Roman"/>
                <w:sz w:val="24"/>
                <w:szCs w:val="24"/>
              </w:rPr>
            </w:pPr>
            <w:r w:rsidRPr="00EA667E">
              <w:rPr>
                <w:rFonts w:ascii="Times New Roman" w:eastAsia="Times New Roman" w:hAnsi="Times New Roman" w:cs="Times New Roman"/>
                <w:sz w:val="24"/>
                <w:szCs w:val="24"/>
              </w:rPr>
              <w:t>5</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560C2" w14:textId="77777777" w:rsidR="00EA667E" w:rsidRPr="00EA667E" w:rsidRDefault="00EA667E" w:rsidP="00EA667E">
            <w:pPr>
              <w:spacing w:after="0" w:line="240" w:lineRule="auto"/>
              <w:textAlignment w:val="baseline"/>
              <w:rPr>
                <w:rFonts w:ascii="Times New Roman" w:eastAsia="Times New Roman" w:hAnsi="Times New Roman" w:cs="Times New Roman"/>
                <w:sz w:val="24"/>
                <w:szCs w:val="24"/>
              </w:rPr>
            </w:pPr>
            <w:r w:rsidRPr="00EA667E">
              <w:rPr>
                <w:rFonts w:ascii="Times New Roman" w:eastAsia="Times New Roman" w:hAnsi="Times New Roman" w:cs="Times New Roman"/>
                <w:sz w:val="24"/>
                <w:szCs w:val="24"/>
              </w:rPr>
              <w:t xml:space="preserve">Получение информации о нарушении запретов, установленных законодательством в области охраны </w:t>
            </w:r>
            <w:r w:rsidRPr="00EA667E">
              <w:rPr>
                <w:rFonts w:ascii="Times New Roman" w:eastAsia="Times New Roman" w:hAnsi="Times New Roman" w:cs="Times New Roman"/>
                <w:sz w:val="24"/>
                <w:szCs w:val="24"/>
              </w:rPr>
              <w:lastRenderedPageBreak/>
              <w:t>окружающей среды, при осуществлении хозяйственной и иной деятельности на прибрежной защитной полосе, водоохранной зоне водного объекта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DB58A" w14:textId="77777777" w:rsidR="00EA667E" w:rsidRPr="00EA667E" w:rsidRDefault="00EA667E" w:rsidP="00EA667E">
            <w:pPr>
              <w:spacing w:after="0" w:line="240" w:lineRule="auto"/>
              <w:textAlignment w:val="baseline"/>
              <w:rPr>
                <w:rFonts w:ascii="Times New Roman" w:eastAsia="Times New Roman" w:hAnsi="Times New Roman" w:cs="Times New Roman"/>
                <w:sz w:val="24"/>
                <w:szCs w:val="24"/>
              </w:rPr>
            </w:pPr>
            <w:r w:rsidRPr="00EA667E">
              <w:rPr>
                <w:rFonts w:ascii="Times New Roman" w:eastAsia="Times New Roman" w:hAnsi="Times New Roman" w:cs="Times New Roman"/>
                <w:sz w:val="24"/>
                <w:szCs w:val="24"/>
              </w:rPr>
              <w:lastRenderedPageBreak/>
              <w:t xml:space="preserve">Однократное получение информации с </w:t>
            </w:r>
            <w:r w:rsidRPr="00EA667E">
              <w:rPr>
                <w:rFonts w:ascii="Times New Roman" w:eastAsia="Times New Roman" w:hAnsi="Times New Roman" w:cs="Times New Roman"/>
                <w:sz w:val="24"/>
                <w:szCs w:val="24"/>
              </w:rPr>
              <w:lastRenderedPageBreak/>
              <w:t>подтверждающими документами (материалами)</w:t>
            </w:r>
          </w:p>
        </w:tc>
      </w:tr>
      <w:tr w:rsidR="00EA667E" w:rsidRPr="00EA667E" w14:paraId="68BC246F" w14:textId="77777777" w:rsidTr="00EA66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306B7" w14:textId="77777777" w:rsidR="00EA667E" w:rsidRPr="00EA667E" w:rsidRDefault="00EA667E" w:rsidP="00EA667E">
            <w:pPr>
              <w:spacing w:after="0" w:line="240" w:lineRule="auto"/>
              <w:textAlignment w:val="baseline"/>
              <w:rPr>
                <w:rFonts w:ascii="Times New Roman" w:eastAsia="Times New Roman" w:hAnsi="Times New Roman" w:cs="Times New Roman"/>
                <w:sz w:val="24"/>
                <w:szCs w:val="24"/>
              </w:rPr>
            </w:pPr>
            <w:r w:rsidRPr="00EA667E">
              <w:rPr>
                <w:rFonts w:ascii="Times New Roman" w:eastAsia="Times New Roman" w:hAnsi="Times New Roman" w:cs="Times New Roman"/>
                <w:sz w:val="24"/>
                <w:szCs w:val="24"/>
              </w:rPr>
              <w:lastRenderedPageBreak/>
              <w:t>6</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5438A" w14:textId="77777777" w:rsidR="00EA667E" w:rsidRPr="00EA667E" w:rsidRDefault="00EA667E" w:rsidP="00EA667E">
            <w:pPr>
              <w:spacing w:after="0" w:line="240" w:lineRule="auto"/>
              <w:textAlignment w:val="baseline"/>
              <w:rPr>
                <w:rFonts w:ascii="Times New Roman" w:eastAsia="Times New Roman" w:hAnsi="Times New Roman" w:cs="Times New Roman"/>
                <w:sz w:val="24"/>
                <w:szCs w:val="24"/>
              </w:rPr>
            </w:pPr>
            <w:r w:rsidRPr="00EA667E">
              <w:rPr>
                <w:rFonts w:ascii="Times New Roman" w:eastAsia="Times New Roman" w:hAnsi="Times New Roman" w:cs="Times New Roman"/>
                <w:sz w:val="24"/>
                <w:szCs w:val="24"/>
              </w:rPr>
              <w:t>Получение информации об авариях и иных чрезвычайных ситуациях на водных объектах, которые могут угрожать, угрожают либо нанесли вред окружающей среде</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CF3A6" w14:textId="77777777" w:rsidR="00EA667E" w:rsidRPr="00EA667E" w:rsidRDefault="00EA667E" w:rsidP="00EA667E">
            <w:pPr>
              <w:spacing w:after="0" w:line="240" w:lineRule="auto"/>
              <w:textAlignment w:val="baseline"/>
              <w:rPr>
                <w:rFonts w:ascii="Times New Roman" w:eastAsia="Times New Roman" w:hAnsi="Times New Roman" w:cs="Times New Roman"/>
                <w:sz w:val="24"/>
                <w:szCs w:val="24"/>
              </w:rPr>
            </w:pPr>
            <w:r w:rsidRPr="00EA667E">
              <w:rPr>
                <w:rFonts w:ascii="Times New Roman" w:eastAsia="Times New Roman" w:hAnsi="Times New Roman" w:cs="Times New Roman"/>
                <w:sz w:val="24"/>
                <w:szCs w:val="24"/>
              </w:rPr>
              <w:t>Однократное получение информации с подтверждающими документами (материалами)</w:t>
            </w:r>
          </w:p>
        </w:tc>
      </w:tr>
      <w:tr w:rsidR="00EA667E" w:rsidRPr="00EA667E" w14:paraId="2E83C91C" w14:textId="77777777" w:rsidTr="00EA667E">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E9D34" w14:textId="77777777" w:rsidR="00EA667E" w:rsidRPr="00EA667E" w:rsidRDefault="00EA667E" w:rsidP="00EA667E">
            <w:pPr>
              <w:spacing w:after="0" w:line="240" w:lineRule="auto"/>
              <w:textAlignment w:val="baseline"/>
              <w:rPr>
                <w:rFonts w:ascii="Times New Roman" w:eastAsia="Times New Roman" w:hAnsi="Times New Roman" w:cs="Times New Roman"/>
                <w:sz w:val="24"/>
                <w:szCs w:val="24"/>
              </w:rPr>
            </w:pPr>
            <w:r w:rsidRPr="00EA667E">
              <w:rPr>
                <w:rFonts w:ascii="Times New Roman" w:eastAsia="Times New Roman" w:hAnsi="Times New Roman" w:cs="Times New Roman"/>
                <w:sz w:val="24"/>
                <w:szCs w:val="24"/>
              </w:rPr>
              <w:t>7</w:t>
            </w:r>
          </w:p>
        </w:tc>
        <w:tc>
          <w:tcPr>
            <w:tcW w:w="591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1966D" w14:textId="77777777" w:rsidR="00EA667E" w:rsidRPr="00EA667E" w:rsidRDefault="00EA667E" w:rsidP="00EA667E">
            <w:pPr>
              <w:spacing w:after="0" w:line="240" w:lineRule="auto"/>
              <w:textAlignment w:val="baseline"/>
              <w:rPr>
                <w:rFonts w:ascii="Times New Roman" w:eastAsia="Times New Roman" w:hAnsi="Times New Roman" w:cs="Times New Roman"/>
                <w:sz w:val="24"/>
                <w:szCs w:val="24"/>
              </w:rPr>
            </w:pPr>
            <w:r w:rsidRPr="00EA667E">
              <w:rPr>
                <w:rFonts w:ascii="Times New Roman" w:eastAsia="Times New Roman" w:hAnsi="Times New Roman" w:cs="Times New Roman"/>
                <w:sz w:val="24"/>
                <w:szCs w:val="24"/>
              </w:rPr>
              <w:t>Получение информации, содержащейся в обращениях (заявлениях) граждан и организаций, информации от органов государственной власти, органов местного самоуправления, из средств массовой информации, указывающей на то, что юридическое лицом индивидуальный предприниматель ранее представили недостоверную информацию об осуществлении хозяйственной или иной деятельности, при которой имеется угроза или причиняется вред окружающей среде:</w:t>
            </w:r>
          </w:p>
          <w:p w14:paraId="01A4B8D4" w14:textId="77777777" w:rsidR="00EA667E" w:rsidRPr="00EA667E" w:rsidRDefault="00EA667E" w:rsidP="00EA667E">
            <w:pPr>
              <w:spacing w:after="0" w:line="240" w:lineRule="auto"/>
              <w:textAlignment w:val="baseline"/>
              <w:rPr>
                <w:rFonts w:ascii="Times New Roman" w:eastAsia="Times New Roman" w:hAnsi="Times New Roman" w:cs="Times New Roman"/>
                <w:sz w:val="24"/>
                <w:szCs w:val="24"/>
              </w:rPr>
            </w:pPr>
            <w:r w:rsidRPr="00EA667E">
              <w:rPr>
                <w:rFonts w:ascii="Times New Roman" w:eastAsia="Times New Roman" w:hAnsi="Times New Roman" w:cs="Times New Roman"/>
                <w:sz w:val="24"/>
                <w:szCs w:val="24"/>
              </w:rPr>
              <w:t>в ходе предоставления отчетности и иной информации, предоставление которой является обязательным в соответствии с нормативными правовыми актами;</w:t>
            </w:r>
          </w:p>
          <w:p w14:paraId="27535FB4" w14:textId="77777777" w:rsidR="00EA667E" w:rsidRPr="00EA667E" w:rsidRDefault="00EA667E" w:rsidP="00EA667E">
            <w:pPr>
              <w:spacing w:after="0" w:line="240" w:lineRule="auto"/>
              <w:textAlignment w:val="baseline"/>
              <w:rPr>
                <w:rFonts w:ascii="Times New Roman" w:eastAsia="Times New Roman" w:hAnsi="Times New Roman" w:cs="Times New Roman"/>
                <w:sz w:val="24"/>
                <w:szCs w:val="24"/>
              </w:rPr>
            </w:pPr>
            <w:r w:rsidRPr="00EA667E">
              <w:rPr>
                <w:rFonts w:ascii="Times New Roman" w:eastAsia="Times New Roman" w:hAnsi="Times New Roman" w:cs="Times New Roman"/>
                <w:sz w:val="24"/>
                <w:szCs w:val="24"/>
              </w:rPr>
              <w:t>при проведении контрольных (надзорных) мероприятий</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B4931" w14:textId="77777777" w:rsidR="00EA667E" w:rsidRPr="00EA667E" w:rsidRDefault="00EA667E" w:rsidP="00EA667E">
            <w:pPr>
              <w:spacing w:after="0" w:line="240" w:lineRule="auto"/>
              <w:textAlignment w:val="baseline"/>
              <w:rPr>
                <w:rFonts w:ascii="Times New Roman" w:eastAsia="Times New Roman" w:hAnsi="Times New Roman" w:cs="Times New Roman"/>
                <w:sz w:val="24"/>
                <w:szCs w:val="24"/>
              </w:rPr>
            </w:pPr>
            <w:r w:rsidRPr="00EA667E">
              <w:rPr>
                <w:rFonts w:ascii="Times New Roman" w:eastAsia="Times New Roman" w:hAnsi="Times New Roman" w:cs="Times New Roman"/>
                <w:sz w:val="24"/>
                <w:szCs w:val="24"/>
              </w:rPr>
              <w:t>Однократное получение информации с подтверждающими документами (материалами)</w:t>
            </w:r>
          </w:p>
        </w:tc>
      </w:tr>
    </w:tbl>
    <w:p w14:paraId="10C71356" w14:textId="77777777" w:rsidR="00EA667E" w:rsidRPr="00EA667E" w:rsidRDefault="00EA667E" w:rsidP="00EA667E">
      <w:pPr>
        <w:spacing w:after="240" w:line="240" w:lineRule="auto"/>
        <w:jc w:val="right"/>
        <w:textAlignment w:val="baseline"/>
        <w:outlineLvl w:val="1"/>
        <w:rPr>
          <w:rFonts w:ascii="Arial" w:eastAsia="Times New Roman" w:hAnsi="Arial" w:cs="Arial"/>
          <w:b/>
          <w:bCs/>
          <w:sz w:val="24"/>
          <w:szCs w:val="24"/>
          <w:lang w:eastAsia="ru-RU"/>
        </w:rPr>
      </w:pPr>
      <w:r w:rsidRPr="00EA667E">
        <w:rPr>
          <w:rFonts w:ascii="Arial" w:eastAsia="Times New Roman" w:hAnsi="Arial" w:cs="Arial"/>
          <w:b/>
          <w:bCs/>
          <w:sz w:val="24"/>
          <w:szCs w:val="24"/>
          <w:lang w:eastAsia="ru-RU"/>
        </w:rPr>
        <w:br/>
      </w:r>
      <w:r w:rsidRPr="00EA667E">
        <w:rPr>
          <w:rFonts w:ascii="Arial" w:eastAsia="Times New Roman" w:hAnsi="Arial" w:cs="Arial"/>
          <w:b/>
          <w:bCs/>
          <w:sz w:val="24"/>
          <w:szCs w:val="24"/>
          <w:lang w:eastAsia="ru-RU"/>
        </w:rPr>
        <w:br/>
        <w:t>Приложение 2</w:t>
      </w:r>
      <w:r w:rsidRPr="00EA667E">
        <w:rPr>
          <w:rFonts w:ascii="Arial" w:eastAsia="Times New Roman" w:hAnsi="Arial" w:cs="Arial"/>
          <w:b/>
          <w:bCs/>
          <w:sz w:val="24"/>
          <w:szCs w:val="24"/>
          <w:lang w:eastAsia="ru-RU"/>
        </w:rPr>
        <w:br/>
        <w:t>к постановлению Правительства</w:t>
      </w:r>
      <w:r w:rsidRPr="00EA667E">
        <w:rPr>
          <w:rFonts w:ascii="Arial" w:eastAsia="Times New Roman" w:hAnsi="Arial" w:cs="Arial"/>
          <w:b/>
          <w:bCs/>
          <w:sz w:val="24"/>
          <w:szCs w:val="24"/>
          <w:lang w:eastAsia="ru-RU"/>
        </w:rPr>
        <w:br/>
        <w:t>Ханты-Мансийского</w:t>
      </w:r>
      <w:r w:rsidRPr="00EA667E">
        <w:rPr>
          <w:rFonts w:ascii="Arial" w:eastAsia="Times New Roman" w:hAnsi="Arial" w:cs="Arial"/>
          <w:b/>
          <w:bCs/>
          <w:sz w:val="24"/>
          <w:szCs w:val="24"/>
          <w:lang w:eastAsia="ru-RU"/>
        </w:rPr>
        <w:br/>
        <w:t>автономного округа - Югры</w:t>
      </w:r>
      <w:r w:rsidRPr="00EA667E">
        <w:rPr>
          <w:rFonts w:ascii="Arial" w:eastAsia="Times New Roman" w:hAnsi="Arial" w:cs="Arial"/>
          <w:b/>
          <w:bCs/>
          <w:sz w:val="24"/>
          <w:szCs w:val="24"/>
          <w:lang w:eastAsia="ru-RU"/>
        </w:rPr>
        <w:br/>
        <w:t>от 17 сентября 2021 года N 371-п</w:t>
      </w:r>
    </w:p>
    <w:p w14:paraId="403D8DC1" w14:textId="77777777" w:rsidR="00EA667E" w:rsidRPr="00EA667E" w:rsidRDefault="00EA667E" w:rsidP="00EA667E">
      <w:pPr>
        <w:spacing w:after="240" w:line="240" w:lineRule="auto"/>
        <w:jc w:val="center"/>
        <w:textAlignment w:val="baseline"/>
        <w:rPr>
          <w:rFonts w:ascii="Arial" w:eastAsia="Times New Roman" w:hAnsi="Arial" w:cs="Arial"/>
          <w:b/>
          <w:bCs/>
          <w:sz w:val="24"/>
          <w:szCs w:val="24"/>
          <w:lang w:eastAsia="ru-RU"/>
        </w:rPr>
      </w:pPr>
      <w:r w:rsidRPr="00EA667E">
        <w:rPr>
          <w:rFonts w:ascii="Arial" w:eastAsia="Times New Roman" w:hAnsi="Arial" w:cs="Arial"/>
          <w:b/>
          <w:bCs/>
          <w:sz w:val="24"/>
          <w:szCs w:val="24"/>
          <w:lang w:eastAsia="ru-RU"/>
        </w:rPr>
        <w:br/>
      </w:r>
      <w:r w:rsidRPr="00EA667E">
        <w:rPr>
          <w:rFonts w:ascii="Arial" w:eastAsia="Times New Roman" w:hAnsi="Arial" w:cs="Arial"/>
          <w:b/>
          <w:bCs/>
          <w:sz w:val="24"/>
          <w:szCs w:val="24"/>
          <w:lang w:eastAsia="ru-RU"/>
        </w:rPr>
        <w:br/>
        <w:t>ПОКАЗАТЕЛИ РЕЗУЛЬТАТИВНОСТИ И ЭФФЕКТИВНОСТИ РЕГИОНАЛЬНОГО ГОСУДАРСТВЕННОГО ЭКОЛОГИЧЕСКОГО КОНТРОЛЯ (НАДЗОРА)</w:t>
      </w:r>
    </w:p>
    <w:p w14:paraId="1473F1D8"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3F119EF2"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Оценка результативности и эффективности деятельности </w:t>
      </w:r>
      <w:proofErr w:type="spellStart"/>
      <w:r w:rsidRPr="00EA667E">
        <w:rPr>
          <w:rFonts w:ascii="Arial" w:eastAsia="Times New Roman" w:hAnsi="Arial" w:cs="Arial"/>
          <w:sz w:val="24"/>
          <w:szCs w:val="24"/>
          <w:lang w:eastAsia="ru-RU"/>
        </w:rPr>
        <w:t>Природнадзора</w:t>
      </w:r>
      <w:proofErr w:type="spellEnd"/>
      <w:r w:rsidRPr="00EA667E">
        <w:rPr>
          <w:rFonts w:ascii="Arial" w:eastAsia="Times New Roman" w:hAnsi="Arial" w:cs="Arial"/>
          <w:sz w:val="24"/>
          <w:szCs w:val="24"/>
          <w:lang w:eastAsia="ru-RU"/>
        </w:rPr>
        <w:t xml:space="preserve"> Югры в части осуществления регионального государственного экологического контроля (надзора) на основе системы показателей результативности и эффективности.</w:t>
      </w:r>
      <w:r w:rsidRPr="00EA667E">
        <w:rPr>
          <w:rFonts w:ascii="Arial" w:eastAsia="Times New Roman" w:hAnsi="Arial" w:cs="Arial"/>
          <w:sz w:val="24"/>
          <w:szCs w:val="24"/>
          <w:lang w:eastAsia="ru-RU"/>
        </w:rPr>
        <w:br/>
      </w:r>
    </w:p>
    <w:p w14:paraId="220B7B97"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2D9102E2"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Систему показателей результативности и эффективности деятельности составляют:</w:t>
      </w:r>
      <w:r w:rsidRPr="00EA667E">
        <w:rPr>
          <w:rFonts w:ascii="Arial" w:eastAsia="Times New Roman" w:hAnsi="Arial" w:cs="Arial"/>
          <w:sz w:val="24"/>
          <w:szCs w:val="24"/>
          <w:lang w:eastAsia="ru-RU"/>
        </w:rPr>
        <w:br/>
      </w:r>
    </w:p>
    <w:p w14:paraId="2F286654"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3BEA7045"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1. ключевые показатели:</w:t>
      </w:r>
      <w:r w:rsidRPr="00EA667E">
        <w:rPr>
          <w:rFonts w:ascii="Arial" w:eastAsia="Times New Roman" w:hAnsi="Arial" w:cs="Arial"/>
          <w:sz w:val="24"/>
          <w:szCs w:val="24"/>
          <w:lang w:eastAsia="ru-RU"/>
        </w:rPr>
        <w:br/>
      </w:r>
    </w:p>
    <w:p w14:paraId="2BE1D30C"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116A2DE2"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lastRenderedPageBreak/>
        <w:t>1.1. Доля хозяйствующих субъектов, обеспечивших соблюдение нормативов предельно допустимых выбросов загрязняющих веществ в атмосферный воздух, временно разрешенных выбросов в общем числе проверенных хозяйствующих субъектов, в процентах.</w:t>
      </w:r>
      <w:r w:rsidRPr="00EA667E">
        <w:rPr>
          <w:rFonts w:ascii="Arial" w:eastAsia="Times New Roman" w:hAnsi="Arial" w:cs="Arial"/>
          <w:sz w:val="24"/>
          <w:szCs w:val="24"/>
          <w:lang w:eastAsia="ru-RU"/>
        </w:rPr>
        <w:br/>
      </w:r>
    </w:p>
    <w:p w14:paraId="316EE542"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065DEAA0"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Формула расчета Д </w:t>
      </w:r>
      <w:proofErr w:type="spellStart"/>
      <w:r w:rsidRPr="00EA667E">
        <w:rPr>
          <w:rFonts w:ascii="Arial" w:eastAsia="Times New Roman" w:hAnsi="Arial" w:cs="Arial"/>
          <w:sz w:val="24"/>
          <w:szCs w:val="24"/>
          <w:lang w:eastAsia="ru-RU"/>
        </w:rPr>
        <w:t>с.н.в.з.атм</w:t>
      </w:r>
      <w:proofErr w:type="spellEnd"/>
      <w:r w:rsidRPr="00EA667E">
        <w:rPr>
          <w:rFonts w:ascii="Arial" w:eastAsia="Times New Roman" w:hAnsi="Arial" w:cs="Arial"/>
          <w:sz w:val="24"/>
          <w:szCs w:val="24"/>
          <w:lang w:eastAsia="ru-RU"/>
        </w:rPr>
        <w:t xml:space="preserve">. = В </w:t>
      </w:r>
      <w:proofErr w:type="spellStart"/>
      <w:r w:rsidRPr="00EA667E">
        <w:rPr>
          <w:rFonts w:ascii="Arial" w:eastAsia="Times New Roman" w:hAnsi="Arial" w:cs="Arial"/>
          <w:sz w:val="24"/>
          <w:szCs w:val="24"/>
          <w:lang w:eastAsia="ru-RU"/>
        </w:rPr>
        <w:t>сн.з.атм</w:t>
      </w:r>
      <w:proofErr w:type="spellEnd"/>
      <w:r w:rsidRPr="00EA667E">
        <w:rPr>
          <w:rFonts w:ascii="Arial" w:eastAsia="Times New Roman" w:hAnsi="Arial" w:cs="Arial"/>
          <w:sz w:val="24"/>
          <w:szCs w:val="24"/>
          <w:lang w:eastAsia="ru-RU"/>
        </w:rPr>
        <w:t>. / В пр. x 100%, где:</w:t>
      </w:r>
      <w:r w:rsidRPr="00EA667E">
        <w:rPr>
          <w:rFonts w:ascii="Arial" w:eastAsia="Times New Roman" w:hAnsi="Arial" w:cs="Arial"/>
          <w:sz w:val="24"/>
          <w:szCs w:val="24"/>
          <w:lang w:eastAsia="ru-RU"/>
        </w:rPr>
        <w:br/>
      </w:r>
    </w:p>
    <w:p w14:paraId="5BFEA0D7"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526D3218"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Д </w:t>
      </w:r>
      <w:proofErr w:type="spellStart"/>
      <w:r w:rsidRPr="00EA667E">
        <w:rPr>
          <w:rFonts w:ascii="Arial" w:eastAsia="Times New Roman" w:hAnsi="Arial" w:cs="Arial"/>
          <w:sz w:val="24"/>
          <w:szCs w:val="24"/>
          <w:lang w:eastAsia="ru-RU"/>
        </w:rPr>
        <w:t>с.н.в.</w:t>
      </w:r>
      <w:proofErr w:type="gramStart"/>
      <w:r w:rsidRPr="00EA667E">
        <w:rPr>
          <w:rFonts w:ascii="Arial" w:eastAsia="Times New Roman" w:hAnsi="Arial" w:cs="Arial"/>
          <w:sz w:val="24"/>
          <w:szCs w:val="24"/>
          <w:lang w:eastAsia="ru-RU"/>
        </w:rPr>
        <w:t>з.атм</w:t>
      </w:r>
      <w:proofErr w:type="spellEnd"/>
      <w:proofErr w:type="gramEnd"/>
      <w:r w:rsidRPr="00EA667E">
        <w:rPr>
          <w:rFonts w:ascii="Arial" w:eastAsia="Times New Roman" w:hAnsi="Arial" w:cs="Arial"/>
          <w:sz w:val="24"/>
          <w:szCs w:val="24"/>
          <w:lang w:eastAsia="ru-RU"/>
        </w:rPr>
        <w:t xml:space="preserve"> - доля хозяйствующих субъектов, обеспечивших соблюдение нормативов предельно допустимых выбросов загрязняющих веществ в атмосферный воздух, временно разрешенных выбросов, в общем числе проверенных хозяйствующих субъектов;</w:t>
      </w:r>
      <w:r w:rsidRPr="00EA667E">
        <w:rPr>
          <w:rFonts w:ascii="Arial" w:eastAsia="Times New Roman" w:hAnsi="Arial" w:cs="Arial"/>
          <w:sz w:val="24"/>
          <w:szCs w:val="24"/>
          <w:lang w:eastAsia="ru-RU"/>
        </w:rPr>
        <w:br/>
      </w:r>
    </w:p>
    <w:p w14:paraId="4227A254"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058B41AB"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В </w:t>
      </w:r>
      <w:proofErr w:type="spellStart"/>
      <w:r w:rsidRPr="00EA667E">
        <w:rPr>
          <w:rFonts w:ascii="Arial" w:eastAsia="Times New Roman" w:hAnsi="Arial" w:cs="Arial"/>
          <w:sz w:val="24"/>
          <w:szCs w:val="24"/>
          <w:lang w:eastAsia="ru-RU"/>
        </w:rPr>
        <w:t>сн.з.атм</w:t>
      </w:r>
      <w:proofErr w:type="spellEnd"/>
      <w:r w:rsidRPr="00EA667E">
        <w:rPr>
          <w:rFonts w:ascii="Arial" w:eastAsia="Times New Roman" w:hAnsi="Arial" w:cs="Arial"/>
          <w:sz w:val="24"/>
          <w:szCs w:val="24"/>
          <w:lang w:eastAsia="ru-RU"/>
        </w:rPr>
        <w:t>. - количество хозяйствующих субъектов, обеспечивших соблюдение нормативов предельно допустимых выбросов загрязняющих веществ в атмосферный воздух, временно разрешенных выбросов, в общем числе проверенных хозяйствующих субъектов;</w:t>
      </w:r>
      <w:r w:rsidRPr="00EA667E">
        <w:rPr>
          <w:rFonts w:ascii="Arial" w:eastAsia="Times New Roman" w:hAnsi="Arial" w:cs="Arial"/>
          <w:sz w:val="24"/>
          <w:szCs w:val="24"/>
          <w:lang w:eastAsia="ru-RU"/>
        </w:rPr>
        <w:br/>
      </w:r>
    </w:p>
    <w:p w14:paraId="4A62E5BB"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4F142201"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В пр. - общее число проверенных хозяйствующих субъектов в сфере соблюдения законодательства в области охраны атмосферного воздуха.</w:t>
      </w:r>
      <w:r w:rsidRPr="00EA667E">
        <w:rPr>
          <w:rFonts w:ascii="Arial" w:eastAsia="Times New Roman" w:hAnsi="Arial" w:cs="Arial"/>
          <w:sz w:val="24"/>
          <w:szCs w:val="24"/>
          <w:lang w:eastAsia="ru-RU"/>
        </w:rPr>
        <w:br/>
      </w:r>
    </w:p>
    <w:p w14:paraId="52696FDB"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31F50930"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Базовое значение показателя - 93%.</w:t>
      </w:r>
      <w:r w:rsidRPr="00EA667E">
        <w:rPr>
          <w:rFonts w:ascii="Arial" w:eastAsia="Times New Roman" w:hAnsi="Arial" w:cs="Arial"/>
          <w:sz w:val="24"/>
          <w:szCs w:val="24"/>
          <w:lang w:eastAsia="ru-RU"/>
        </w:rPr>
        <w:br/>
      </w:r>
    </w:p>
    <w:p w14:paraId="206E4E1B"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42B72937"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Целевое значение ключевого показателя - 90 +/- 10%.</w:t>
      </w:r>
      <w:r w:rsidRPr="00EA667E">
        <w:rPr>
          <w:rFonts w:ascii="Arial" w:eastAsia="Times New Roman" w:hAnsi="Arial" w:cs="Arial"/>
          <w:sz w:val="24"/>
          <w:szCs w:val="24"/>
          <w:lang w:eastAsia="ru-RU"/>
        </w:rPr>
        <w:br/>
      </w:r>
    </w:p>
    <w:p w14:paraId="07B500CB"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45EC2F1B"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Источник данных для определения значения показателя: Автоматизированная информационная система осуществления государственного контроля (надзора) в Ханты-Мансийском автономном округе - Югре</w:t>
      </w:r>
      <w:r w:rsidRPr="00EA667E">
        <w:rPr>
          <w:rFonts w:ascii="Arial" w:eastAsia="Times New Roman" w:hAnsi="Arial" w:cs="Arial"/>
          <w:sz w:val="24"/>
          <w:szCs w:val="24"/>
          <w:lang w:eastAsia="ru-RU"/>
        </w:rPr>
        <w:br/>
      </w:r>
    </w:p>
    <w:p w14:paraId="10D803F7"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4A1CD673"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1.2. Доля водных объектов, подлежащих региональному государственному экологическому контролю (надзору), соответствующих нормативам предельно допустимых концентраций вредных веществ в водах водных объектов рыбохозяйственного значения по хлоридам и нефтепродуктам (углеводороды), в процентах.</w:t>
      </w:r>
      <w:r w:rsidRPr="00EA667E">
        <w:rPr>
          <w:rFonts w:ascii="Arial" w:eastAsia="Times New Roman" w:hAnsi="Arial" w:cs="Arial"/>
          <w:sz w:val="24"/>
          <w:szCs w:val="24"/>
          <w:lang w:eastAsia="ru-RU"/>
        </w:rPr>
        <w:br/>
      </w:r>
    </w:p>
    <w:p w14:paraId="4F5BCAB3"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0F7C1577"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Формула расчета: </w:t>
      </w:r>
      <w:proofErr w:type="spellStart"/>
      <w:r w:rsidRPr="00EA667E">
        <w:rPr>
          <w:rFonts w:ascii="Arial" w:eastAsia="Times New Roman" w:hAnsi="Arial" w:cs="Arial"/>
          <w:sz w:val="24"/>
          <w:szCs w:val="24"/>
          <w:lang w:eastAsia="ru-RU"/>
        </w:rPr>
        <w:t>Дс.н</w:t>
      </w:r>
      <w:proofErr w:type="spellEnd"/>
      <w:r w:rsidRPr="00EA667E">
        <w:rPr>
          <w:rFonts w:ascii="Arial" w:eastAsia="Times New Roman" w:hAnsi="Arial" w:cs="Arial"/>
          <w:sz w:val="24"/>
          <w:szCs w:val="24"/>
          <w:lang w:eastAsia="ru-RU"/>
        </w:rPr>
        <w:t xml:space="preserve">. = </w:t>
      </w:r>
      <w:proofErr w:type="spellStart"/>
      <w:r w:rsidRPr="00EA667E">
        <w:rPr>
          <w:rFonts w:ascii="Arial" w:eastAsia="Times New Roman" w:hAnsi="Arial" w:cs="Arial"/>
          <w:sz w:val="24"/>
          <w:szCs w:val="24"/>
          <w:lang w:eastAsia="ru-RU"/>
        </w:rPr>
        <w:t>Вс.н</w:t>
      </w:r>
      <w:proofErr w:type="spellEnd"/>
      <w:r w:rsidRPr="00EA667E">
        <w:rPr>
          <w:rFonts w:ascii="Arial" w:eastAsia="Times New Roman" w:hAnsi="Arial" w:cs="Arial"/>
          <w:sz w:val="24"/>
          <w:szCs w:val="24"/>
          <w:lang w:eastAsia="ru-RU"/>
        </w:rPr>
        <w:t xml:space="preserve">. / </w:t>
      </w:r>
      <w:proofErr w:type="spellStart"/>
      <w:r w:rsidRPr="00EA667E">
        <w:rPr>
          <w:rFonts w:ascii="Arial" w:eastAsia="Times New Roman" w:hAnsi="Arial" w:cs="Arial"/>
          <w:sz w:val="24"/>
          <w:szCs w:val="24"/>
          <w:lang w:eastAsia="ru-RU"/>
        </w:rPr>
        <w:t>Вп.н</w:t>
      </w:r>
      <w:proofErr w:type="spellEnd"/>
      <w:r w:rsidRPr="00EA667E">
        <w:rPr>
          <w:rFonts w:ascii="Arial" w:eastAsia="Times New Roman" w:hAnsi="Arial" w:cs="Arial"/>
          <w:sz w:val="24"/>
          <w:szCs w:val="24"/>
          <w:lang w:eastAsia="ru-RU"/>
        </w:rPr>
        <w:t>. x 100%, где:</w:t>
      </w:r>
      <w:r w:rsidRPr="00EA667E">
        <w:rPr>
          <w:rFonts w:ascii="Arial" w:eastAsia="Times New Roman" w:hAnsi="Arial" w:cs="Arial"/>
          <w:sz w:val="24"/>
          <w:szCs w:val="24"/>
          <w:lang w:eastAsia="ru-RU"/>
        </w:rPr>
        <w:br/>
      </w:r>
    </w:p>
    <w:p w14:paraId="265020F1"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6B0C858E"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proofErr w:type="spellStart"/>
      <w:proofErr w:type="gramStart"/>
      <w:r w:rsidRPr="00EA667E">
        <w:rPr>
          <w:rFonts w:ascii="Arial" w:eastAsia="Times New Roman" w:hAnsi="Arial" w:cs="Arial"/>
          <w:sz w:val="24"/>
          <w:szCs w:val="24"/>
          <w:lang w:eastAsia="ru-RU"/>
        </w:rPr>
        <w:t>Дс.н</w:t>
      </w:r>
      <w:proofErr w:type="spellEnd"/>
      <w:proofErr w:type="gramEnd"/>
      <w:r w:rsidRPr="00EA667E">
        <w:rPr>
          <w:rFonts w:ascii="Arial" w:eastAsia="Times New Roman" w:hAnsi="Arial" w:cs="Arial"/>
          <w:sz w:val="24"/>
          <w:szCs w:val="24"/>
          <w:lang w:eastAsia="ru-RU"/>
        </w:rPr>
        <w:t xml:space="preserve"> - доля водных объектов, подлежащих региональному государственному экологическому контролю (надзору), соответствующих нормативам предельно допустимых концентраций вредных веществ в водах водных объектов рыбохозяйственного значения по хлоридам и нефтепродуктам;</w:t>
      </w:r>
      <w:r w:rsidRPr="00EA667E">
        <w:rPr>
          <w:rFonts w:ascii="Arial" w:eastAsia="Times New Roman" w:hAnsi="Arial" w:cs="Arial"/>
          <w:sz w:val="24"/>
          <w:szCs w:val="24"/>
          <w:lang w:eastAsia="ru-RU"/>
        </w:rPr>
        <w:br/>
      </w:r>
    </w:p>
    <w:p w14:paraId="5A6C87C7"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10A1CC6A"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proofErr w:type="spellStart"/>
      <w:r w:rsidRPr="00EA667E">
        <w:rPr>
          <w:rFonts w:ascii="Arial" w:eastAsia="Times New Roman" w:hAnsi="Arial" w:cs="Arial"/>
          <w:sz w:val="24"/>
          <w:szCs w:val="24"/>
          <w:lang w:eastAsia="ru-RU"/>
        </w:rPr>
        <w:lastRenderedPageBreak/>
        <w:t>Вс.н</w:t>
      </w:r>
      <w:proofErr w:type="spellEnd"/>
      <w:r w:rsidRPr="00EA667E">
        <w:rPr>
          <w:rFonts w:ascii="Arial" w:eastAsia="Times New Roman" w:hAnsi="Arial" w:cs="Arial"/>
          <w:sz w:val="24"/>
          <w:szCs w:val="24"/>
          <w:lang w:eastAsia="ru-RU"/>
        </w:rPr>
        <w:t>. - количество водных объектов, подлежащих региональному государственному экологическому контролю (надзору), на которых установлены пункты локального экологического мониторинга территориальной сети наблюдений, в течение отчетного периода (IV квартал, предшествующий отчетному году - III квартал отчетного года), концентрация вредных веществ, в водах которых не превышала нормативы предельно допустимых концентрации вредных веществ в водах водных объектов рыбохозяйственного значения по хлоридам и нефтепродуктам (углеводороды);</w:t>
      </w:r>
      <w:r w:rsidRPr="00EA667E">
        <w:rPr>
          <w:rFonts w:ascii="Arial" w:eastAsia="Times New Roman" w:hAnsi="Arial" w:cs="Arial"/>
          <w:sz w:val="24"/>
          <w:szCs w:val="24"/>
          <w:lang w:eastAsia="ru-RU"/>
        </w:rPr>
        <w:br/>
      </w:r>
    </w:p>
    <w:p w14:paraId="2A2BC04C"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6B7CE984"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proofErr w:type="spellStart"/>
      <w:r w:rsidRPr="00EA667E">
        <w:rPr>
          <w:rFonts w:ascii="Arial" w:eastAsia="Times New Roman" w:hAnsi="Arial" w:cs="Arial"/>
          <w:sz w:val="24"/>
          <w:szCs w:val="24"/>
          <w:lang w:eastAsia="ru-RU"/>
        </w:rPr>
        <w:t>Вп.н</w:t>
      </w:r>
      <w:proofErr w:type="spellEnd"/>
      <w:r w:rsidRPr="00EA667E">
        <w:rPr>
          <w:rFonts w:ascii="Arial" w:eastAsia="Times New Roman" w:hAnsi="Arial" w:cs="Arial"/>
          <w:sz w:val="24"/>
          <w:szCs w:val="24"/>
          <w:lang w:eastAsia="ru-RU"/>
        </w:rPr>
        <w:t>. - количество водных объектов, подлежащих региональному государственному экологическому контролю (надзору), на которых установлены пункты локального экологического мониторинга территориальной сети наблюдений.</w:t>
      </w:r>
      <w:r w:rsidRPr="00EA667E">
        <w:rPr>
          <w:rFonts w:ascii="Arial" w:eastAsia="Times New Roman" w:hAnsi="Arial" w:cs="Arial"/>
          <w:sz w:val="24"/>
          <w:szCs w:val="24"/>
          <w:lang w:eastAsia="ru-RU"/>
        </w:rPr>
        <w:br/>
      </w:r>
    </w:p>
    <w:p w14:paraId="321758DA"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44B86C40"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Базовое значение показателя - 87%.</w:t>
      </w:r>
      <w:r w:rsidRPr="00EA667E">
        <w:rPr>
          <w:rFonts w:ascii="Arial" w:eastAsia="Times New Roman" w:hAnsi="Arial" w:cs="Arial"/>
          <w:sz w:val="24"/>
          <w:szCs w:val="24"/>
          <w:lang w:eastAsia="ru-RU"/>
        </w:rPr>
        <w:br/>
      </w:r>
    </w:p>
    <w:p w14:paraId="721DB0E8"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7818B66E"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Целевое значение ключевого показателя - 90 +/- 10%.</w:t>
      </w:r>
      <w:r w:rsidRPr="00EA667E">
        <w:rPr>
          <w:rFonts w:ascii="Arial" w:eastAsia="Times New Roman" w:hAnsi="Arial" w:cs="Arial"/>
          <w:sz w:val="24"/>
          <w:szCs w:val="24"/>
          <w:lang w:eastAsia="ru-RU"/>
        </w:rPr>
        <w:br/>
      </w:r>
    </w:p>
    <w:p w14:paraId="671B876E"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26276F57"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Источник данных для определения значения показателя:</w:t>
      </w:r>
      <w:r w:rsidRPr="00EA667E">
        <w:rPr>
          <w:rFonts w:ascii="Arial" w:eastAsia="Times New Roman" w:hAnsi="Arial" w:cs="Arial"/>
          <w:sz w:val="24"/>
          <w:szCs w:val="24"/>
          <w:lang w:eastAsia="ru-RU"/>
        </w:rPr>
        <w:br/>
      </w:r>
    </w:p>
    <w:p w14:paraId="51E7110E"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2886259F"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Результаты наблюдений за состоянием окружающей среды в границах лицензионных участков недр, данные об организации систем наблюдений за состоянием окружающей среды в границах лицензионных участков недр, представляемые хозяйствующими субъектами в </w:t>
      </w:r>
      <w:proofErr w:type="spellStart"/>
      <w:r w:rsidRPr="00EA667E">
        <w:rPr>
          <w:rFonts w:ascii="Arial" w:eastAsia="Times New Roman" w:hAnsi="Arial" w:cs="Arial"/>
          <w:sz w:val="24"/>
          <w:szCs w:val="24"/>
          <w:lang w:eastAsia="ru-RU"/>
        </w:rPr>
        <w:t>Природнадзор</w:t>
      </w:r>
      <w:proofErr w:type="spellEnd"/>
      <w:r w:rsidRPr="00EA667E">
        <w:rPr>
          <w:rFonts w:ascii="Arial" w:eastAsia="Times New Roman" w:hAnsi="Arial" w:cs="Arial"/>
          <w:sz w:val="24"/>
          <w:szCs w:val="24"/>
          <w:lang w:eastAsia="ru-RU"/>
        </w:rPr>
        <w:t xml:space="preserve"> Югры в соответствии с постановлением Правительства Ханты-Мансийского автономного округа - Югры от 23 декабря 2011 года N 485-п "О системе наблюдения за состоянием окружающей среды в границах лицензионных участков на право пользования недрами с целью добычи нефти и газа на территории Ханты-Мансийского автономного округа - Югры и признании утратившими силу некоторых постановлений Правительства Ханты-Мансийского автономного округа - Югры".</w:t>
      </w:r>
      <w:r w:rsidRPr="00EA667E">
        <w:rPr>
          <w:rFonts w:ascii="Arial" w:eastAsia="Times New Roman" w:hAnsi="Arial" w:cs="Arial"/>
          <w:sz w:val="24"/>
          <w:szCs w:val="24"/>
          <w:lang w:eastAsia="ru-RU"/>
        </w:rPr>
        <w:br/>
      </w:r>
    </w:p>
    <w:p w14:paraId="3D5E0EF1"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5C7006A5"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2. Индикативный показатель, который применяется для мониторинга контрольной деятельности, ее анализа, выявления проблем, возникающих при ее осуществлении, и определения причин их возникновения, характеризующих соотношение между степенью устранения риска причинения вреда (ущерба) и объемом трудовых, материальных и финансовых ресурсов, а также уровень вмешательства в деятельность контролируемых лиц:</w:t>
      </w:r>
      <w:r w:rsidRPr="00EA667E">
        <w:rPr>
          <w:rFonts w:ascii="Arial" w:eastAsia="Times New Roman" w:hAnsi="Arial" w:cs="Arial"/>
          <w:sz w:val="24"/>
          <w:szCs w:val="24"/>
          <w:lang w:eastAsia="ru-RU"/>
        </w:rPr>
        <w:br/>
      </w:r>
    </w:p>
    <w:p w14:paraId="50BBD2A3"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508CAA3B"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выполнение плана проведения проверок.</w:t>
      </w:r>
      <w:r w:rsidRPr="00EA667E">
        <w:rPr>
          <w:rFonts w:ascii="Arial" w:eastAsia="Times New Roman" w:hAnsi="Arial" w:cs="Arial"/>
          <w:sz w:val="24"/>
          <w:szCs w:val="24"/>
          <w:lang w:eastAsia="ru-RU"/>
        </w:rPr>
        <w:br/>
      </w:r>
    </w:p>
    <w:p w14:paraId="3F6B6C4E"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1726C222"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Целевое значение индикативного показателя - в процентах.</w:t>
      </w:r>
      <w:r w:rsidRPr="00EA667E">
        <w:rPr>
          <w:rFonts w:ascii="Arial" w:eastAsia="Times New Roman" w:hAnsi="Arial" w:cs="Arial"/>
          <w:sz w:val="24"/>
          <w:szCs w:val="24"/>
          <w:lang w:eastAsia="ru-RU"/>
        </w:rPr>
        <w:br/>
      </w:r>
    </w:p>
    <w:p w14:paraId="44F24501"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1D4E091D"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lastRenderedPageBreak/>
        <w:t>Формула расчета:</w:t>
      </w:r>
      <w:r w:rsidRPr="00EA667E">
        <w:rPr>
          <w:rFonts w:ascii="Arial" w:eastAsia="Times New Roman" w:hAnsi="Arial" w:cs="Arial"/>
          <w:sz w:val="24"/>
          <w:szCs w:val="24"/>
          <w:lang w:eastAsia="ru-RU"/>
        </w:rPr>
        <w:br/>
      </w:r>
    </w:p>
    <w:p w14:paraId="55C05787" w14:textId="77777777" w:rsidR="00EA667E" w:rsidRPr="00EA667E" w:rsidRDefault="00EA667E" w:rsidP="00EA667E">
      <w:pPr>
        <w:spacing w:after="0" w:line="240" w:lineRule="auto"/>
        <w:textAlignment w:val="baseline"/>
        <w:rPr>
          <w:rFonts w:ascii="Arial" w:eastAsia="Times New Roman" w:hAnsi="Arial" w:cs="Arial"/>
          <w:sz w:val="24"/>
          <w:szCs w:val="24"/>
          <w:lang w:eastAsia="ru-RU"/>
        </w:rPr>
      </w:pPr>
    </w:p>
    <w:p w14:paraId="4EEAC682" w14:textId="77777777" w:rsidR="00EA667E" w:rsidRPr="00EA667E" w:rsidRDefault="00EA667E" w:rsidP="00EA667E">
      <w:pPr>
        <w:spacing w:after="0" w:line="240" w:lineRule="auto"/>
        <w:ind w:firstLine="480"/>
        <w:textAlignment w:val="baseline"/>
        <w:rPr>
          <w:rFonts w:ascii="Arial" w:eastAsia="Times New Roman" w:hAnsi="Arial" w:cs="Arial"/>
          <w:sz w:val="24"/>
          <w:szCs w:val="24"/>
          <w:lang w:eastAsia="ru-RU"/>
        </w:rPr>
      </w:pPr>
      <w:r w:rsidRPr="00EA667E">
        <w:rPr>
          <w:rFonts w:ascii="Arial" w:eastAsia="Times New Roman" w:hAnsi="Arial" w:cs="Arial"/>
          <w:sz w:val="24"/>
          <w:szCs w:val="24"/>
          <w:lang w:eastAsia="ru-RU"/>
        </w:rPr>
        <w:t xml:space="preserve">отношение количества проведенных плановых проверок </w:t>
      </w:r>
      <w:proofErr w:type="gramStart"/>
      <w:r w:rsidRPr="00EA667E">
        <w:rPr>
          <w:rFonts w:ascii="Arial" w:eastAsia="Times New Roman" w:hAnsi="Arial" w:cs="Arial"/>
          <w:sz w:val="24"/>
          <w:szCs w:val="24"/>
          <w:lang w:eastAsia="ru-RU"/>
        </w:rPr>
        <w:t>к количеству</w:t>
      </w:r>
      <w:proofErr w:type="gramEnd"/>
      <w:r w:rsidRPr="00EA667E">
        <w:rPr>
          <w:rFonts w:ascii="Arial" w:eastAsia="Times New Roman" w:hAnsi="Arial" w:cs="Arial"/>
          <w:sz w:val="24"/>
          <w:szCs w:val="24"/>
          <w:lang w:eastAsia="ru-RU"/>
        </w:rPr>
        <w:t xml:space="preserve"> предусмотренных ежегодным планом проведения проверок на отчетный период, умноженная на 100.</w:t>
      </w:r>
    </w:p>
    <w:p w14:paraId="1FCE5BB8" w14:textId="77777777" w:rsidR="00EA667E" w:rsidRPr="00EA667E" w:rsidRDefault="00EA667E" w:rsidP="00EA667E">
      <w:pPr>
        <w:spacing w:line="254" w:lineRule="auto"/>
        <w:rPr>
          <w:rFonts w:ascii="Calibri" w:eastAsia="Times New Roman" w:hAnsi="Calibri" w:cs="Times New Roman"/>
          <w:szCs w:val="24"/>
          <w:lang w:eastAsia="ru-RU"/>
        </w:rPr>
      </w:pPr>
    </w:p>
    <w:p w14:paraId="465FE961" w14:textId="77777777" w:rsidR="00E34F2A" w:rsidRPr="00EA667E" w:rsidRDefault="00E34F2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