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82280" w:rsidRDefault="00E82280">
      <w:pPr>
        <w:pStyle w:val="EcoNormal"/>
        <w:jc w:val="both"/>
        <w:outlineLvl w:val="0"/>
      </w:pPr>
      <w:bookmarkStart w:id="1" w:name="_GoBack"/>
      <w:bookmarkEnd w:id="1"/>
    </w:p>
    <w:p w:rsidR="00E82280" w:rsidRDefault="00E82280">
      <w:pPr>
        <w:pStyle w:val="EcoTitle"/>
        <w:jc w:val="center"/>
      </w:pPr>
      <w:r>
        <w:t>МИНИСТЕРСТВО ПРИРОДНЫХ РЕСУРСОВ И ЭКОЛОГИИ</w:t>
      </w:r>
    </w:p>
    <w:p w:rsidR="00E82280" w:rsidRDefault="00E82280">
      <w:pPr>
        <w:pStyle w:val="EcoTitle"/>
        <w:jc w:val="center"/>
      </w:pPr>
      <w:r>
        <w:t>РОССИЙСКОЙ ФЕДЕРАЦИИ</w:t>
      </w:r>
    </w:p>
    <w:p w:rsidR="00E82280" w:rsidRDefault="00E82280">
      <w:pPr>
        <w:pStyle w:val="EcoTitle"/>
        <w:jc w:val="center"/>
      </w:pPr>
    </w:p>
    <w:p w:rsidR="00E82280" w:rsidRDefault="00E82280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82280" w:rsidRDefault="00E82280">
      <w:pPr>
        <w:pStyle w:val="EcoTitle"/>
        <w:jc w:val="center"/>
      </w:pPr>
    </w:p>
    <w:p w:rsidR="00E82280" w:rsidRDefault="00E82280">
      <w:pPr>
        <w:pStyle w:val="EcoTitle"/>
        <w:jc w:val="center"/>
      </w:pPr>
      <w:r>
        <w:t>ПИСЬМО</w:t>
      </w:r>
    </w:p>
    <w:p w:rsidR="00E82280" w:rsidRDefault="00E82280">
      <w:pPr>
        <w:pStyle w:val="EcoTitle"/>
        <w:jc w:val="center"/>
      </w:pPr>
      <w:r>
        <w:t>от 12 октября 2011 г. N ВК-08-03-36/13268</w:t>
      </w:r>
    </w:p>
    <w:p w:rsidR="00E82280" w:rsidRDefault="00E82280">
      <w:pPr>
        <w:pStyle w:val="EcoTitle"/>
        <w:jc w:val="center"/>
      </w:pPr>
    </w:p>
    <w:p w:rsidR="00E82280" w:rsidRDefault="00E82280">
      <w:pPr>
        <w:pStyle w:val="EcoTitle"/>
        <w:jc w:val="center"/>
      </w:pPr>
      <w:r>
        <w:t>О ЛИЦЕНЗИРОВАНИИ ДЕЯТЕЛЬНОСТИ ПО ОБРАЩЕНИЮ С ОТХОДАМИ</w:t>
      </w:r>
    </w:p>
    <w:p w:rsidR="00E82280" w:rsidRDefault="00E82280">
      <w:pPr>
        <w:pStyle w:val="EcoNormal"/>
        <w:jc w:val="center"/>
      </w:pPr>
    </w:p>
    <w:p w:rsidR="00E82280" w:rsidRDefault="00E82280">
      <w:pPr>
        <w:pStyle w:val="EcoNormal"/>
        <w:ind w:firstLine="540"/>
        <w:jc w:val="both"/>
      </w:pPr>
      <w:r>
        <w:t xml:space="preserve">В связи с обращениями департаментов </w:t>
      </w:r>
      <w:proofErr w:type="spellStart"/>
      <w:r>
        <w:t>Росприроднадзора</w:t>
      </w:r>
      <w:proofErr w:type="spellEnd"/>
      <w:r>
        <w:t xml:space="preserve"> по федеральным округам (далее - департаменты, департамент), по вопросу взаимодействия с территориальными органами </w:t>
      </w:r>
      <w:proofErr w:type="spellStart"/>
      <w:r>
        <w:t>Росприроднадзора</w:t>
      </w:r>
      <w:proofErr w:type="spellEnd"/>
      <w:r>
        <w:t xml:space="preserve"> при осуществлении внеплановой выездной проверки соискателя лицензии при осуществлении лицензирования деятельности по сбору, использованию, обезвреживанию, транспортированию, размещению отходов I - IV класса опасности, в случае нахождения материально-технической базы в другом территориальном органе </w:t>
      </w:r>
      <w:proofErr w:type="spellStart"/>
      <w:r>
        <w:t>Росприроднадзора</w:t>
      </w:r>
      <w:proofErr w:type="spellEnd"/>
      <w:r>
        <w:t>, сообщаем следующее.</w:t>
      </w:r>
    </w:p>
    <w:p w:rsidR="00E82280" w:rsidRDefault="00E82280">
      <w:pPr>
        <w:pStyle w:val="EcoNormal"/>
        <w:ind w:firstLine="540"/>
        <w:jc w:val="both"/>
      </w:pPr>
      <w:r>
        <w:t>В соответствии с частью 2 статьи 19 Федерального закона от 04.05.2011 N 99-ФЗ "О лицензировании отдельных видов деятельности" (далее - Закон) в отношении соискателя лицензии, представившего заявление о предоставлении лицензии, или лицензиата, представившего заявление о переоформлении лицензии, в случаях, предусмотренных статьями 13 и 18 Закона, лицензирующим органом проводятся документарные проверки и внеплановые выездные проверки без согласования в установленном порядке с органом прокуратуры.</w:t>
      </w:r>
    </w:p>
    <w:p w:rsidR="00E82280" w:rsidRDefault="00E82280">
      <w:pPr>
        <w:pStyle w:val="EcoNormal"/>
        <w:ind w:firstLine="540"/>
        <w:jc w:val="both"/>
      </w:pPr>
      <w:r>
        <w:t>Основанием для проведения проверки соискателя лицензии является представление в лицензирующий орган заявления о предоставлении лицензии (часть 2 статьи 19 Закона).</w:t>
      </w:r>
    </w:p>
    <w:p w:rsidR="00E82280" w:rsidRDefault="00E82280">
      <w:pPr>
        <w:pStyle w:val="EcoNormal"/>
        <w:ind w:firstLine="540"/>
        <w:jc w:val="both"/>
      </w:pPr>
      <w:r>
        <w:t>Предметом документарной проверки соискателя лицензии являются сведения, содержащиеся в представленных заявлениях и документах, в целях оценки соответствия таких сведений положениям частей 1 и 3 статьи 13 и части 3 статьи 18 Закона, а также сведениям о соискателе лицензии, содержащимся в едином государственном реестре юридических лиц, едином государственном реестре индивидуальных предпринимателей и других федеральных информационных ресурсах (часть 4 статьи 19 Закона).</w:t>
      </w:r>
    </w:p>
    <w:p w:rsidR="00E82280" w:rsidRDefault="00E82280">
      <w:pPr>
        <w:pStyle w:val="EcoNormal"/>
        <w:ind w:firstLine="540"/>
        <w:jc w:val="both"/>
      </w:pPr>
      <w:r>
        <w:t>Согласно части 5 статьи 19 предметом внеплановой выездной проверки соискателя лицензии или лицензиата в случаях, предусмотренных частями 7 и 9 статьи 18 Закона, являются состояние помещений, зданий, сооружений, технических средств, оборудования, иных объектов, которые предполагается использовать соискателем лицензии или лицензиатом при осуществлении лицензируемого вида деятельности,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требованиям.</w:t>
      </w:r>
    </w:p>
    <w:p w:rsidR="00E82280" w:rsidRDefault="00E82280">
      <w:pPr>
        <w:pStyle w:val="EcoNormal"/>
        <w:ind w:firstLine="540"/>
        <w:jc w:val="both"/>
      </w:pPr>
      <w:r>
        <w:t>До вступления в силу Закона статьи 13 и 18 Закона неприменимы.</w:t>
      </w:r>
    </w:p>
    <w:p w:rsidR="00E82280" w:rsidRDefault="00E82280">
      <w:pPr>
        <w:pStyle w:val="EcoNormal"/>
        <w:ind w:firstLine="540"/>
        <w:jc w:val="both"/>
      </w:pPr>
      <w:r>
        <w:t>Проведение внеплановой выездной проверки соискателя лицензии осуществляется силами департаментов с привлечением территориального(</w:t>
      </w:r>
      <w:proofErr w:type="spellStart"/>
      <w:r>
        <w:t>ых</w:t>
      </w:r>
      <w:proofErr w:type="spellEnd"/>
      <w:r>
        <w:t>) органа(</w:t>
      </w:r>
      <w:proofErr w:type="spellStart"/>
      <w:r>
        <w:t>ов</w:t>
      </w:r>
      <w:proofErr w:type="spellEnd"/>
      <w:r>
        <w:t xml:space="preserve">) </w:t>
      </w:r>
      <w:proofErr w:type="spellStart"/>
      <w:r>
        <w:t>Росприроднадзора</w:t>
      </w:r>
      <w:proofErr w:type="spellEnd"/>
      <w:r>
        <w:t xml:space="preserve"> по месту осуществления соискателем лицензии лицензируемого вида деятельности. В случае отсутствия материально-технической базы на иных территориях решение о предоставлении либо об отказе в предоставлении лицензии принимается департаментом самостоятельно.</w:t>
      </w:r>
    </w:p>
    <w:p w:rsidR="00E82280" w:rsidRDefault="00E82280">
      <w:pPr>
        <w:pStyle w:val="EcoNormal"/>
        <w:ind w:firstLine="540"/>
        <w:jc w:val="both"/>
      </w:pPr>
      <w:r>
        <w:t xml:space="preserve">В рамках организации проверки ответственное должностное лицо департамента направляет запросы в соответствующие территориальные органы </w:t>
      </w:r>
      <w:proofErr w:type="spellStart"/>
      <w:r>
        <w:t>Росприроднадзора</w:t>
      </w:r>
      <w:proofErr w:type="spellEnd"/>
      <w:r>
        <w:t xml:space="preserve"> для проведения внеплановой выездной проверки соискателя лицензии с приложением лицензионных документов.</w:t>
      </w:r>
    </w:p>
    <w:p w:rsidR="00E82280" w:rsidRDefault="00E82280">
      <w:pPr>
        <w:pStyle w:val="EcoNormal"/>
        <w:ind w:firstLine="540"/>
        <w:jc w:val="both"/>
      </w:pPr>
      <w:r>
        <w:t xml:space="preserve">Территориальные органы </w:t>
      </w:r>
      <w:proofErr w:type="spellStart"/>
      <w:r>
        <w:t>Росприроднадзора</w:t>
      </w:r>
      <w:proofErr w:type="spellEnd"/>
      <w:r>
        <w:t xml:space="preserve"> при получении запроса из департамента организуют проведение внеплановой выездной проверки соискателя лицензии, учитывая положения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E82280" w:rsidRDefault="00E82280">
      <w:pPr>
        <w:pStyle w:val="EcoNormal"/>
        <w:ind w:firstLine="540"/>
        <w:jc w:val="both"/>
      </w:pPr>
      <w:r>
        <w:t xml:space="preserve">Продолжительность осуществления процедур по соответствующему запросу департамента не </w:t>
      </w:r>
      <w:r>
        <w:lastRenderedPageBreak/>
        <w:t>должна превышать 20 рабочих дней с момента регистрации запроса.</w:t>
      </w:r>
    </w:p>
    <w:p w:rsidR="00E82280" w:rsidRDefault="00E82280">
      <w:pPr>
        <w:pStyle w:val="EcoNormal"/>
        <w:ind w:firstLine="540"/>
        <w:jc w:val="both"/>
      </w:pPr>
      <w:r>
        <w:t>По итогам проведения внеплановой выездной проверки соискателя лицензии копия акта проверки направляется в соответствующий департамент.</w:t>
      </w:r>
    </w:p>
    <w:p w:rsidR="00E82280" w:rsidRDefault="00E82280">
      <w:pPr>
        <w:pStyle w:val="EcoNormal"/>
        <w:ind w:firstLine="540"/>
        <w:jc w:val="both"/>
      </w:pPr>
    </w:p>
    <w:p w:rsidR="00E82280" w:rsidRDefault="00E82280">
      <w:pPr>
        <w:pStyle w:val="EcoNormal"/>
        <w:jc w:val="right"/>
      </w:pPr>
      <w:r>
        <w:t>В.В.КИРИЛЛОВ</w:t>
      </w:r>
    </w:p>
    <w:p w:rsidR="00E82280" w:rsidRDefault="00E82280">
      <w:pPr>
        <w:pStyle w:val="EcoNormal"/>
        <w:ind w:firstLine="540"/>
        <w:jc w:val="both"/>
      </w:pPr>
    </w:p>
    <w:p w:rsidR="00E82280" w:rsidRDefault="00E82280">
      <w:pPr>
        <w:pStyle w:val="EcoNormal"/>
        <w:ind w:firstLine="540"/>
        <w:jc w:val="both"/>
      </w:pPr>
    </w:p>
    <w:p w:rsidR="00E82280" w:rsidRDefault="00E8228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64D40" w:rsidRDefault="00564D4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8228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8228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8228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