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87E29" w:rsidRPr="00E87E29" w:rsidRDefault="00E87E29" w:rsidP="00E87E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E29">
        <w:rPr>
          <w:rFonts w:ascii="Times New Roman" w:hAnsi="Times New Roman" w:cs="Times New Roman"/>
          <w:b/>
          <w:sz w:val="24"/>
          <w:szCs w:val="24"/>
        </w:rPr>
        <w:t>ОБ УТВЕРЖДЕНИИ НОРМ ДОПУСТИМОЙ ДОБЫЧИ ПЕРНАТОЙ ДИЧИ ПРИ ОСУЩЕСТВЛЕНИИ ЛЮБИТЕЛЬСКОЙ И СПОРТИВНОЙ ОХОТЫ С СОБАКАМИ ОХОТНИЧЬИХ ПОРОД В ОХОТНИЧЬИХ УГОДЬЯХ РЕСПУБЛИКИ АЛТАЙ, ЗА ИСКЛЮЧЕНИЕМ ОСОБО ОХРАНЯЕМЫХ ПРИРОДНЫХ ТЕРРИТОРИЙ ФЕДЕРАЛЬНОГО ЗНАЧЕНИЯ</w:t>
      </w: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КОМИТЕТ ПО ОХРАНЕ, ИСПОЛЬЗОВАНИЮ И ВОСПРОИЗВОДСТВУ ОБЪЕКТОВ ЖИВОТНОГО МИРА РЕСПУБЛИКИ АЛТАЙ</w:t>
      </w: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ПРИКАЗ</w:t>
      </w: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от 24 июля 2017 года N 94</w:t>
      </w: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center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ОБ УТВЕРЖДЕНИИ НОРМ ДОПУСТИМОЙ ДОБЫЧИ ПЕРНАТОЙ ДИЧИ ПРИ ОСУЩЕСТВЛЕНИИ ЛЮБИТЕЛЬСКОЙ И СПОРТИВНОЙ ОХОТЫ С СОБАКАМИ ОХОТНИЧЬИХ ПОРОД В ОХОТНИЧЬИХ УГОДЬЯХ РЕСПУБЛИКИ АЛТАЙ, ЗА ИСКЛЮЧЕНИЕМ ОСОБО ОХРАНЯЕМЫХ ПРИРОДНЫХ ТЕРРИТОРИЙ ФЕДЕРАЛЬНОГО ЗНАЧЕНИЯ</w:t>
      </w: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87E29">
        <w:rPr>
          <w:rFonts w:ascii="Times New Roman" w:hAnsi="Times New Roman" w:cs="Times New Roman"/>
          <w:sz w:val="24"/>
          <w:szCs w:val="24"/>
        </w:rPr>
        <w:t>Руководствуясь Федеральным законом от 24 июля 2009 года N 209-ФЗ "Об охоте и о сохранении охотничьих ресурсов,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на основании Положения</w:t>
      </w:r>
      <w:proofErr w:type="gramEnd"/>
      <w:r w:rsidRPr="00E87E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87E29">
        <w:rPr>
          <w:rFonts w:ascii="Times New Roman" w:hAnsi="Times New Roman" w:cs="Times New Roman"/>
          <w:sz w:val="24"/>
          <w:szCs w:val="24"/>
        </w:rPr>
        <w:t xml:space="preserve">о Комитете по охране, использованию и воспроизводству объектов животного мира Республики Алтай, утвержденного постановлением Правительства Республики Алтай от 17 апреля 2008 года N 85, в целях охраны, воспроизводства и рационального использования охотничьих ресурсов, в отношении которых не установлены нормы допустимого изъятия, добыча которых осуществляется без </w:t>
      </w:r>
      <w:proofErr w:type="spellStart"/>
      <w:r w:rsidRPr="00E87E29">
        <w:rPr>
          <w:rFonts w:ascii="Times New Roman" w:hAnsi="Times New Roman" w:cs="Times New Roman"/>
          <w:sz w:val="24"/>
          <w:szCs w:val="24"/>
        </w:rPr>
        <w:t>утверждениия</w:t>
      </w:r>
      <w:proofErr w:type="spellEnd"/>
      <w:r w:rsidRPr="00E87E29">
        <w:rPr>
          <w:rFonts w:ascii="Times New Roman" w:hAnsi="Times New Roman" w:cs="Times New Roman"/>
          <w:sz w:val="24"/>
          <w:szCs w:val="24"/>
        </w:rPr>
        <w:t xml:space="preserve"> лимита добычи охотничьих ресурсов, приказываю:</w:t>
      </w:r>
      <w:proofErr w:type="gramEnd"/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1. Утвердить нормы допустимой добычи пернатой дичи в день при осуществлении любительской и спортивной охоты с собаками охотничьих пород в охотничьих угодьях Республики Алтай, за исключением особо охраняемых природных территорий федерального значения:</w:t>
      </w: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87E29">
        <w:rPr>
          <w:rFonts w:ascii="Times New Roman" w:hAnsi="Times New Roman" w:cs="Times New Roman"/>
          <w:sz w:val="24"/>
          <w:szCs w:val="24"/>
        </w:rPr>
        <w:t>1.1. болотно-луговая дичь (бекасы, гаршнеп, чибис, коростель, пастушок, обыкновенный погоныш - 5 особей);</w:t>
      </w:r>
      <w:proofErr w:type="gramEnd"/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87E29">
        <w:rPr>
          <w:rFonts w:ascii="Times New Roman" w:hAnsi="Times New Roman" w:cs="Times New Roman"/>
          <w:sz w:val="24"/>
          <w:szCs w:val="24"/>
        </w:rPr>
        <w:t xml:space="preserve">1.2. боровая дичь (глухарь - 1 особь; тетерев, рябчик, белая и </w:t>
      </w:r>
      <w:proofErr w:type="spellStart"/>
      <w:r w:rsidRPr="00E87E29">
        <w:rPr>
          <w:rFonts w:ascii="Times New Roman" w:hAnsi="Times New Roman" w:cs="Times New Roman"/>
          <w:sz w:val="24"/>
          <w:szCs w:val="24"/>
        </w:rPr>
        <w:t>тундряная</w:t>
      </w:r>
      <w:proofErr w:type="spellEnd"/>
      <w:r w:rsidRPr="00E87E29">
        <w:rPr>
          <w:rFonts w:ascii="Times New Roman" w:hAnsi="Times New Roman" w:cs="Times New Roman"/>
          <w:sz w:val="24"/>
          <w:szCs w:val="24"/>
        </w:rPr>
        <w:t xml:space="preserve"> куропатки - 3 особи; вальдшнеп - 5 особей); полевая и степная дичь (серая и бородатая куропатки, перепела, голуби и горлицы - 5 особей).</w:t>
      </w:r>
      <w:proofErr w:type="gramEnd"/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2. Должностным лицам Комитета по охране, использованию и воспроизводству объектов животного мира Республики Алтай, ответственным за выдачу разрешений на добычу охотничьих ресурсов, обеспечить информирование граждан о соблюдении Правил пожарной безопасности в лесах, утвержденных постановлением Правительства Российской Федерации от 30 июня 2007 года N 417.</w:t>
      </w: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87E2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7E2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председателя, начальника отдела контроля и надзора в области охраны, использования и воспроизводства объектов животного мира Михайлова Ю.В.</w:t>
      </w:r>
    </w:p>
    <w:p w:rsidR="00E87E29" w:rsidRPr="00E87E29" w:rsidRDefault="00E87E29" w:rsidP="00E87E29">
      <w:pPr>
        <w:rPr>
          <w:rFonts w:ascii="Times New Roman" w:hAnsi="Times New Roman" w:cs="Times New Roman"/>
          <w:sz w:val="24"/>
          <w:szCs w:val="24"/>
        </w:rPr>
      </w:pPr>
    </w:p>
    <w:p w:rsidR="00E87E29" w:rsidRPr="00E87E29" w:rsidRDefault="00E87E29" w:rsidP="00E87E29">
      <w:pPr>
        <w:jc w:val="right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98709B" w:rsidRPr="000009E9" w:rsidRDefault="00E87E29" w:rsidP="00E87E29">
      <w:pPr>
        <w:jc w:val="right"/>
        <w:rPr>
          <w:rFonts w:ascii="Times New Roman" w:hAnsi="Times New Roman" w:cs="Times New Roman"/>
          <w:sz w:val="24"/>
          <w:szCs w:val="24"/>
        </w:rPr>
      </w:pPr>
      <w:r w:rsidRPr="00E87E29">
        <w:rPr>
          <w:rFonts w:ascii="Times New Roman" w:hAnsi="Times New Roman" w:cs="Times New Roman"/>
          <w:sz w:val="24"/>
          <w:szCs w:val="24"/>
        </w:rPr>
        <w:t>А.П.ОЙНОШЕВ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0c16580286a490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