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42EF2" w:rsidRDefault="00142EF2">
      <w:pPr>
        <w:pStyle w:val="EcoNormal"/>
        <w:jc w:val="both"/>
        <w:outlineLvl w:val="0"/>
      </w:pPr>
      <w:bookmarkStart w:id="1" w:name="_GoBack"/>
      <w:bookmarkEnd w:id="1"/>
    </w:p>
    <w:p w:rsidR="00142EF2" w:rsidRDefault="00142EF2">
      <w:pPr>
        <w:pStyle w:val="EcoNormal"/>
        <w:outlineLvl w:val="0"/>
      </w:pPr>
      <w:r>
        <w:t>Зарегистрировано в Минюсте России 7 августа 2017 г. N 47685</w:t>
      </w:r>
    </w:p>
    <w:p w:rsidR="00142EF2" w:rsidRDefault="00142E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42EF2" w:rsidRDefault="00142EF2">
      <w:pPr>
        <w:pStyle w:val="EcoNormal"/>
        <w:jc w:val="both"/>
      </w:pPr>
    </w:p>
    <w:p w:rsidR="00142EF2" w:rsidRDefault="00142EF2">
      <w:pPr>
        <w:pStyle w:val="EcoTitle"/>
        <w:jc w:val="center"/>
      </w:pPr>
      <w:r>
        <w:t>МИНИСТЕРСТВО ПРИРОДНЫХ РЕСУРСОВ И ЭКОЛОГИИ</w:t>
      </w:r>
    </w:p>
    <w:p w:rsidR="00142EF2" w:rsidRDefault="00142EF2">
      <w:pPr>
        <w:pStyle w:val="EcoTitle"/>
        <w:jc w:val="center"/>
      </w:pPr>
      <w:r>
        <w:t>РОССИЙСКОЙ ФЕДЕРАЦИИ</w:t>
      </w:r>
    </w:p>
    <w:p w:rsidR="00142EF2" w:rsidRDefault="00142EF2">
      <w:pPr>
        <w:pStyle w:val="EcoTitle"/>
        <w:jc w:val="center"/>
      </w:pPr>
    </w:p>
    <w:p w:rsidR="00142EF2" w:rsidRDefault="00142EF2">
      <w:pPr>
        <w:pStyle w:val="EcoTitle"/>
        <w:jc w:val="center"/>
      </w:pPr>
      <w:r>
        <w:t>ПРИКАЗ</w:t>
      </w:r>
    </w:p>
    <w:p w:rsidR="00142EF2" w:rsidRDefault="00142EF2">
      <w:pPr>
        <w:pStyle w:val="EcoTitle"/>
        <w:jc w:val="center"/>
      </w:pPr>
      <w:r>
        <w:t>от 13 июля 2017 г. N 404</w:t>
      </w:r>
    </w:p>
    <w:p w:rsidR="00142EF2" w:rsidRDefault="00142EF2">
      <w:pPr>
        <w:pStyle w:val="EcoTitle"/>
        <w:jc w:val="center"/>
      </w:pPr>
    </w:p>
    <w:p w:rsidR="00142EF2" w:rsidRDefault="00142EF2">
      <w:pPr>
        <w:pStyle w:val="EcoTitle"/>
        <w:jc w:val="center"/>
      </w:pPr>
      <w:r>
        <w:t>ОБ УТВЕРЖДЕНИИ ПОРЯДКА</w:t>
      </w:r>
    </w:p>
    <w:p w:rsidR="00142EF2" w:rsidRDefault="00142EF2">
      <w:pPr>
        <w:pStyle w:val="EcoTitle"/>
        <w:jc w:val="center"/>
      </w:pPr>
      <w:r>
        <w:t>ОФОРМЛЕНИЯ И СОДЕРЖАНИЯ ПЛАНОВЫХ (РЕЙДОВЫХ) ЗАДАНИЙ</w:t>
      </w:r>
    </w:p>
    <w:p w:rsidR="00142EF2" w:rsidRDefault="00142EF2">
      <w:pPr>
        <w:pStyle w:val="EcoTitle"/>
        <w:jc w:val="center"/>
      </w:pPr>
      <w:r>
        <w:t>НА ПРОВЕДЕНИЕ ПЛАНОВЫХ (РЕЙДОВЫХ) ОСМОТРОВ, ОБСЛЕДОВАНИЙ</w:t>
      </w:r>
    </w:p>
    <w:p w:rsidR="00142EF2" w:rsidRDefault="00142EF2">
      <w:pPr>
        <w:pStyle w:val="EcoTitle"/>
        <w:jc w:val="center"/>
      </w:pPr>
      <w:r>
        <w:t>ОХОТНИЧЬИХ УГОДИЙ, А ТАКЖЕ ПОРЯДКА ОФОРМЛЕНИЯ</w:t>
      </w:r>
    </w:p>
    <w:p w:rsidR="00142EF2" w:rsidRDefault="00142EF2">
      <w:pPr>
        <w:pStyle w:val="EcoTitle"/>
        <w:jc w:val="center"/>
      </w:pPr>
      <w:r>
        <w:t>РЕЗУЛЬТАТОВ ТАКИХ ОСМОТРОВ, ОБСЛЕДОВАНИЙ</w:t>
      </w:r>
    </w:p>
    <w:p w:rsidR="00142EF2" w:rsidRDefault="00142EF2">
      <w:pPr>
        <w:pStyle w:val="EcoNormal"/>
        <w:jc w:val="both"/>
      </w:pPr>
    </w:p>
    <w:p w:rsidR="00142EF2" w:rsidRDefault="00142EF2">
      <w:pPr>
        <w:pStyle w:val="EcoNormal"/>
        <w:ind w:firstLine="540"/>
        <w:jc w:val="both"/>
      </w:pPr>
      <w:r>
        <w:t>В соответствии со статьей 13.2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Федерации, 2008, N 52, ст. 6249; 2014, N 42, ст. 5615), статьей 40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2011, N 30, ст. 4590; 2014, N 42, ст. 5615), подпунктом 5.2.78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325, N 25, ст. 3811, N 28, ст. 4741, N 29, ст. 4816, N 38, ст. 5564, N 39, ст. 5658, N 49, ст. 6904), и пунктом 11.1 Положения о федеральном государственном охотничьем надзоре, утвержденного постановлением Правительства Российской Федерации от 25 января 2013 г. N 29 (Собрание законодательства Российской Федерации, 2013, N 5, ст. 374; 2015, N 28, ст. 4238), приказываю:</w:t>
      </w:r>
    </w:p>
    <w:p w:rsidR="00142EF2" w:rsidRDefault="00142EF2">
      <w:pPr>
        <w:pStyle w:val="EcoNormal"/>
        <w:ind w:firstLine="540"/>
        <w:jc w:val="both"/>
      </w:pPr>
      <w:r>
        <w:t xml:space="preserve">1. Утвердить Порядок оформления и содержание плановых (рейдовых) заданий на проведение плановых (рейдовых) осмотров, обследований охотничьих угодий, а также порядок оформления результатов таких осмотров, обследований согласно </w:t>
      </w:r>
      <w:proofErr w:type="gramStart"/>
      <w:r>
        <w:t>приложению</w:t>
      </w:r>
      <w:proofErr w:type="gramEnd"/>
      <w:r>
        <w:t xml:space="preserve"> к настоящему приказу.</w:t>
      </w:r>
    </w:p>
    <w:p w:rsidR="00142EF2" w:rsidRDefault="00142EF2">
      <w:pPr>
        <w:pStyle w:val="EcoNormal"/>
        <w:ind w:firstLine="540"/>
        <w:jc w:val="both"/>
      </w:pPr>
      <w:r>
        <w:t>2. Признать утратившим силу приказ Министерства природных ресурсов и экологии Российской Федерации от 22 апреля 2015 г. N 188 "Об утверждении Порядка оформления и содержания плановых (рейдовых) заданий на проведение мероприятий по контролю за соблюдением обязательных требований законодательства Российской Федерации в области охоты и сохранения охотничьих ресурсов на территориях охотничьих угодий" (зарегистрирован Министерством юстиции Российской Федерации 26 мая 2015 г., регистрационный N 37381).</w:t>
      </w:r>
    </w:p>
    <w:p w:rsidR="00142EF2" w:rsidRDefault="00142EF2">
      <w:pPr>
        <w:pStyle w:val="EcoNormal"/>
        <w:ind w:firstLine="540"/>
        <w:jc w:val="both"/>
      </w:pPr>
    </w:p>
    <w:p w:rsidR="00142EF2" w:rsidRDefault="00142EF2">
      <w:pPr>
        <w:pStyle w:val="EcoNormal"/>
        <w:jc w:val="right"/>
      </w:pPr>
      <w:r>
        <w:t>Министр</w:t>
      </w:r>
    </w:p>
    <w:p w:rsidR="00142EF2" w:rsidRDefault="00142EF2">
      <w:pPr>
        <w:pStyle w:val="EcoNormal"/>
        <w:jc w:val="right"/>
      </w:pPr>
      <w:r>
        <w:t>С.Е.ДОНСКОЙ</w:t>
      </w:r>
    </w:p>
    <w:p w:rsidR="00142EF2" w:rsidRDefault="00142EF2">
      <w:pPr>
        <w:pStyle w:val="EcoNormal"/>
        <w:jc w:val="right"/>
      </w:pPr>
    </w:p>
    <w:p w:rsidR="00142EF2" w:rsidRDefault="00142EF2">
      <w:pPr>
        <w:pStyle w:val="EcoNormal"/>
        <w:jc w:val="right"/>
      </w:pPr>
    </w:p>
    <w:p w:rsidR="00142EF2" w:rsidRDefault="00142EF2">
      <w:pPr>
        <w:pStyle w:val="EcoNormal"/>
        <w:jc w:val="right"/>
      </w:pPr>
    </w:p>
    <w:p w:rsidR="00142EF2" w:rsidRDefault="00142EF2">
      <w:pPr>
        <w:pStyle w:val="EcoNormal"/>
        <w:jc w:val="right"/>
      </w:pPr>
    </w:p>
    <w:p w:rsidR="00142EF2" w:rsidRDefault="00142EF2">
      <w:pPr>
        <w:pStyle w:val="EcoNormal"/>
        <w:jc w:val="right"/>
      </w:pPr>
    </w:p>
    <w:p w:rsidR="00142EF2" w:rsidRDefault="00142EF2">
      <w:pPr>
        <w:pStyle w:val="EcoNormal"/>
        <w:jc w:val="right"/>
        <w:outlineLvl w:val="0"/>
      </w:pPr>
      <w:r>
        <w:t>Приложение</w:t>
      </w:r>
    </w:p>
    <w:p w:rsidR="00142EF2" w:rsidRDefault="00142EF2">
      <w:pPr>
        <w:pStyle w:val="EcoNormal"/>
        <w:jc w:val="right"/>
      </w:pPr>
      <w:r>
        <w:t>к приказу Министерства</w:t>
      </w:r>
    </w:p>
    <w:p w:rsidR="00142EF2" w:rsidRDefault="00142EF2">
      <w:pPr>
        <w:pStyle w:val="EcoNormal"/>
        <w:jc w:val="right"/>
      </w:pPr>
      <w:r>
        <w:t>природных ресурсов и экологии</w:t>
      </w:r>
    </w:p>
    <w:p w:rsidR="00142EF2" w:rsidRDefault="00142EF2">
      <w:pPr>
        <w:pStyle w:val="EcoNormal"/>
        <w:jc w:val="right"/>
      </w:pPr>
      <w:r>
        <w:t>Российской Федерации</w:t>
      </w:r>
    </w:p>
    <w:p w:rsidR="00142EF2" w:rsidRDefault="00142EF2">
      <w:pPr>
        <w:pStyle w:val="EcoNormal"/>
        <w:jc w:val="right"/>
      </w:pPr>
      <w:r>
        <w:t>от 13.07.2017 N 404</w:t>
      </w:r>
    </w:p>
    <w:p w:rsidR="00142EF2" w:rsidRDefault="00142EF2">
      <w:pPr>
        <w:pStyle w:val="EcoNormal"/>
        <w:jc w:val="right"/>
      </w:pPr>
    </w:p>
    <w:p w:rsidR="00142EF2" w:rsidRDefault="00142EF2">
      <w:pPr>
        <w:pStyle w:val="EcoTitle"/>
        <w:jc w:val="center"/>
      </w:pPr>
      <w:bookmarkStart w:id="2" w:name="P33"/>
      <w:bookmarkEnd w:id="2"/>
      <w:r>
        <w:lastRenderedPageBreak/>
        <w:t>ПОРЯДОК</w:t>
      </w:r>
    </w:p>
    <w:p w:rsidR="00142EF2" w:rsidRDefault="00142EF2">
      <w:pPr>
        <w:pStyle w:val="EcoTitle"/>
        <w:jc w:val="center"/>
      </w:pPr>
      <w:r>
        <w:t>ОФОРМЛЕНИЯ И СОДЕРЖАНИЕ ПЛАНОВЫХ (РЕЙДОВЫХ) ЗАДАНИЙ</w:t>
      </w:r>
    </w:p>
    <w:p w:rsidR="00142EF2" w:rsidRDefault="00142EF2">
      <w:pPr>
        <w:pStyle w:val="EcoTitle"/>
        <w:jc w:val="center"/>
      </w:pPr>
      <w:r>
        <w:t>НА ПРОВЕДЕНИЕ ПЛАНОВЫХ (РЕЙДОВЫХ) ОСМОТРОВ, ОБСЛЕДОВАНИЙ</w:t>
      </w:r>
    </w:p>
    <w:p w:rsidR="00142EF2" w:rsidRDefault="00142EF2">
      <w:pPr>
        <w:pStyle w:val="EcoTitle"/>
        <w:jc w:val="center"/>
      </w:pPr>
      <w:r>
        <w:t>ОХОТНИЧЬИХ УГОДИЙ, А ТАКЖЕ ПОРЯДОК ОФОРМЛЕНИЯ</w:t>
      </w:r>
    </w:p>
    <w:p w:rsidR="00142EF2" w:rsidRDefault="00142EF2">
      <w:pPr>
        <w:pStyle w:val="EcoTitle"/>
        <w:jc w:val="center"/>
      </w:pPr>
      <w:r>
        <w:t>РЕЗУЛЬТАТОВ ТАКИХ ОСМОТРОВ, ОБСЛЕДОВАНИЙ</w:t>
      </w:r>
    </w:p>
    <w:p w:rsidR="00142EF2" w:rsidRDefault="00142EF2">
      <w:pPr>
        <w:pStyle w:val="EcoNormal"/>
        <w:jc w:val="center"/>
      </w:pPr>
    </w:p>
    <w:p w:rsidR="00142EF2" w:rsidRDefault="00142EF2">
      <w:pPr>
        <w:pStyle w:val="EcoTitle"/>
        <w:jc w:val="center"/>
        <w:outlineLvl w:val="1"/>
      </w:pPr>
      <w:r>
        <w:t>I. Общие положения</w:t>
      </w:r>
    </w:p>
    <w:p w:rsidR="00142EF2" w:rsidRDefault="00142EF2">
      <w:pPr>
        <w:pStyle w:val="EcoNormal"/>
        <w:jc w:val="center"/>
      </w:pPr>
    </w:p>
    <w:p w:rsidR="00142EF2" w:rsidRDefault="00142EF2">
      <w:pPr>
        <w:pStyle w:val="EcoNormal"/>
        <w:ind w:firstLine="540"/>
        <w:jc w:val="both"/>
      </w:pPr>
      <w:r>
        <w:t>1. Настоящий Порядок устанавливает процедуру оформления плановых (рейдовых) заданий на проведение плановых (рейдовых) осмотров, обследований охотничьих угодий, содержание таких заданий, а также процедуру оформления результатов указанных осмотров, обследований.</w:t>
      </w:r>
    </w:p>
    <w:p w:rsidR="00142EF2" w:rsidRDefault="00142EF2">
      <w:pPr>
        <w:pStyle w:val="EcoNormal"/>
        <w:ind w:firstLine="540"/>
        <w:jc w:val="both"/>
      </w:pPr>
      <w:r>
        <w:t>2. Плановые (рейдовые) осмотры, обследования охотничьих угодий проводятся на основании плановых (рейдовых) заданий.</w:t>
      </w:r>
    </w:p>
    <w:p w:rsidR="00142EF2" w:rsidRDefault="00142EF2">
      <w:pPr>
        <w:pStyle w:val="EcoNormal"/>
        <w:jc w:val="center"/>
      </w:pPr>
    </w:p>
    <w:p w:rsidR="00142EF2" w:rsidRDefault="00142EF2">
      <w:pPr>
        <w:pStyle w:val="EcoTitle"/>
        <w:jc w:val="center"/>
        <w:outlineLvl w:val="1"/>
      </w:pPr>
      <w:r>
        <w:t>II. Порядок оформления и содержание плановых (рейдовых)</w:t>
      </w:r>
    </w:p>
    <w:p w:rsidR="00142EF2" w:rsidRDefault="00142EF2">
      <w:pPr>
        <w:pStyle w:val="EcoTitle"/>
        <w:jc w:val="center"/>
      </w:pPr>
      <w:r>
        <w:t>заданий на проведение плановых (рейдовых) осмотров,</w:t>
      </w:r>
    </w:p>
    <w:p w:rsidR="00142EF2" w:rsidRDefault="00142EF2">
      <w:pPr>
        <w:pStyle w:val="EcoTitle"/>
        <w:jc w:val="center"/>
      </w:pPr>
      <w:r>
        <w:t>обследований охотничьих угодий</w:t>
      </w:r>
    </w:p>
    <w:p w:rsidR="00142EF2" w:rsidRDefault="00142EF2">
      <w:pPr>
        <w:pStyle w:val="EcoNormal"/>
        <w:jc w:val="center"/>
      </w:pPr>
    </w:p>
    <w:p w:rsidR="00142EF2" w:rsidRDefault="00142EF2">
      <w:pPr>
        <w:pStyle w:val="EcoNormal"/>
        <w:ind w:firstLine="540"/>
        <w:jc w:val="both"/>
      </w:pPr>
      <w:r>
        <w:t>3. Плановые (рейдовые) задания оформляются в соответствии с приказами (распоряжениями) руководителей (заместителей руководителей) органов исполнительной власти субъектов Российской Федерации, которым переданы полномочия Российской Федерации по осуществлению федерального государственного охотничьего надзора, или Федеральной службы по надзору в сфере природопользования (далее - органы государственного надзора).</w:t>
      </w:r>
    </w:p>
    <w:p w:rsidR="00142EF2" w:rsidRDefault="00142EF2">
      <w:pPr>
        <w:pStyle w:val="EcoNormal"/>
        <w:ind w:firstLine="540"/>
        <w:jc w:val="both"/>
      </w:pPr>
      <w:r>
        <w:t>4. Плановые (рейдовые) задания содержат следующую информацию:</w:t>
      </w:r>
    </w:p>
    <w:p w:rsidR="00142EF2" w:rsidRDefault="00142EF2">
      <w:pPr>
        <w:pStyle w:val="EcoNormal"/>
        <w:ind w:firstLine="540"/>
        <w:jc w:val="both"/>
      </w:pPr>
      <w:r>
        <w:t>наименование органа государственного надзора;</w:t>
      </w:r>
    </w:p>
    <w:p w:rsidR="00142EF2" w:rsidRDefault="00142EF2">
      <w:pPr>
        <w:pStyle w:val="EcoNormal"/>
        <w:ind w:firstLine="540"/>
        <w:jc w:val="both"/>
      </w:pPr>
      <w:r>
        <w:t>цель и задачи плановых (рейдовых) осмотров, обследований охотничьих угодий;</w:t>
      </w:r>
    </w:p>
    <w:p w:rsidR="00142EF2" w:rsidRDefault="00142EF2">
      <w:pPr>
        <w:pStyle w:val="EcoNormal"/>
        <w:ind w:firstLine="540"/>
        <w:jc w:val="both"/>
      </w:pPr>
      <w:r>
        <w:t>правовые основания проведения плановых (рейдовых) осмотров, обследований охотничьих угодий;</w:t>
      </w:r>
    </w:p>
    <w:p w:rsidR="00142EF2" w:rsidRDefault="00142EF2">
      <w:pPr>
        <w:pStyle w:val="EcoNormal"/>
        <w:ind w:firstLine="540"/>
        <w:jc w:val="both"/>
      </w:pPr>
      <w:r>
        <w:t>сроки проведения плановых (рейдовых) осмотров, обследований охотничьих угодий, в том числе даты и время начала и окончания проведения указанных осмотров, обследований;</w:t>
      </w:r>
    </w:p>
    <w:p w:rsidR="00142EF2" w:rsidRDefault="00142EF2">
      <w:pPr>
        <w:pStyle w:val="EcoNormal"/>
        <w:ind w:firstLine="540"/>
        <w:jc w:val="both"/>
      </w:pPr>
      <w:r>
        <w:t>адрес, район (маршрут) проведения плановых (рейдовых) осмотров, обследований охотничьих угодий;</w:t>
      </w:r>
    </w:p>
    <w:p w:rsidR="00142EF2" w:rsidRDefault="00142EF2">
      <w:pPr>
        <w:pStyle w:val="EcoNormal"/>
        <w:ind w:firstLine="540"/>
        <w:jc w:val="both"/>
      </w:pPr>
      <w:r>
        <w:t>фамилия, имя, отчество (при наличии), наименование должности должностного лица или должностных лиц органов государственного надзора, уполномоченных на проведение плановых (рейдовых) осмотров, обследований охотничьих угодий, с указанием номера служебного удостоверения;</w:t>
      </w:r>
    </w:p>
    <w:p w:rsidR="00142EF2" w:rsidRDefault="00142EF2">
      <w:pPr>
        <w:pStyle w:val="EcoNormal"/>
        <w:ind w:firstLine="540"/>
        <w:jc w:val="both"/>
      </w:pPr>
      <w:r>
        <w:t>фамилии, имена, отчества (при наличии) привлекаемых к проведению плановых (рейдовых) осмотров, обследований охотничьих угодий специалистов, экспертов, представителей экспертных организаций, иных привлекаемых лиц с указанием их должностей;</w:t>
      </w:r>
    </w:p>
    <w:p w:rsidR="00142EF2" w:rsidRDefault="00142EF2">
      <w:pPr>
        <w:pStyle w:val="EcoNormal"/>
        <w:ind w:firstLine="540"/>
        <w:jc w:val="both"/>
      </w:pPr>
      <w:r>
        <w:t>сроки составления акта о результатах плановых (рейдовых) осмотров, обследований охотничьих угодий.</w:t>
      </w:r>
    </w:p>
    <w:p w:rsidR="00142EF2" w:rsidRDefault="00142EF2">
      <w:pPr>
        <w:pStyle w:val="EcoNormal"/>
        <w:jc w:val="center"/>
      </w:pPr>
    </w:p>
    <w:p w:rsidR="00142EF2" w:rsidRDefault="00142EF2">
      <w:pPr>
        <w:pStyle w:val="EcoTitle"/>
        <w:jc w:val="center"/>
        <w:outlineLvl w:val="1"/>
      </w:pPr>
      <w:r>
        <w:t>III. Порядок оформления результатов плановых (рейдовых)</w:t>
      </w:r>
    </w:p>
    <w:p w:rsidR="00142EF2" w:rsidRDefault="00142EF2">
      <w:pPr>
        <w:pStyle w:val="EcoTitle"/>
        <w:jc w:val="center"/>
      </w:pPr>
      <w:r>
        <w:t>осмотров, обследований охотничьих угодий</w:t>
      </w:r>
    </w:p>
    <w:p w:rsidR="00142EF2" w:rsidRDefault="00142EF2">
      <w:pPr>
        <w:pStyle w:val="EcoNormal"/>
        <w:jc w:val="center"/>
      </w:pPr>
    </w:p>
    <w:p w:rsidR="00142EF2" w:rsidRDefault="00142EF2">
      <w:pPr>
        <w:pStyle w:val="EcoNormal"/>
        <w:ind w:firstLine="540"/>
        <w:jc w:val="both"/>
      </w:pPr>
      <w:r>
        <w:t>5. Результаты плановых (рейдовых) осмотров, обследований охотничьих угодий оформляются актом о результатах указанных осмотров, обследований.</w:t>
      </w:r>
    </w:p>
    <w:p w:rsidR="00142EF2" w:rsidRDefault="00142EF2">
      <w:pPr>
        <w:pStyle w:val="EcoNormal"/>
        <w:ind w:firstLine="540"/>
        <w:jc w:val="both"/>
      </w:pPr>
      <w:r>
        <w:t>6. Акт о результатах плановых (рейдовых) осмотров, обследований охотничьих угодий должен содержать:</w:t>
      </w:r>
    </w:p>
    <w:p w:rsidR="00142EF2" w:rsidRDefault="00142EF2">
      <w:pPr>
        <w:pStyle w:val="EcoNormal"/>
        <w:ind w:firstLine="540"/>
        <w:jc w:val="both"/>
      </w:pPr>
      <w:r>
        <w:t>наименование органа государственного надзора;</w:t>
      </w:r>
    </w:p>
    <w:p w:rsidR="00142EF2" w:rsidRDefault="00142EF2">
      <w:pPr>
        <w:pStyle w:val="EcoNormal"/>
        <w:ind w:firstLine="540"/>
        <w:jc w:val="both"/>
      </w:pPr>
      <w:r>
        <w:t>место, дату и время составления акта;</w:t>
      </w:r>
    </w:p>
    <w:p w:rsidR="00142EF2" w:rsidRDefault="00142EF2">
      <w:pPr>
        <w:pStyle w:val="EcoNormal"/>
        <w:ind w:firstLine="540"/>
        <w:jc w:val="both"/>
      </w:pPr>
      <w:r>
        <w:t>дату и номер приказа (распоряжения) руководителя (заместителя руководителя) органа государственного надзора;</w:t>
      </w:r>
    </w:p>
    <w:p w:rsidR="00142EF2" w:rsidRDefault="00142EF2">
      <w:pPr>
        <w:pStyle w:val="EcoNormal"/>
        <w:ind w:firstLine="540"/>
        <w:jc w:val="both"/>
      </w:pPr>
      <w:r>
        <w:t xml:space="preserve">сроки проведения плановых (рейдовых) осмотров, обследований охотничьих угодий, в том </w:t>
      </w:r>
      <w:r>
        <w:lastRenderedPageBreak/>
        <w:t>числе даты и время начала и окончания проведения указанных осмотров, обследований;</w:t>
      </w:r>
    </w:p>
    <w:p w:rsidR="00142EF2" w:rsidRDefault="00142EF2">
      <w:pPr>
        <w:pStyle w:val="EcoNormal"/>
        <w:ind w:firstLine="540"/>
        <w:jc w:val="both"/>
      </w:pPr>
      <w:r>
        <w:t>адрес, район (маршрут) проведения плановых (рейдовых) осмотров, обследований охотничьих угодий;</w:t>
      </w:r>
    </w:p>
    <w:p w:rsidR="00142EF2" w:rsidRDefault="00142EF2">
      <w:pPr>
        <w:pStyle w:val="EcoNormal"/>
        <w:ind w:firstLine="540"/>
        <w:jc w:val="both"/>
      </w:pPr>
      <w:r>
        <w:t>фамилию, имя, отчество (при наличии), наименование должности должностного лица или должностных лиц органов государственного надзора, проводивших плановые (рейдовые) осмотры, обследования охотничьих угодий, с указанием номера служебного удостоверения;</w:t>
      </w:r>
    </w:p>
    <w:p w:rsidR="00142EF2" w:rsidRDefault="00142EF2">
      <w:pPr>
        <w:pStyle w:val="EcoNormal"/>
        <w:ind w:firstLine="540"/>
        <w:jc w:val="both"/>
      </w:pPr>
      <w:r>
        <w:t>фамилии, имена, отчества (при наличии) привлеченных к проведению плановых (рейдовых) осмотров, обследований охотничьих угодий специалистов, экспертов, представителей экспертных организаций и иных привлекаемых лиц с указанием их должностей;</w:t>
      </w:r>
    </w:p>
    <w:p w:rsidR="00142EF2" w:rsidRDefault="00142EF2">
      <w:pPr>
        <w:pStyle w:val="EcoNormal"/>
        <w:ind w:firstLine="540"/>
        <w:jc w:val="both"/>
      </w:pPr>
      <w:r>
        <w:t>результаты плановых (рейдовых) осмотров, обследований охотничьих угодий, в том числе сведения о выявленных нарушениях обязательных требований законодательства Российской Федерации в области охоты и сохранения охотничьих ресурсов и лицах, их совершивших;</w:t>
      </w:r>
    </w:p>
    <w:p w:rsidR="00142EF2" w:rsidRDefault="00142EF2">
      <w:pPr>
        <w:pStyle w:val="EcoNormal"/>
        <w:ind w:firstLine="540"/>
        <w:jc w:val="both"/>
      </w:pPr>
      <w:r>
        <w:t>перечень прилагаемых документов и материалов (при наличии).</w:t>
      </w:r>
    </w:p>
    <w:p w:rsidR="00142EF2" w:rsidRDefault="00142EF2">
      <w:pPr>
        <w:pStyle w:val="EcoNormal"/>
        <w:ind w:firstLine="540"/>
        <w:jc w:val="both"/>
      </w:pPr>
      <w:r>
        <w:t>7. Акт о результатах плановых (рейдовых) осмотров, обследований охотничьих угодий подписывается всеми лицами, принявшими участие в соответствующих осмотрах, обследованиях (с указанием расшифровки подписи).</w:t>
      </w:r>
    </w:p>
    <w:p w:rsidR="00142EF2" w:rsidRDefault="00142EF2">
      <w:pPr>
        <w:pStyle w:val="EcoNormal"/>
        <w:jc w:val="both"/>
      </w:pPr>
    </w:p>
    <w:p w:rsidR="00142EF2" w:rsidRDefault="00142EF2">
      <w:pPr>
        <w:pStyle w:val="EcoNormal"/>
        <w:jc w:val="both"/>
      </w:pPr>
    </w:p>
    <w:p w:rsidR="00142EF2" w:rsidRDefault="00142E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648F4" w:rsidRDefault="00A648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42E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42E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42E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