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E6300" w:rsidRPr="004F7360" w:rsidRDefault="001E6300" w:rsidP="004F73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7360">
        <w:rPr>
          <w:rFonts w:ascii="Times New Roman" w:hAnsi="Times New Roman" w:cs="Times New Roman"/>
          <w:b/>
          <w:sz w:val="24"/>
          <w:szCs w:val="24"/>
        </w:rPr>
        <w:t>ОБ УСТАНОВЛЕНИИ ТАРИФОВ НА ПИТЬЕВУЮ ВОДУ (ПИТЬЕВОЕ ВОДОСНАБЖЕНИЕ), ВОДООТВЕДЕНИЕ ОРГАНИЗАЦИИ ВОДОПРОВОДНО-КАНАЛИЗАЦИОННОГО ХОЗЯЙСТВА МКУП "ПОЛЕССКОЕ ЖЭУ" МУНИЦИПАЛЬНОГО ОБРАЗОВАНИЯ "ПОЛЕССКИЙ ГОРОДСКОЙ ОКРУГ" НА 2017 ГОД</w:t>
      </w:r>
    </w:p>
    <w:p w:rsidR="001E6300" w:rsidRPr="004F7360" w:rsidRDefault="001E6300" w:rsidP="004F736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6300" w:rsidRPr="004F7360" w:rsidRDefault="001E6300" w:rsidP="004F736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E6300" w:rsidRPr="004F7360" w:rsidRDefault="001E6300" w:rsidP="004F7360">
      <w:pPr>
        <w:jc w:val="center"/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СЛУЖБА ПО ГОСУДАРСТВЕННОМУ РЕГУЛИРОВАНИЮ ЦЕН И ТАРИФОВ КАЛИНИНГРАДСКОЙ ОБЛАСТИ</w:t>
      </w:r>
    </w:p>
    <w:p w:rsidR="001E6300" w:rsidRPr="004F7360" w:rsidRDefault="001E6300" w:rsidP="004F736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E6300" w:rsidRPr="004F7360" w:rsidRDefault="001E6300" w:rsidP="004F7360">
      <w:pPr>
        <w:jc w:val="center"/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ПРИКАЗ</w:t>
      </w:r>
    </w:p>
    <w:p w:rsidR="001E6300" w:rsidRPr="004F7360" w:rsidRDefault="001E6300" w:rsidP="004F736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E6300" w:rsidRPr="004F7360" w:rsidRDefault="001E6300" w:rsidP="004F7360">
      <w:pPr>
        <w:jc w:val="center"/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от 20 декабря 2016 года N 142-11окк/16</w:t>
      </w:r>
    </w:p>
    <w:p w:rsidR="001E6300" w:rsidRPr="004F7360" w:rsidRDefault="001E6300" w:rsidP="004F736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E6300" w:rsidRPr="004F7360" w:rsidRDefault="001E6300" w:rsidP="004F7360">
      <w:pPr>
        <w:jc w:val="center"/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Об установлении тарифов на питьевую воду (питьевое водоснабжение), водоотведение организации водопроводно-канализационного хозяйства МКУП "Полесское ЖЭУ" муниципального образования "</w:t>
      </w:r>
      <w:proofErr w:type="spellStart"/>
      <w:r w:rsidRPr="004F7360">
        <w:rPr>
          <w:rFonts w:ascii="Times New Roman" w:hAnsi="Times New Roman" w:cs="Times New Roman"/>
          <w:sz w:val="24"/>
          <w:szCs w:val="24"/>
        </w:rPr>
        <w:t>Полесский</w:t>
      </w:r>
      <w:proofErr w:type="spellEnd"/>
      <w:r w:rsidRPr="004F7360">
        <w:rPr>
          <w:rFonts w:ascii="Times New Roman" w:hAnsi="Times New Roman" w:cs="Times New Roman"/>
          <w:sz w:val="24"/>
          <w:szCs w:val="24"/>
        </w:rPr>
        <w:t xml:space="preserve"> городской округ" на 2017 год</w:t>
      </w:r>
    </w:p>
    <w:p w:rsidR="001E6300" w:rsidRPr="004F7360" w:rsidRDefault="001E6300" w:rsidP="004F736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E6300" w:rsidRPr="004F7360" w:rsidRDefault="001E6300" w:rsidP="004F736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E6300" w:rsidRPr="004F7360" w:rsidRDefault="001E6300" w:rsidP="001E6300">
      <w:pPr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7 декабря 2011 года N 416-ФЗ "О водоснабжении и водоотведении", 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 Постановлением Правительства Калининградской области от 28 марта 2011 года N 189 "О Службе по государственному регулированию цен и тарифов Калининградской области" и Решением правления Службы по государственному регулированию цен и тарифов Калининградской области от 20 декабря 2016 года N 142/16</w:t>
      </w:r>
    </w:p>
    <w:p w:rsidR="001E6300" w:rsidRPr="004F7360" w:rsidRDefault="001E6300" w:rsidP="001E6300">
      <w:pPr>
        <w:rPr>
          <w:rFonts w:ascii="Times New Roman" w:hAnsi="Times New Roman" w:cs="Times New Roman"/>
          <w:sz w:val="24"/>
          <w:szCs w:val="24"/>
        </w:rPr>
      </w:pPr>
    </w:p>
    <w:p w:rsidR="001E6300" w:rsidRPr="004F7360" w:rsidRDefault="001E6300" w:rsidP="001E6300">
      <w:pPr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ПРИКАЗЫВАЮ:</w:t>
      </w:r>
    </w:p>
    <w:p w:rsidR="001E6300" w:rsidRPr="004F7360" w:rsidRDefault="001E6300" w:rsidP="001E6300">
      <w:pPr>
        <w:rPr>
          <w:rFonts w:ascii="Times New Roman" w:hAnsi="Times New Roman" w:cs="Times New Roman"/>
          <w:sz w:val="24"/>
          <w:szCs w:val="24"/>
        </w:rPr>
      </w:pPr>
    </w:p>
    <w:p w:rsidR="001E6300" w:rsidRPr="004F7360" w:rsidRDefault="001E6300" w:rsidP="001E6300">
      <w:pPr>
        <w:rPr>
          <w:rFonts w:ascii="Times New Roman" w:hAnsi="Times New Roman" w:cs="Times New Roman"/>
          <w:sz w:val="24"/>
          <w:szCs w:val="24"/>
        </w:rPr>
      </w:pPr>
    </w:p>
    <w:p w:rsidR="001E6300" w:rsidRPr="004F7360" w:rsidRDefault="001E6300" w:rsidP="001E6300">
      <w:pPr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питьевую воду (питьевое водоснабжение) и водоотведение организации водопроводно-канализационного хозяйства МКУП "Полесское ЖЭУ" на 2017 год с календарной разбивкой согласно приложению.</w:t>
      </w:r>
    </w:p>
    <w:p w:rsidR="001E6300" w:rsidRPr="004F7360" w:rsidRDefault="001E6300" w:rsidP="001E6300">
      <w:pPr>
        <w:rPr>
          <w:rFonts w:ascii="Times New Roman" w:hAnsi="Times New Roman" w:cs="Times New Roman"/>
          <w:sz w:val="24"/>
          <w:szCs w:val="24"/>
        </w:rPr>
      </w:pPr>
    </w:p>
    <w:p w:rsidR="001E6300" w:rsidRPr="004F7360" w:rsidRDefault="001E6300" w:rsidP="001E6300">
      <w:pPr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2. Приказ вступает в силу в установленном порядке.</w:t>
      </w:r>
    </w:p>
    <w:p w:rsidR="001E6300" w:rsidRPr="004F7360" w:rsidRDefault="001E6300" w:rsidP="001E6300">
      <w:pPr>
        <w:rPr>
          <w:rFonts w:ascii="Times New Roman" w:hAnsi="Times New Roman" w:cs="Times New Roman"/>
          <w:sz w:val="24"/>
          <w:szCs w:val="24"/>
        </w:rPr>
      </w:pPr>
    </w:p>
    <w:p w:rsidR="001E6300" w:rsidRPr="004F7360" w:rsidRDefault="001E6300" w:rsidP="001E6300">
      <w:pPr>
        <w:rPr>
          <w:rFonts w:ascii="Times New Roman" w:hAnsi="Times New Roman" w:cs="Times New Roman"/>
          <w:sz w:val="24"/>
          <w:szCs w:val="24"/>
        </w:rPr>
      </w:pPr>
    </w:p>
    <w:p w:rsidR="001E6300" w:rsidRPr="004F7360" w:rsidRDefault="001E6300" w:rsidP="004F7360">
      <w:pPr>
        <w:jc w:val="right"/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Руководитель (директор) Службы</w:t>
      </w:r>
    </w:p>
    <w:p w:rsidR="001E6300" w:rsidRPr="004F7360" w:rsidRDefault="001E6300" w:rsidP="004F7360">
      <w:pPr>
        <w:jc w:val="right"/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по государственному регулированию</w:t>
      </w:r>
    </w:p>
    <w:p w:rsidR="001E6300" w:rsidRPr="004F7360" w:rsidRDefault="001E6300" w:rsidP="004F7360">
      <w:pPr>
        <w:jc w:val="right"/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цен и тарифов Калининградской области</w:t>
      </w:r>
    </w:p>
    <w:p w:rsidR="001E6300" w:rsidRDefault="001E6300" w:rsidP="004F7360">
      <w:pPr>
        <w:jc w:val="right"/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 xml:space="preserve">К.А. </w:t>
      </w:r>
      <w:proofErr w:type="spellStart"/>
      <w:r w:rsidRPr="004F7360">
        <w:rPr>
          <w:rFonts w:ascii="Times New Roman" w:hAnsi="Times New Roman" w:cs="Times New Roman"/>
          <w:sz w:val="24"/>
          <w:szCs w:val="24"/>
        </w:rPr>
        <w:t>Юткин</w:t>
      </w:r>
      <w:proofErr w:type="spellEnd"/>
    </w:p>
    <w:p w:rsidR="004F7360" w:rsidRDefault="004F7360" w:rsidP="004F736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F7360" w:rsidRPr="004F7360" w:rsidRDefault="004F7360" w:rsidP="001E6300">
      <w:pPr>
        <w:rPr>
          <w:rFonts w:ascii="Times New Roman" w:hAnsi="Times New Roman" w:cs="Times New Roman"/>
          <w:sz w:val="24"/>
          <w:szCs w:val="24"/>
        </w:rPr>
      </w:pPr>
    </w:p>
    <w:p w:rsidR="001E6300" w:rsidRPr="004F7360" w:rsidRDefault="001E6300" w:rsidP="004F7360">
      <w:pPr>
        <w:jc w:val="center"/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Приложение. ТАРИФЫ на питьевую воду (питьевое водоснабжение) и водоотведение организации водопроводно-канализационного хозяйства МКУП "Полесское ЖЭУ" на 2017 год с календарной разбивкой</w:t>
      </w:r>
    </w:p>
    <w:p w:rsidR="001E6300" w:rsidRPr="004F7360" w:rsidRDefault="001E6300" w:rsidP="001E6300">
      <w:pPr>
        <w:rPr>
          <w:rFonts w:ascii="Times New Roman" w:hAnsi="Times New Roman" w:cs="Times New Roman"/>
          <w:sz w:val="24"/>
          <w:szCs w:val="24"/>
        </w:rPr>
      </w:pPr>
    </w:p>
    <w:p w:rsidR="001E6300" w:rsidRPr="004F7360" w:rsidRDefault="001E6300" w:rsidP="001E6300">
      <w:pPr>
        <w:rPr>
          <w:rFonts w:ascii="Times New Roman" w:hAnsi="Times New Roman" w:cs="Times New Roman"/>
          <w:sz w:val="24"/>
          <w:szCs w:val="24"/>
        </w:rPr>
      </w:pPr>
    </w:p>
    <w:p w:rsidR="001E6300" w:rsidRPr="004F7360" w:rsidRDefault="001E6300" w:rsidP="001E6300">
      <w:pPr>
        <w:rPr>
          <w:rFonts w:ascii="Times New Roman" w:hAnsi="Times New Roman" w:cs="Times New Roman"/>
          <w:sz w:val="24"/>
          <w:szCs w:val="24"/>
        </w:rPr>
      </w:pPr>
    </w:p>
    <w:p w:rsidR="001E6300" w:rsidRPr="004F7360" w:rsidRDefault="001E6300" w:rsidP="004F7360">
      <w:pPr>
        <w:jc w:val="right"/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Приложение</w:t>
      </w:r>
    </w:p>
    <w:p w:rsidR="001E6300" w:rsidRPr="004F7360" w:rsidRDefault="001E6300" w:rsidP="004F7360">
      <w:pPr>
        <w:jc w:val="right"/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к Приказу</w:t>
      </w:r>
    </w:p>
    <w:p w:rsidR="001E6300" w:rsidRPr="004F7360" w:rsidRDefault="001E6300" w:rsidP="004F7360">
      <w:pPr>
        <w:jc w:val="right"/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Службы по государственному</w:t>
      </w:r>
    </w:p>
    <w:p w:rsidR="001E6300" w:rsidRPr="004F7360" w:rsidRDefault="001E6300" w:rsidP="004F7360">
      <w:pPr>
        <w:jc w:val="right"/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регулированию цен и тарифов</w:t>
      </w:r>
    </w:p>
    <w:p w:rsidR="001E6300" w:rsidRPr="004F7360" w:rsidRDefault="001E6300" w:rsidP="004F7360">
      <w:pPr>
        <w:jc w:val="right"/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Калининградской области</w:t>
      </w:r>
    </w:p>
    <w:p w:rsidR="001E6300" w:rsidRPr="004F7360" w:rsidRDefault="001E6300" w:rsidP="004F7360">
      <w:pPr>
        <w:jc w:val="right"/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от 20 декабря 2016 года N 142-11окк/16</w:t>
      </w:r>
    </w:p>
    <w:p w:rsidR="001E6300" w:rsidRPr="004F7360" w:rsidRDefault="001E6300" w:rsidP="004F736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1484" w:rsidRPr="004F7360" w:rsidRDefault="001E6300" w:rsidP="004F7360">
      <w:pPr>
        <w:jc w:val="right"/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Таблица</w:t>
      </w:r>
    </w:p>
    <w:p w:rsidR="001E6300" w:rsidRPr="004F7360" w:rsidRDefault="001E6300" w:rsidP="001E630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838"/>
        <w:gridCol w:w="3541"/>
        <w:gridCol w:w="1878"/>
        <w:gridCol w:w="3002"/>
      </w:tblGrid>
      <w:tr w:rsidR="001E6300" w:rsidRPr="001E6300" w:rsidTr="001E6300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1E6300" w:rsidRPr="001E6300" w:rsidRDefault="001E6300" w:rsidP="001E6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1E6300" w:rsidRPr="001E6300" w:rsidRDefault="001E6300" w:rsidP="001E6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vAlign w:val="center"/>
            <w:hideMark/>
          </w:tcPr>
          <w:p w:rsidR="001E6300" w:rsidRPr="001E6300" w:rsidRDefault="001E6300" w:rsidP="001E6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1E6300" w:rsidRPr="001E6300" w:rsidRDefault="001E6300" w:rsidP="001E6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1E6300" w:rsidRPr="001E6300" w:rsidRDefault="001E6300" w:rsidP="001E6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6300" w:rsidRPr="001E6300" w:rsidTr="001E630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регулирования 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Тарифы, руб./куб. м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потребители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&lt;*&gt; (НДС не облагается)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Питьевая вода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F7360" w:rsidRDefault="004F736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Полесск.</w:t>
            </w:r>
          </w:p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Поселки: Загородный, Подсобный,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Алеевка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Ильинка, Дачное, Стройный,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Тюленино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13,31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13,31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15,47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15,47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F736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Поселки: Залесье, Александровка, Ближнее, Виноградное, Дальнее, Заречье, Зеленое, Зуевка,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Искрово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Каштаново,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Краснохолмское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Новая Жизнь, Новосельское, Октябр</w:t>
            </w:r>
            <w:r w:rsidR="004F73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ьское, Пески, Полевой, Ягодное.</w:t>
            </w:r>
          </w:p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Поселки: Саранское, Григорьевка, Заповедники,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Ильичево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Изобильное, Красный Бор,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Ломоносовка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Марксово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Междулесье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Новая Деревня,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Шолохово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Сосновка,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Богатово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Березовка,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Ельниково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Петино, Февральское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8,95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8,95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13,43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13,43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F736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Поселки: Тургенево, Бригадное, Дружное, Зеленое, Ивановка, Речки, Свободный, Трудовой, Фурмановка, Славянское, Журавлевка, Июльское, Каменка,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Липовка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Майское,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Нахимово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Некрасово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Никитовка,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Овражье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Придорожное</w:t>
            </w:r>
            <w:r w:rsidR="004F73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Рыбкино, Сибирское, </w:t>
            </w:r>
            <w:proofErr w:type="spellStart"/>
            <w:r w:rsidR="004F73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Ушаковка.</w:t>
            </w:r>
            <w:proofErr w:type="spellEnd"/>
          </w:p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Поселки: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Головкино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Матросово,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Заливино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Красное, Малая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Матросовка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Разино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Беломорское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8,96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8,96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13,43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13,43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Водоотведение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F7360" w:rsidRDefault="004F736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Полесск.</w:t>
            </w:r>
          </w:p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Поселки: Загородный, Подсобный,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Алеевка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Ильинка, Дачное, Стройный,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Тюленино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4,53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4,53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22,61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22,61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F736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Поселки: Залесье, Александровка, Ближнее, Виноградное, Дальнее, Заречье, Зеленое, Зуевка,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Искрово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Каштаново,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Краснохолмское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Новая Жизнь, Новосельское, Октябр</w:t>
            </w:r>
            <w:r w:rsidR="004F73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ьское, Пески, Полевой, Ягодное.</w:t>
            </w:r>
          </w:p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Поселки: Саранское, Григорьевка, Заповедники,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Ильичево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Изобильное, Красный Бор,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Ломоносовка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Марксово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Междулесье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Новая Деревня,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Шолохово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Сосновка,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Богатово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Березовка,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Ельниково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Петино, Февральское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3,33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3,33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11,20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11,20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F736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Поселки: Тургенево, Бригадное, Дружное, Зеленое, Ивановка, Речки, Свободный, Трудовой, </w:t>
            </w: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Фурмановка, Славянское, Журавлевка, Июльское, Каменка,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Липовка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Майское,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Нахимово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Некрасово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Никитовка,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Овражье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Придорожное</w:t>
            </w:r>
            <w:r w:rsidR="004F73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Рыбкино, Сибирское, </w:t>
            </w:r>
            <w:proofErr w:type="spellStart"/>
            <w:r w:rsidR="004F73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Ушаковка.</w:t>
            </w:r>
            <w:proofErr w:type="spellEnd"/>
          </w:p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Поселки: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Головкино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Матросово,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Заливино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Красное, Малая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Матросовка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Разино</w:t>
            </w:r>
            <w:proofErr w:type="spellEnd"/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Беломорское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3,23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3,23 </w:t>
            </w:r>
          </w:p>
        </w:tc>
      </w:tr>
      <w:tr w:rsidR="001E6300" w:rsidRPr="001E6300" w:rsidTr="001E6300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11,20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E6300" w:rsidRPr="001E6300" w:rsidRDefault="001E6300" w:rsidP="001E63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3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11,20 </w:t>
            </w:r>
          </w:p>
        </w:tc>
      </w:tr>
    </w:tbl>
    <w:p w:rsidR="001E6300" w:rsidRPr="004F7360" w:rsidRDefault="001E6300" w:rsidP="001E6300">
      <w:pPr>
        <w:rPr>
          <w:rFonts w:ascii="Times New Roman" w:hAnsi="Times New Roman" w:cs="Times New Roman"/>
          <w:sz w:val="24"/>
          <w:szCs w:val="24"/>
        </w:rPr>
      </w:pPr>
    </w:p>
    <w:p w:rsidR="004F7360" w:rsidRPr="004F7360" w:rsidRDefault="004F7360" w:rsidP="001E6300">
      <w:pPr>
        <w:rPr>
          <w:rFonts w:ascii="Times New Roman" w:hAnsi="Times New Roman" w:cs="Times New Roman"/>
          <w:sz w:val="24"/>
          <w:szCs w:val="24"/>
        </w:rPr>
      </w:pPr>
    </w:p>
    <w:p w:rsidR="004F7360" w:rsidRPr="004F7360" w:rsidRDefault="004F7360" w:rsidP="004F7360">
      <w:pPr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________________</w:t>
      </w:r>
    </w:p>
    <w:p w:rsidR="004F7360" w:rsidRPr="004F7360" w:rsidRDefault="004F7360" w:rsidP="004F7360">
      <w:pPr>
        <w:rPr>
          <w:rFonts w:ascii="Times New Roman" w:hAnsi="Times New Roman" w:cs="Times New Roman"/>
          <w:sz w:val="24"/>
          <w:szCs w:val="24"/>
        </w:rPr>
      </w:pPr>
    </w:p>
    <w:p w:rsidR="004F7360" w:rsidRPr="004F7360" w:rsidRDefault="004F7360" w:rsidP="004F7360">
      <w:pPr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&lt;*&gt; Выделяется в целях реализации пункта 6 статьи 168 Налогового кодекса Российской Федерации.</w:t>
      </w:r>
    </w:p>
    <w:p w:rsidR="004F7360" w:rsidRPr="004F7360" w:rsidRDefault="004F7360" w:rsidP="004F7360">
      <w:pPr>
        <w:rPr>
          <w:rFonts w:ascii="Times New Roman" w:hAnsi="Times New Roman" w:cs="Times New Roman"/>
          <w:sz w:val="24"/>
          <w:szCs w:val="24"/>
        </w:rPr>
      </w:pPr>
    </w:p>
    <w:p w:rsidR="004F7360" w:rsidRPr="004F7360" w:rsidRDefault="004F7360" w:rsidP="004F7360">
      <w:pPr>
        <w:rPr>
          <w:rFonts w:ascii="Times New Roman" w:hAnsi="Times New Roman" w:cs="Times New Roman"/>
          <w:sz w:val="24"/>
          <w:szCs w:val="24"/>
        </w:rPr>
      </w:pPr>
      <w:r w:rsidRPr="004F7360">
        <w:rPr>
          <w:rFonts w:ascii="Times New Roman" w:hAnsi="Times New Roman" w:cs="Times New Roman"/>
          <w:sz w:val="24"/>
          <w:szCs w:val="24"/>
        </w:rPr>
        <w:t>Примечание: установленные тарифы налогом на добавленную стоимость не облагаются в соответствии с главой 26.2 "Упрощенная система налогообложения" Налогового кодекса Российской Федерации.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22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A04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5714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714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714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5e49aee624944e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