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E5DCFE6" w14:textId="77777777" w:rsidR="00A33AD0" w:rsidRPr="00A33AD0" w:rsidRDefault="00A33AD0" w:rsidP="00A33AD0">
      <w:pPr>
        <w:pStyle w:val="headertext"/>
        <w:shd w:val="clear" w:color="auto" w:fill="FFFFFF"/>
        <w:spacing w:before="0" w:beforeAutospacing="0" w:after="240" w:afterAutospacing="0"/>
        <w:jc w:val="center"/>
        <w:textAlignment w:val="baseline"/>
        <w:rPr>
          <w:rFonts w:ascii="Arial" w:hAnsi="Arial" w:cs="Arial"/>
          <w:b/>
          <w:bCs/>
        </w:rPr>
      </w:pPr>
      <w:r w:rsidRPr="00A33AD0">
        <w:rPr>
          <w:rFonts w:ascii="Arial" w:hAnsi="Arial" w:cs="Arial"/>
          <w:b/>
          <w:bCs/>
        </w:rPr>
        <w:t>СОВЕТ ДЕПУТАТОВ ГОРОДСКОГО ПОСЕЛЕНИЯ ВЕРЕЯ МОСКОВСКОЙ ОБЛАСТИ</w:t>
      </w:r>
    </w:p>
    <w:p w14:paraId="6FFDA1D7" w14:textId="77777777" w:rsidR="00A33AD0" w:rsidRPr="00A33AD0" w:rsidRDefault="00A33AD0" w:rsidP="00A33AD0">
      <w:pPr>
        <w:pStyle w:val="headertext"/>
        <w:shd w:val="clear" w:color="auto" w:fill="FFFFFF"/>
        <w:spacing w:before="0" w:beforeAutospacing="0" w:after="240" w:afterAutospacing="0"/>
        <w:jc w:val="center"/>
        <w:textAlignment w:val="baseline"/>
        <w:rPr>
          <w:rFonts w:ascii="Arial" w:hAnsi="Arial" w:cs="Arial"/>
          <w:b/>
          <w:bCs/>
        </w:rPr>
      </w:pPr>
      <w:r w:rsidRPr="00A33AD0">
        <w:rPr>
          <w:rFonts w:ascii="Arial" w:hAnsi="Arial" w:cs="Arial"/>
          <w:b/>
          <w:bCs/>
        </w:rPr>
        <w:t>РЕШЕНИЕ</w:t>
      </w:r>
    </w:p>
    <w:p w14:paraId="70369589" w14:textId="77777777" w:rsidR="00A33AD0" w:rsidRPr="00A33AD0" w:rsidRDefault="00A33AD0" w:rsidP="00A33AD0">
      <w:pPr>
        <w:pStyle w:val="headertext"/>
        <w:shd w:val="clear" w:color="auto" w:fill="FFFFFF"/>
        <w:spacing w:before="0" w:beforeAutospacing="0" w:after="240" w:afterAutospacing="0"/>
        <w:jc w:val="center"/>
        <w:textAlignment w:val="baseline"/>
        <w:rPr>
          <w:rFonts w:ascii="Arial" w:hAnsi="Arial" w:cs="Arial"/>
          <w:b/>
          <w:bCs/>
        </w:rPr>
      </w:pPr>
      <w:r w:rsidRPr="00A33AD0">
        <w:rPr>
          <w:rFonts w:ascii="Arial" w:hAnsi="Arial" w:cs="Arial"/>
          <w:b/>
          <w:bCs/>
        </w:rPr>
        <w:t>от 15 мая 2012 года N 7/32</w:t>
      </w:r>
      <w:r w:rsidRPr="00A33AD0">
        <w:rPr>
          <w:rFonts w:ascii="Arial" w:hAnsi="Arial" w:cs="Arial"/>
          <w:b/>
          <w:bCs/>
        </w:rPr>
        <w:br/>
      </w:r>
    </w:p>
    <w:p w14:paraId="7913A047" w14:textId="77777777" w:rsidR="00A33AD0" w:rsidRPr="00A33AD0" w:rsidRDefault="00A33AD0" w:rsidP="00A33AD0">
      <w:pPr>
        <w:pStyle w:val="headertext"/>
        <w:shd w:val="clear" w:color="auto" w:fill="FFFFFF"/>
        <w:spacing w:before="0" w:beforeAutospacing="0" w:after="240" w:afterAutospacing="0"/>
        <w:jc w:val="center"/>
        <w:textAlignment w:val="baseline"/>
        <w:rPr>
          <w:rFonts w:ascii="Arial" w:hAnsi="Arial" w:cs="Arial"/>
          <w:b/>
          <w:bCs/>
        </w:rPr>
      </w:pPr>
      <w:r w:rsidRPr="00A33AD0">
        <w:rPr>
          <w:rFonts w:ascii="Arial" w:hAnsi="Arial" w:cs="Arial"/>
          <w:b/>
          <w:bCs/>
        </w:rPr>
        <w:t>Об утверждении Положения о сборе и вывозе мусора и бытовых отходов на территории городского поселения Верея Наро-Фоминского муниципального района Московской области</w:t>
      </w:r>
    </w:p>
    <w:p w14:paraId="00F8B936"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В соответствии со статьей 14 Федерального закона от 06.10.2003 г. N 131-ФЗ "Об общих принципах организации местного самоуправления в Российской Федерации", руководствуясь Законом Московской области от 29.11.2005 г. N 249/2005-ОЗ "Об обеспечении чистоты и порядка на территории Московской области", Уставом городского поселения Верея, с целью установления единых и обязательных для исполнения норм и требований в сфере организации сбора и вывоза мусора на территории городского поселения Верея, Совет депутатов городского поселения Верея решил:</w:t>
      </w:r>
      <w:r w:rsidRPr="00A33AD0">
        <w:rPr>
          <w:rFonts w:ascii="Arial" w:hAnsi="Arial" w:cs="Arial"/>
        </w:rPr>
        <w:br/>
      </w:r>
    </w:p>
    <w:p w14:paraId="60E5F201"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1. Утвердить Положение о сборе и вывозе мусора и бытовых отходов на территории городского поселения Верея Наро-Фоминского муниципального района Московской области (Приложение N 1).</w:t>
      </w:r>
      <w:r w:rsidRPr="00A33AD0">
        <w:rPr>
          <w:rFonts w:ascii="Arial" w:hAnsi="Arial" w:cs="Arial"/>
        </w:rPr>
        <w:br/>
      </w:r>
    </w:p>
    <w:p w14:paraId="708202B4"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2. Опубликовать данное решение в общественно-политической газете Наро-Фоминского района и на официальном сайте городского поселения Верея.</w:t>
      </w:r>
      <w:r w:rsidRPr="00A33AD0">
        <w:rPr>
          <w:rFonts w:ascii="Arial" w:hAnsi="Arial" w:cs="Arial"/>
        </w:rPr>
        <w:br/>
      </w:r>
    </w:p>
    <w:p w14:paraId="46AE9FBD"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3. Решение вступает в силу с момента его опубликования.</w:t>
      </w:r>
      <w:r w:rsidRPr="00A33AD0">
        <w:rPr>
          <w:rFonts w:ascii="Arial" w:hAnsi="Arial" w:cs="Arial"/>
        </w:rPr>
        <w:br/>
      </w:r>
    </w:p>
    <w:p w14:paraId="3432E250"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 xml:space="preserve">Глава городского поселения Верея </w:t>
      </w:r>
      <w:proofErr w:type="gramStart"/>
      <w:r w:rsidRPr="00A33AD0">
        <w:rPr>
          <w:rFonts w:ascii="Arial" w:hAnsi="Arial" w:cs="Arial"/>
        </w:rPr>
        <w:t>В.Л.</w:t>
      </w:r>
      <w:proofErr w:type="gramEnd"/>
      <w:r w:rsidRPr="00A33AD0">
        <w:rPr>
          <w:rFonts w:ascii="Arial" w:hAnsi="Arial" w:cs="Arial"/>
        </w:rPr>
        <w:t xml:space="preserve"> Анисимов</w:t>
      </w:r>
      <w:r w:rsidRPr="00A33AD0">
        <w:rPr>
          <w:rFonts w:ascii="Arial" w:hAnsi="Arial" w:cs="Arial"/>
        </w:rPr>
        <w:br/>
      </w:r>
    </w:p>
    <w:p w14:paraId="1F20E9EF"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Приложение N 1</w:t>
      </w:r>
      <w:r w:rsidRPr="00A33AD0">
        <w:rPr>
          <w:rFonts w:ascii="Arial" w:hAnsi="Arial" w:cs="Arial"/>
        </w:rPr>
        <w:br/>
      </w:r>
    </w:p>
    <w:p w14:paraId="4CBB4B9E" w14:textId="77777777" w:rsidR="00A33AD0" w:rsidRPr="00A33AD0" w:rsidRDefault="00A33AD0" w:rsidP="00A33AD0">
      <w:pPr>
        <w:pStyle w:val="formattext"/>
        <w:shd w:val="clear" w:color="auto" w:fill="FFFFFF"/>
        <w:spacing w:before="0" w:beforeAutospacing="0" w:after="0" w:afterAutospacing="0"/>
        <w:jc w:val="right"/>
        <w:textAlignment w:val="baseline"/>
        <w:rPr>
          <w:rFonts w:ascii="Arial" w:hAnsi="Arial" w:cs="Arial"/>
        </w:rPr>
      </w:pPr>
      <w:r w:rsidRPr="00A33AD0">
        <w:rPr>
          <w:rFonts w:ascii="Arial" w:hAnsi="Arial" w:cs="Arial"/>
        </w:rPr>
        <w:t>к решению Совета депутатов</w:t>
      </w:r>
      <w:r w:rsidRPr="00A33AD0">
        <w:rPr>
          <w:rFonts w:ascii="Arial" w:hAnsi="Arial" w:cs="Arial"/>
        </w:rPr>
        <w:br/>
        <w:t>городского поселения Верея</w:t>
      </w:r>
      <w:r w:rsidRPr="00A33AD0">
        <w:rPr>
          <w:rFonts w:ascii="Arial" w:hAnsi="Arial" w:cs="Arial"/>
        </w:rPr>
        <w:br/>
        <w:t>от 15.05.2012 г. N 7/32</w:t>
      </w:r>
    </w:p>
    <w:p w14:paraId="4850C56A" w14:textId="77777777" w:rsidR="00A33AD0" w:rsidRPr="00A33AD0" w:rsidRDefault="00A33AD0" w:rsidP="00A33AD0">
      <w:pPr>
        <w:pStyle w:val="2"/>
        <w:shd w:val="clear" w:color="auto" w:fill="FFFFFF"/>
        <w:spacing w:before="0" w:after="240"/>
        <w:jc w:val="center"/>
        <w:textAlignment w:val="baseline"/>
        <w:rPr>
          <w:rFonts w:ascii="Arial" w:hAnsi="Arial" w:cs="Arial"/>
          <w:color w:val="auto"/>
          <w:sz w:val="24"/>
          <w:szCs w:val="24"/>
        </w:rPr>
      </w:pPr>
      <w:r w:rsidRPr="00A33AD0">
        <w:rPr>
          <w:rFonts w:ascii="Arial" w:hAnsi="Arial" w:cs="Arial"/>
          <w:color w:val="auto"/>
          <w:sz w:val="24"/>
          <w:szCs w:val="24"/>
        </w:rPr>
        <w:t>ПОЛОЖЕНИЕ О СБОРЕ И ВЫВОЗЕ МУСОРА И БЫТОВЫХ ОТХОДОВ НА ТЕРРИТОРИИ ГОРОДСКОГО ПОСЕЛЕНИЯ ВЕРЕЯ НАРО-ФОМИНСКОГО МУНИЦИПАЛЬНОГО РАЙОНА МОСКОВСКОЙ ОБЛАСТИ</w:t>
      </w:r>
    </w:p>
    <w:p w14:paraId="5DB24541" w14:textId="77777777" w:rsidR="00A33AD0" w:rsidRPr="00A33AD0" w:rsidRDefault="00A33AD0" w:rsidP="00A33AD0">
      <w:pPr>
        <w:pStyle w:val="3"/>
        <w:shd w:val="clear" w:color="auto" w:fill="FFFFFF"/>
        <w:spacing w:before="0" w:beforeAutospacing="0" w:after="240" w:afterAutospacing="0"/>
        <w:jc w:val="center"/>
        <w:textAlignment w:val="baseline"/>
        <w:rPr>
          <w:rFonts w:ascii="Arial" w:hAnsi="Arial" w:cs="Arial"/>
          <w:sz w:val="24"/>
          <w:szCs w:val="24"/>
        </w:rPr>
      </w:pPr>
      <w:r w:rsidRPr="00A33AD0">
        <w:rPr>
          <w:rFonts w:ascii="Arial" w:hAnsi="Arial" w:cs="Arial"/>
          <w:sz w:val="24"/>
          <w:szCs w:val="24"/>
        </w:rPr>
        <w:t>1. Основные понятия</w:t>
      </w:r>
    </w:p>
    <w:p w14:paraId="1B17AEF9" w14:textId="77777777" w:rsidR="00A33AD0" w:rsidRPr="00A33AD0" w:rsidRDefault="00A33AD0" w:rsidP="00A33AD0">
      <w:pPr>
        <w:pStyle w:val="formattext"/>
        <w:shd w:val="clear" w:color="auto" w:fill="FFFFFF"/>
        <w:spacing w:before="0" w:beforeAutospacing="0" w:after="0" w:afterAutospacing="0"/>
        <w:textAlignment w:val="baseline"/>
        <w:rPr>
          <w:rFonts w:ascii="Arial" w:hAnsi="Arial" w:cs="Arial"/>
        </w:rPr>
      </w:pPr>
    </w:p>
    <w:p w14:paraId="76A0508F"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1.1. Положение о сборе и вывозе мусора и бытовых отходов на территории городского поселения Верея (далее - Положение) устанавливает единые и обязательные к исполнению нормы и требования в сфере сбора и вывоза мусора для всех юридических и физических лиц, являющихся собственниками или пользователями земельных участков, застройщиками, собственниками, владельцами и арендаторами зданий, строений и сооружений, расположенных на территории городского поселения Верея, независимо от формы собственности, ведомственной принадлежности и гражданства.</w:t>
      </w:r>
      <w:r w:rsidRPr="00A33AD0">
        <w:rPr>
          <w:rFonts w:ascii="Arial" w:hAnsi="Arial" w:cs="Arial"/>
        </w:rPr>
        <w:br/>
      </w:r>
    </w:p>
    <w:p w14:paraId="7F3F7070"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lastRenderedPageBreak/>
        <w:t>1.2. Положение разработано на основании Жилищного кодекса Российской Федерации, действующих законов Российской Федерации, законов Московской области и других нормативно-правовых актов, определяющих требования к состоянию внешнего благоустройства городских, сельских и поселковых территорий и защите окружающей среды.</w:t>
      </w:r>
      <w:r w:rsidRPr="00A33AD0">
        <w:rPr>
          <w:rFonts w:ascii="Arial" w:hAnsi="Arial" w:cs="Arial"/>
        </w:rPr>
        <w:br/>
      </w:r>
    </w:p>
    <w:p w14:paraId="3FC96782"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1.3. В настоящем Положении используются следующие понятия:</w:t>
      </w:r>
      <w:r w:rsidRPr="00A33AD0">
        <w:rPr>
          <w:rFonts w:ascii="Arial" w:hAnsi="Arial" w:cs="Arial"/>
        </w:rPr>
        <w:br/>
      </w:r>
    </w:p>
    <w:p w14:paraId="2C94B294"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мусор - любые отходы, включая твердые остатки сырья, материалов, полуфабрикатов, иных изделий и продуктов, утратившие свои потребительские свойства товары (продукция);</w:t>
      </w:r>
      <w:r w:rsidRPr="00A33AD0">
        <w:rPr>
          <w:rFonts w:ascii="Arial" w:hAnsi="Arial" w:cs="Arial"/>
        </w:rPr>
        <w:br/>
      </w:r>
    </w:p>
    <w:p w14:paraId="5F93B520"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крупногабаритный мусор (КГМ) - отходы производства и потребления, загрузка которых (по своим размерам и характеру) производится в бункеры-накопители (емкость объемом более 2 кубических метров);</w:t>
      </w:r>
      <w:r w:rsidRPr="00A33AD0">
        <w:rPr>
          <w:rFonts w:ascii="Arial" w:hAnsi="Arial" w:cs="Arial"/>
        </w:rPr>
        <w:br/>
      </w:r>
    </w:p>
    <w:p w14:paraId="409872E7"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негабаритный мусор и негабаритные материалы (НМ) - отбросы, размеры которых превышают размеры стандартных баков для мусора (строительный мусор, старая мебель, ящики, бытовая техника, упаковочные материалы);</w:t>
      </w:r>
      <w:r w:rsidRPr="00A33AD0">
        <w:rPr>
          <w:rFonts w:ascii="Arial" w:hAnsi="Arial" w:cs="Arial"/>
        </w:rPr>
        <w:br/>
      </w:r>
    </w:p>
    <w:p w14:paraId="337CDF6F"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контейнер - стандартная емкость для сбора мусора объемом до двух кубических метров включительно;</w:t>
      </w:r>
      <w:r w:rsidRPr="00A33AD0">
        <w:rPr>
          <w:rFonts w:ascii="Arial" w:hAnsi="Arial" w:cs="Arial"/>
        </w:rPr>
        <w:br/>
      </w:r>
    </w:p>
    <w:p w14:paraId="58948528"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бункер-накопитель - стандартная емкость для сбора крупногабаритного и другого мусора объемом более двух кубических метров;</w:t>
      </w:r>
      <w:r w:rsidRPr="00A33AD0">
        <w:rPr>
          <w:rFonts w:ascii="Arial" w:hAnsi="Arial" w:cs="Arial"/>
        </w:rPr>
        <w:br/>
      </w:r>
    </w:p>
    <w:p w14:paraId="54C53595"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контейнерная площадка -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бункеров-накопителей;</w:t>
      </w:r>
      <w:r w:rsidRPr="00A33AD0">
        <w:rPr>
          <w:rFonts w:ascii="Arial" w:hAnsi="Arial" w:cs="Arial"/>
        </w:rPr>
        <w:br/>
      </w:r>
    </w:p>
    <w:p w14:paraId="2CA57E1B"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сбор мусора (КГМ, НМ) - комплекс мероприятий, связанных с очисткой специализированной организацией контейнеров и контейнерных площадок;</w:t>
      </w:r>
      <w:r w:rsidRPr="00A33AD0">
        <w:rPr>
          <w:rFonts w:ascii="Arial" w:hAnsi="Arial" w:cs="Arial"/>
        </w:rPr>
        <w:br/>
      </w:r>
    </w:p>
    <w:p w14:paraId="63E397A4"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вывоз мусора (КГМ, НМ) - выгрузка мусора из контейнеров (загрузка бункеров-накопителей с КГМ, НМ) в спецтранспорт, зачистка контейнерных площадок и подъездов к ним от просыпавшегося мусора и транспортировка их с мест сбора мусора на лицензированный объект утилизации;</w:t>
      </w:r>
      <w:r w:rsidRPr="00A33AD0">
        <w:rPr>
          <w:rFonts w:ascii="Arial" w:hAnsi="Arial" w:cs="Arial"/>
        </w:rPr>
        <w:br/>
      </w:r>
    </w:p>
    <w:p w14:paraId="2D3D5382"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утилизация (обезвреживание) мусора - обработка мусора различными технологическими методами на специализированных установках с целью предотвращения вредного воздействия на здоровье человека и окружающую среду;</w:t>
      </w:r>
      <w:r w:rsidRPr="00A33AD0">
        <w:rPr>
          <w:rFonts w:ascii="Arial" w:hAnsi="Arial" w:cs="Arial"/>
        </w:rPr>
        <w:br/>
      </w:r>
    </w:p>
    <w:p w14:paraId="24B96F68"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прилегающая территория - территория общего пользования, расположенная на расстоянии до пяти метров от границ земельных участков и иных объектов недвижимости, принадлежащих юридическим лицам, независимо от форм собственности, и физическим лицам на праве собственности, во временном владении и пользовании;</w:t>
      </w:r>
      <w:r w:rsidRPr="00A33AD0">
        <w:rPr>
          <w:rFonts w:ascii="Arial" w:hAnsi="Arial" w:cs="Arial"/>
        </w:rPr>
        <w:br/>
      </w:r>
    </w:p>
    <w:p w14:paraId="78F39FB3"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 xml:space="preserve">специализированная организация - юридическое лицо или индивидуальный предприниматель, осуществляющие сбор и транспортировку отходов, с </w:t>
      </w:r>
      <w:r w:rsidRPr="00A33AD0">
        <w:rPr>
          <w:rFonts w:ascii="Arial" w:hAnsi="Arial" w:cs="Arial"/>
        </w:rPr>
        <w:lastRenderedPageBreak/>
        <w:t>применением специализированной техники;</w:t>
      </w:r>
      <w:r w:rsidRPr="00A33AD0">
        <w:rPr>
          <w:rFonts w:ascii="Arial" w:hAnsi="Arial" w:cs="Arial"/>
        </w:rPr>
        <w:br/>
      </w:r>
    </w:p>
    <w:p w14:paraId="35429BB3"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договор на вывоз мусора (КГМ, НМ) - письменное соглашение, заключенное между заказчиком и специализированным предприятием, на вывоз мусора (КГМ);</w:t>
      </w:r>
      <w:r w:rsidRPr="00A33AD0">
        <w:rPr>
          <w:rFonts w:ascii="Arial" w:hAnsi="Arial" w:cs="Arial"/>
        </w:rPr>
        <w:br/>
      </w:r>
    </w:p>
    <w:p w14:paraId="575BFDAA"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график вывоза мусора (КГМ, НМ) - утверждаемый администрацией городского поселения Верея ежеквартальный график на вывоз мусора (КГМ, НМ) с указанием мест (адресов), объемов и времени вывоза;</w:t>
      </w:r>
      <w:r w:rsidRPr="00A33AD0">
        <w:rPr>
          <w:rFonts w:ascii="Arial" w:hAnsi="Arial" w:cs="Arial"/>
        </w:rPr>
        <w:br/>
      </w:r>
    </w:p>
    <w:p w14:paraId="7F1F4237"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навал мусора - скопление отходов производства и потребления, возникшее в результате их самовольного (несанкционированного) сброса (размещения) или складирования, по объему не превышающее 1 кубического метра;</w:t>
      </w:r>
      <w:r w:rsidRPr="00A33AD0">
        <w:rPr>
          <w:rFonts w:ascii="Arial" w:hAnsi="Arial" w:cs="Arial"/>
        </w:rPr>
        <w:br/>
      </w:r>
    </w:p>
    <w:p w14:paraId="6D3C218D"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очаговый навал мусора - скопление отходов производства и потребления, возникшее в результате их самовольного (несанкционированного) сброса (размещения) или складирования, объемом до 30 кубических метров, на площади до 50 квадратных метров;</w:t>
      </w:r>
      <w:r w:rsidRPr="00A33AD0">
        <w:rPr>
          <w:rFonts w:ascii="Arial" w:hAnsi="Arial" w:cs="Arial"/>
        </w:rPr>
        <w:br/>
      </w:r>
    </w:p>
    <w:p w14:paraId="36E01BE1"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несанкционированная свалка мусора - скопление отходов производства и потребления, возникшее в результате их самовольного (несанкционированного) сброса (размещения) или складирования на площади свыше 50 квадратных метров и объемом свыше 30 кубических метров.</w:t>
      </w:r>
      <w:r w:rsidRPr="00A33AD0">
        <w:rPr>
          <w:rFonts w:ascii="Arial" w:hAnsi="Arial" w:cs="Arial"/>
        </w:rPr>
        <w:br/>
      </w:r>
    </w:p>
    <w:p w14:paraId="4E9A51BE"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1.4. Координацию деятельности в области сбора и вывоза мусора с территории городского поселения Верея осуществляет Администрация городского поселения Верея.</w:t>
      </w:r>
      <w:r w:rsidRPr="00A33AD0">
        <w:rPr>
          <w:rFonts w:ascii="Arial" w:hAnsi="Arial" w:cs="Arial"/>
        </w:rPr>
        <w:br/>
      </w:r>
    </w:p>
    <w:p w14:paraId="113EB90C" w14:textId="77777777" w:rsidR="00A33AD0" w:rsidRPr="00A33AD0" w:rsidRDefault="00A33AD0" w:rsidP="00A33AD0">
      <w:pPr>
        <w:pStyle w:val="3"/>
        <w:shd w:val="clear" w:color="auto" w:fill="FFFFFF"/>
        <w:spacing w:before="0" w:beforeAutospacing="0" w:after="240" w:afterAutospacing="0"/>
        <w:jc w:val="center"/>
        <w:textAlignment w:val="baseline"/>
        <w:rPr>
          <w:rFonts w:ascii="Arial" w:hAnsi="Arial" w:cs="Arial"/>
          <w:sz w:val="24"/>
          <w:szCs w:val="24"/>
        </w:rPr>
      </w:pPr>
      <w:r w:rsidRPr="00A33AD0">
        <w:rPr>
          <w:rFonts w:ascii="Arial" w:hAnsi="Arial" w:cs="Arial"/>
          <w:sz w:val="24"/>
          <w:szCs w:val="24"/>
        </w:rPr>
        <w:t>2. Общие положения</w:t>
      </w:r>
    </w:p>
    <w:p w14:paraId="2E4DBEBA" w14:textId="77777777" w:rsidR="00A33AD0" w:rsidRPr="00A33AD0" w:rsidRDefault="00A33AD0" w:rsidP="00A33AD0">
      <w:pPr>
        <w:pStyle w:val="formattext"/>
        <w:shd w:val="clear" w:color="auto" w:fill="FFFFFF"/>
        <w:spacing w:before="0" w:beforeAutospacing="0" w:after="0" w:afterAutospacing="0"/>
        <w:textAlignment w:val="baseline"/>
        <w:rPr>
          <w:rFonts w:ascii="Arial" w:hAnsi="Arial" w:cs="Arial"/>
        </w:rPr>
      </w:pPr>
    </w:p>
    <w:p w14:paraId="779AB657"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2.1. Физические лица - собственники жилых помещений, земельных участков, юридические лица, индивидуальные предприниматели, иные хозяйствующие субъекты, осуществляющие свою деятельность на территории городского поселения Верея, обязаны заключать договоры на вывоз мусора (КГМ, НМ) со специализированной организацией, осуществляющей обслуживание жилищного фонда или нежилых зданий, строений, сооружений.</w:t>
      </w:r>
      <w:r w:rsidRPr="00A33AD0">
        <w:rPr>
          <w:rFonts w:ascii="Arial" w:hAnsi="Arial" w:cs="Arial"/>
        </w:rPr>
        <w:br/>
      </w:r>
    </w:p>
    <w:p w14:paraId="05522078"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2.2. Юридические лица и индивидуальные предприниматели, иные хозяйствующие субъекты, осуществляющие свою деятельность на территории городского поселения, должны заключать договоры на вывоз мусора (КГМ, НМ) на основе утвержденных в установленном Правительством Российской Федерации порядке нормативов образования и лимитов размещения отходов.</w:t>
      </w:r>
      <w:r w:rsidRPr="00A33AD0">
        <w:rPr>
          <w:rFonts w:ascii="Arial" w:hAnsi="Arial" w:cs="Arial"/>
        </w:rPr>
        <w:br/>
      </w:r>
    </w:p>
    <w:p w14:paraId="3AB44E9F"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2.3. Организация сбора мусора (КГМ, НМ</w:t>
      </w:r>
      <w:proofErr w:type="gramStart"/>
      <w:r w:rsidRPr="00A33AD0">
        <w:rPr>
          <w:rFonts w:ascii="Arial" w:hAnsi="Arial" w:cs="Arial"/>
        </w:rPr>
        <w:t>) .</w:t>
      </w:r>
      <w:proofErr w:type="gramEnd"/>
      <w:r w:rsidRPr="00A33AD0">
        <w:rPr>
          <w:rFonts w:ascii="Arial" w:hAnsi="Arial" w:cs="Arial"/>
        </w:rPr>
        <w:br/>
      </w:r>
    </w:p>
    <w:p w14:paraId="3238F7FD"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t>2.3.1. Все физические лица - собственники жилых помещений или нежилых зданий, должны иметь договоры на вывоз мусора, либо иметь свои контейнеры из расчета хранения мусора не более 48 часов или договоры на складирование мусора в контейнерах на контейнерных площадках с владельцами контейнерных площадок.</w:t>
      </w:r>
      <w:r w:rsidRPr="00A33AD0">
        <w:rPr>
          <w:rFonts w:ascii="Arial" w:hAnsi="Arial" w:cs="Arial"/>
        </w:rPr>
        <w:br/>
      </w:r>
    </w:p>
    <w:p w14:paraId="4E8E70A9" w14:textId="77777777" w:rsidR="00A33AD0" w:rsidRPr="00A33AD0" w:rsidRDefault="00A33AD0" w:rsidP="00A33AD0">
      <w:pPr>
        <w:pStyle w:val="formattext"/>
        <w:shd w:val="clear" w:color="auto" w:fill="FFFFFF"/>
        <w:spacing w:before="0" w:beforeAutospacing="0" w:after="0" w:afterAutospacing="0"/>
        <w:ind w:firstLine="480"/>
        <w:textAlignment w:val="baseline"/>
        <w:rPr>
          <w:rFonts w:ascii="Arial" w:hAnsi="Arial" w:cs="Arial"/>
        </w:rPr>
      </w:pPr>
      <w:r w:rsidRPr="00A33AD0">
        <w:rPr>
          <w:rFonts w:ascii="Arial" w:hAnsi="Arial" w:cs="Arial"/>
        </w:rPr>
        <w:lastRenderedPageBreak/>
        <w:t>2.3.2. Юридические лица, индивидуальные предприниматели и иные хозяйствующие субъекты должны иметь свои контейнеры из расчета хранения мусора не более 48 часов или договоры на складирование мусора в контейнерах на контейнерных площадках с владельцами контейнерных площадок.</w:t>
      </w:r>
    </w:p>
    <w:p w14:paraId="4984F5B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Складирование мусора должно осуществляться только в контейнерах.</w:t>
      </w:r>
      <w:r w:rsidRPr="00A33AD0">
        <w:rPr>
          <w:rFonts w:ascii="Arial" w:hAnsi="Arial" w:cs="Arial"/>
        </w:rPr>
        <w:br/>
      </w:r>
    </w:p>
    <w:p w14:paraId="0CD40E2F"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Запрещается складирование мусора в иных местах, вне контейнерных площадок.</w:t>
      </w:r>
      <w:r w:rsidRPr="00A33AD0">
        <w:rPr>
          <w:rFonts w:ascii="Arial" w:hAnsi="Arial" w:cs="Arial"/>
        </w:rPr>
        <w:br/>
      </w:r>
    </w:p>
    <w:p w14:paraId="3E30CF3B"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2.3.3. Контейнеры и бункеры-накопители размещаются (устанавливаются) на специально оборудованных площадках. Места размещения и тип ограждения определяются администрацией городского поселения Верея, в соответствии с нормами законодательства Российской Федерации и Московской области.</w:t>
      </w:r>
      <w:r w:rsidRPr="00A33AD0">
        <w:rPr>
          <w:rFonts w:ascii="Arial" w:hAnsi="Arial" w:cs="Arial"/>
        </w:rPr>
        <w:br/>
      </w:r>
    </w:p>
    <w:p w14:paraId="718AE013"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Запрещается устанавливать контейнеры и бункеры-накопители на проезжей части, тротуарах, газонах и в проходных арках домов.</w:t>
      </w:r>
      <w:r w:rsidRPr="00A33AD0">
        <w:rPr>
          <w:rFonts w:ascii="Arial" w:hAnsi="Arial" w:cs="Arial"/>
        </w:rPr>
        <w:br/>
      </w:r>
    </w:p>
    <w:p w14:paraId="77C32A57"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Запрещается самовольная установка контейнеров и бункеров-накопителей без согласования с администрацией городского поселения Верея.</w:t>
      </w:r>
      <w:r w:rsidRPr="00A33AD0">
        <w:rPr>
          <w:rFonts w:ascii="Arial" w:hAnsi="Arial" w:cs="Arial"/>
        </w:rPr>
        <w:br/>
      </w:r>
    </w:p>
    <w:p w14:paraId="153C4C1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Допускается временная установка на дворовых территориях контейнеров и бункеров-накопителей для сбора строительного мусора вблизи мест производства ремонтных, аварийных работ и работ по уборке территории, выполняемых юридическими и физическими лицами, при отсутствии на указанных территориях оборудованных площадок для установки контейнеров и бункеров-накопителей. Места временной установки контейнеров и бункеров-накопителей должны быть согласованы с собственником, владельцем, пользователем территории.</w:t>
      </w:r>
      <w:r w:rsidRPr="00A33AD0">
        <w:rPr>
          <w:rFonts w:ascii="Arial" w:hAnsi="Arial" w:cs="Arial"/>
        </w:rPr>
        <w:br/>
      </w:r>
    </w:p>
    <w:p w14:paraId="4540956E"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2.3.4. Ответственность за сбор мусора (КГМ, НМ) в контейнеры и в бункеры-накопители возлагается:</w:t>
      </w:r>
      <w:r w:rsidRPr="00A33AD0">
        <w:rPr>
          <w:rFonts w:ascii="Arial" w:hAnsi="Arial" w:cs="Arial"/>
        </w:rPr>
        <w:br/>
      </w:r>
    </w:p>
    <w:p w14:paraId="59B16CD5"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по муниципальному жилищному фонду - на управляющую жилищным фондом организацию;</w:t>
      </w:r>
      <w:r w:rsidRPr="00A33AD0">
        <w:rPr>
          <w:rFonts w:ascii="Arial" w:hAnsi="Arial" w:cs="Arial"/>
        </w:rPr>
        <w:br/>
      </w:r>
    </w:p>
    <w:p w14:paraId="06A91959"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по частному жилищному фонду - в зависимости от способа управления: на управляющую организацию, собственников жилищного фонда, товарищество собственников жилья, жилищный кооператив либо жилищно-строительный кооператив;</w:t>
      </w:r>
      <w:r w:rsidRPr="00A33AD0">
        <w:rPr>
          <w:rFonts w:ascii="Arial" w:hAnsi="Arial" w:cs="Arial"/>
        </w:rPr>
        <w:br/>
      </w:r>
    </w:p>
    <w:p w14:paraId="203E2960"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по жилым многоквартирным домам-новостройкам (до момента оформления прав собственности на жилые помещения и нежилые помещения участниками долевого строительства) - на организацию-заказчика либо эксплуатирующую организацию, определенную в документах по приемке дома в эксплуатацию;</w:t>
      </w:r>
      <w:r w:rsidRPr="00A33AD0">
        <w:rPr>
          <w:rFonts w:ascii="Arial" w:hAnsi="Arial" w:cs="Arial"/>
        </w:rPr>
        <w:br/>
      </w:r>
    </w:p>
    <w:p w14:paraId="0BC60AA4"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по остальным территориям - на предприятия, организации, ведомства, иные хозяйствующие субъекты, в собственности, владении или пользовании которых находится данная территория (с учетом установленных законодательством ограничениям по прилегающей территории).</w:t>
      </w:r>
      <w:r w:rsidRPr="00A33AD0">
        <w:rPr>
          <w:rFonts w:ascii="Arial" w:hAnsi="Arial" w:cs="Arial"/>
        </w:rPr>
        <w:br/>
      </w:r>
    </w:p>
    <w:p w14:paraId="4792E2F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2.3.5. Ответственность за содержание в надлежащем порядке контейнерных площадок возлагается на их владельцев.</w:t>
      </w:r>
      <w:r w:rsidRPr="00A33AD0">
        <w:rPr>
          <w:rFonts w:ascii="Arial" w:hAnsi="Arial" w:cs="Arial"/>
        </w:rPr>
        <w:br/>
      </w:r>
    </w:p>
    <w:p w14:paraId="691ABA3B"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lastRenderedPageBreak/>
        <w:t>2.3.6. Сбор и временное хранение отходов производства, образующихся в результате хозяйственной деятельности промышленных предприятий, осуществляются силами этих предприятий в специально оборудованных для этих целей местах на территориях предприятий.</w:t>
      </w:r>
      <w:r w:rsidRPr="00A33AD0">
        <w:rPr>
          <w:rFonts w:ascii="Arial" w:hAnsi="Arial" w:cs="Arial"/>
        </w:rPr>
        <w:br/>
      </w:r>
    </w:p>
    <w:p w14:paraId="41675DB9"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Складирование отходов на территории предприятия вне специально отведенных мест и превышение лимитов на размещение отходов запрещаются.</w:t>
      </w:r>
      <w:r w:rsidRPr="00A33AD0">
        <w:rPr>
          <w:rFonts w:ascii="Arial" w:hAnsi="Arial" w:cs="Arial"/>
        </w:rPr>
        <w:br/>
      </w:r>
    </w:p>
    <w:p w14:paraId="35835873"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Промышленные предприятия должны иметь утвержденные в установленном Правительством Российской Федерации порядке нормативы образования и лимиты на размещение отходов, а также договоры со специализированными предприятиями, производящими утилизацию и обезвреживание отходов.</w:t>
      </w:r>
      <w:r w:rsidRPr="00A33AD0">
        <w:rPr>
          <w:rFonts w:ascii="Arial" w:hAnsi="Arial" w:cs="Arial"/>
        </w:rPr>
        <w:br/>
      </w:r>
    </w:p>
    <w:p w14:paraId="0AE5103E"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2.3.7. Переполнение контейнеров и бункеров-накопителей мусором не допускается.</w:t>
      </w:r>
      <w:r w:rsidRPr="00A33AD0">
        <w:rPr>
          <w:rFonts w:ascii="Arial" w:hAnsi="Arial" w:cs="Arial"/>
        </w:rPr>
        <w:br/>
      </w:r>
    </w:p>
    <w:p w14:paraId="10ACD38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2.4. Вывоз мусора (КГМ, НМ).</w:t>
      </w:r>
      <w:r w:rsidRPr="00A33AD0">
        <w:rPr>
          <w:rFonts w:ascii="Arial" w:hAnsi="Arial" w:cs="Arial"/>
        </w:rPr>
        <w:br/>
      </w:r>
    </w:p>
    <w:p w14:paraId="513C5E1A"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2.4.1. Вывоз мусора (КГМ, НМ) осуществляется специализированной организацией.</w:t>
      </w:r>
      <w:r w:rsidRPr="00A33AD0">
        <w:rPr>
          <w:rFonts w:ascii="Arial" w:hAnsi="Arial" w:cs="Arial"/>
        </w:rPr>
        <w:br/>
      </w:r>
    </w:p>
    <w:p w14:paraId="13F2E6C9"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Вывоз мусора должен осуществляться в соответствии с графиком вывоза мусора (КГМ, НМ).</w:t>
      </w:r>
      <w:r w:rsidRPr="00A33AD0">
        <w:rPr>
          <w:rFonts w:ascii="Arial" w:hAnsi="Arial" w:cs="Arial"/>
        </w:rPr>
        <w:br/>
      </w:r>
    </w:p>
    <w:p w14:paraId="688C709A"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В случае несоблюдения графика вывоза мусора более чем на сутки администрация городского поселения Верея письменно обращается в органы государственного административно-технического надзора для принятия мер в соответствии с их компетенцией.</w:t>
      </w:r>
      <w:r w:rsidRPr="00A33AD0">
        <w:rPr>
          <w:rFonts w:ascii="Arial" w:hAnsi="Arial" w:cs="Arial"/>
        </w:rPr>
        <w:br/>
      </w:r>
    </w:p>
    <w:p w14:paraId="6EC8BE00"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2.4.2. Уборку мусора, просыпавшегося при погрузке и/или выгрузке из контейнеров, бункеров-накопителей в специализированный транспорт, производят работники организации, осуществляющей вывоз мусора (КГМ, НМ).</w:t>
      </w:r>
      <w:r w:rsidRPr="00A33AD0">
        <w:rPr>
          <w:rFonts w:ascii="Arial" w:hAnsi="Arial" w:cs="Arial"/>
        </w:rPr>
        <w:br/>
      </w:r>
    </w:p>
    <w:p w14:paraId="262E0215"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2.5. Площадки для установки контейнеров для сбора мусора (КГМ, НМ) должны быть с асфальтовым или бетонным покрытием, уклоном в сторону проезжей части и удобным подъездом с твердым покрытием.</w:t>
      </w:r>
      <w:r w:rsidRPr="00A33AD0">
        <w:rPr>
          <w:rFonts w:ascii="Arial" w:hAnsi="Arial" w:cs="Arial"/>
        </w:rPr>
        <w:br/>
      </w:r>
    </w:p>
    <w:p w14:paraId="4E12B1AD"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2.6. Контейнерная площадка должна иметь с трех сторон ограждение высотой не менее 1,5 метра.</w:t>
      </w:r>
      <w:r w:rsidRPr="00A33AD0">
        <w:rPr>
          <w:rFonts w:ascii="Arial" w:hAnsi="Arial" w:cs="Arial"/>
        </w:rPr>
        <w:br/>
      </w:r>
    </w:p>
    <w:p w14:paraId="3E370FB7"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2.7. Контейнерные площадки должны быть удалены от жилых домов, детских учреждений, спортивных площадок и мест отдыха граждан на расстояние не менее 20 метров.</w:t>
      </w:r>
      <w:r w:rsidRPr="00A33AD0">
        <w:rPr>
          <w:rFonts w:ascii="Arial" w:hAnsi="Arial" w:cs="Arial"/>
        </w:rPr>
        <w:br/>
      </w:r>
    </w:p>
    <w:p w14:paraId="6162BF76"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2.8. Контейнеры и бункеры-накопители должны содержаться в технически исправном состоянии, быть покрашены и иметь маркировку с указанием владельца территории, специализированной организации, осуществляющей вывоз мусора. На контейнерной площадке должен быть размещен график вывоза мусора с указанием наименования и контактных телефонов специализированной организации, осуществляющей вывоз.</w:t>
      </w:r>
      <w:r w:rsidRPr="00A33AD0">
        <w:rPr>
          <w:rFonts w:ascii="Arial" w:hAnsi="Arial" w:cs="Arial"/>
        </w:rPr>
        <w:br/>
      </w:r>
    </w:p>
    <w:p w14:paraId="245805D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lastRenderedPageBreak/>
        <w:t>2.9. Контейнеры, бункеры-накопители - специализированной организацией либо владельцами контейнеров, бункеров-накопителей, а площадки под ними - владельцами площадок должны не реже одного раза в 10 дней промываться и обрабатываться дезинфицирующими составами.</w:t>
      </w:r>
      <w:r w:rsidRPr="00A33AD0">
        <w:rPr>
          <w:rFonts w:ascii="Arial" w:hAnsi="Arial" w:cs="Arial"/>
        </w:rPr>
        <w:br/>
      </w:r>
    </w:p>
    <w:p w14:paraId="5FE5834A"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2.10. Утилизация отходов производства и потребления осуществляется предприятиями, имеющими лицензии на прием и захоронение отходов.</w:t>
      </w:r>
      <w:r w:rsidRPr="00A33AD0">
        <w:rPr>
          <w:rFonts w:ascii="Arial" w:hAnsi="Arial" w:cs="Arial"/>
        </w:rPr>
        <w:br/>
      </w:r>
    </w:p>
    <w:p w14:paraId="02EA9AD5"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2.11. На рынках, в парках, садах, зонах отдыха, в учреждениях образования, здравоохранения и в других местах массового посещения населения, на улицах, у каждого подъезда жилых домов, на остановках пассажирского транспорта, у входа в торговые объекты должны быть установлены урны.</w:t>
      </w:r>
      <w:r w:rsidRPr="00A33AD0">
        <w:rPr>
          <w:rFonts w:ascii="Arial" w:hAnsi="Arial" w:cs="Arial"/>
        </w:rPr>
        <w:br/>
      </w:r>
    </w:p>
    <w:p w14:paraId="7D4294E6"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Очистка, дезинфекция и покраска урн осуществляются:</w:t>
      </w:r>
      <w:r w:rsidRPr="00A33AD0">
        <w:rPr>
          <w:rFonts w:ascii="Arial" w:hAnsi="Arial" w:cs="Arial"/>
        </w:rPr>
        <w:br/>
      </w:r>
    </w:p>
    <w:p w14:paraId="7E572C3F"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установленных у подъездов муниципальных жилых домов - управляющей организацией;</w:t>
      </w:r>
      <w:r w:rsidRPr="00A33AD0">
        <w:rPr>
          <w:rFonts w:ascii="Arial" w:hAnsi="Arial" w:cs="Arial"/>
        </w:rPr>
        <w:br/>
      </w:r>
    </w:p>
    <w:p w14:paraId="714964FE"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установленных у подъездов частного многоквартирного жилого дома - хозяйствующим субъектом, осуществляющим обслуживание данного многоквартирного дома;</w:t>
      </w:r>
      <w:r w:rsidRPr="00A33AD0">
        <w:rPr>
          <w:rFonts w:ascii="Arial" w:hAnsi="Arial" w:cs="Arial"/>
        </w:rPr>
        <w:br/>
      </w:r>
    </w:p>
    <w:p w14:paraId="27B46B12"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расположенных на остановках пассажирского транспорта - организациями, осуществляющими обслуживание и уборку остановок;</w:t>
      </w:r>
      <w:r w:rsidRPr="00A33AD0">
        <w:rPr>
          <w:rFonts w:ascii="Arial" w:hAnsi="Arial" w:cs="Arial"/>
        </w:rPr>
        <w:br/>
      </w:r>
    </w:p>
    <w:p w14:paraId="4F7C62B0"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установленных у торговых объектов - хозяйствующими субъектами, осуществляющими торговлю;</w:t>
      </w:r>
      <w:r w:rsidRPr="00A33AD0">
        <w:rPr>
          <w:rFonts w:ascii="Arial" w:hAnsi="Arial" w:cs="Arial"/>
        </w:rPr>
        <w:br/>
      </w:r>
    </w:p>
    <w:p w14:paraId="71E2C8E9"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установленных в парках, садах, зонах отдыха и в других местах массового отдыха - хозяйствующими субъектами, осуществляющими обслуживание и уборку данных объектов;</w:t>
      </w:r>
      <w:r w:rsidRPr="00A33AD0">
        <w:rPr>
          <w:rFonts w:ascii="Arial" w:hAnsi="Arial" w:cs="Arial"/>
        </w:rPr>
        <w:br/>
      </w:r>
    </w:p>
    <w:p w14:paraId="24427DB8"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установленных у учреждений образования, здравоохранения, милиции, в других местах массового посещения людей - данными учреждениями и организациями.</w:t>
      </w:r>
      <w:r w:rsidRPr="00A33AD0">
        <w:rPr>
          <w:rFonts w:ascii="Arial" w:hAnsi="Arial" w:cs="Arial"/>
        </w:rPr>
        <w:br/>
      </w:r>
    </w:p>
    <w:p w14:paraId="25DDC50D"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Очистка урн осуществляется по мере их заполнения, но не реже одного раза в день. Мойка урн производится по мере загрязнения, но не реже одного раза в неделю. Покраска урн осуществляется по мере необходимости, но не реже одного раза в год.</w:t>
      </w:r>
      <w:r w:rsidRPr="00A33AD0">
        <w:rPr>
          <w:rFonts w:ascii="Arial" w:hAnsi="Arial" w:cs="Arial"/>
        </w:rPr>
        <w:br/>
      </w:r>
    </w:p>
    <w:p w14:paraId="47DD48F5"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2.12. Инвесторы-застройщики должны устанавливать емкости для сбора и хранения мусора (КГМ, НМ) и строительного мусора у домов-новостроек исходя из расчета: 1 контейнер и 1 бункер на каждый подъезд.</w:t>
      </w:r>
      <w:r w:rsidRPr="00A33AD0">
        <w:rPr>
          <w:rFonts w:ascii="Arial" w:hAnsi="Arial" w:cs="Arial"/>
        </w:rPr>
        <w:br/>
      </w:r>
    </w:p>
    <w:p w14:paraId="0F44B28D"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2.13. При заключении договоров (инвестиционных контрактов) по строительству многоквартирных жилых домов должно предусматриваться условие об оплате расходов по вывозу мусора (КГМ, НМ) за счет инвестора-застройщика до момента оформления прав собственности на жилые помещения участниками долевого строительства.</w:t>
      </w:r>
      <w:r w:rsidRPr="00A33AD0">
        <w:rPr>
          <w:rFonts w:ascii="Arial" w:hAnsi="Arial" w:cs="Arial"/>
        </w:rPr>
        <w:br/>
      </w:r>
    </w:p>
    <w:p w14:paraId="59829301"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lastRenderedPageBreak/>
        <w:t xml:space="preserve">2.14. Владельцы некапитальных объектов (автостоянки, боксовые гаражи, ангары, складские подсобные строения, сооружения, объекты торговли и </w:t>
      </w:r>
      <w:proofErr w:type="gramStart"/>
      <w:r w:rsidRPr="00A33AD0">
        <w:rPr>
          <w:rFonts w:ascii="Arial" w:hAnsi="Arial" w:cs="Arial"/>
        </w:rPr>
        <w:t>т.д.</w:t>
      </w:r>
      <w:proofErr w:type="gramEnd"/>
      <w:r w:rsidRPr="00A33AD0">
        <w:rPr>
          <w:rFonts w:ascii="Arial" w:hAnsi="Arial" w:cs="Arial"/>
        </w:rPr>
        <w:t>) обязаны заключать договоры на санитарную очистку и уборку отведенных территорий.</w:t>
      </w:r>
      <w:r w:rsidRPr="00A33AD0">
        <w:rPr>
          <w:rFonts w:ascii="Arial" w:hAnsi="Arial" w:cs="Arial"/>
        </w:rPr>
        <w:br/>
      </w:r>
    </w:p>
    <w:p w14:paraId="014E67A8"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2.15. Для складирования мусора и отходов строительного производства на строительной площадке в соответствии с проектом организации строительства должны быть оборудованы специально отведенные места или установлен бункер-накопитель.</w:t>
      </w:r>
      <w:r w:rsidRPr="00A33AD0">
        <w:rPr>
          <w:rFonts w:ascii="Arial" w:hAnsi="Arial" w:cs="Arial"/>
        </w:rPr>
        <w:br/>
      </w:r>
    </w:p>
    <w:p w14:paraId="37EB46CA"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Генеральная подрядная организация должна обеспечивать своевременный вывоз мусора на мусороперерабатывающие полигоны.</w:t>
      </w:r>
      <w:r w:rsidRPr="00A33AD0">
        <w:rPr>
          <w:rFonts w:ascii="Arial" w:hAnsi="Arial" w:cs="Arial"/>
        </w:rPr>
        <w:br/>
      </w:r>
    </w:p>
    <w:p w14:paraId="5807740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Запрещается складирование мусора, грунта и отходов строительного производства вне специально отведенных мест. Места для складирования строительного мусора и грунта определяются администрацией городского поселения Верея.</w:t>
      </w:r>
      <w:r w:rsidRPr="00A33AD0">
        <w:rPr>
          <w:rFonts w:ascii="Arial" w:hAnsi="Arial" w:cs="Arial"/>
        </w:rPr>
        <w:br/>
      </w:r>
    </w:p>
    <w:p w14:paraId="30FBCC4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2.16. Специализированная организация обязана ежеквартально не позднее 10-го числа каждого следующего месяца представлять в администрацию городского поселения Верея сведения с указанием:</w:t>
      </w:r>
      <w:r w:rsidRPr="00A33AD0">
        <w:rPr>
          <w:rFonts w:ascii="Arial" w:hAnsi="Arial" w:cs="Arial"/>
        </w:rPr>
        <w:br/>
      </w:r>
    </w:p>
    <w:p w14:paraId="46D95494"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 xml:space="preserve">перечня предприятий, организаций и </w:t>
      </w:r>
      <w:proofErr w:type="gramStart"/>
      <w:r w:rsidRPr="00A33AD0">
        <w:rPr>
          <w:rFonts w:ascii="Arial" w:hAnsi="Arial" w:cs="Arial"/>
        </w:rPr>
        <w:t>иных хозяйствующих субъектов</w:t>
      </w:r>
      <w:proofErr w:type="gramEnd"/>
      <w:r w:rsidRPr="00A33AD0">
        <w:rPr>
          <w:rFonts w:ascii="Arial" w:hAnsi="Arial" w:cs="Arial"/>
        </w:rPr>
        <w:t xml:space="preserve"> заключивших договоры на вывоз мусора (КГМ, НМ);</w:t>
      </w:r>
      <w:r w:rsidRPr="00A33AD0">
        <w:rPr>
          <w:rFonts w:ascii="Arial" w:hAnsi="Arial" w:cs="Arial"/>
        </w:rPr>
        <w:br/>
      </w:r>
    </w:p>
    <w:p w14:paraId="1A8E8AD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поквартирный (включая частный жилой сектор) список о заключенных договорах на вывоз мусора (КГМ, НМ) включая сведения об оплате услуг по вывозу мусора (КГМ, НМ);</w:t>
      </w:r>
      <w:r w:rsidRPr="00A33AD0">
        <w:rPr>
          <w:rFonts w:ascii="Arial" w:hAnsi="Arial" w:cs="Arial"/>
        </w:rPr>
        <w:br/>
      </w:r>
    </w:p>
    <w:p w14:paraId="6971CC46"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объемов ежеквартального вывоза мусора (КГМ, НМ);</w:t>
      </w:r>
      <w:r w:rsidRPr="00A33AD0">
        <w:rPr>
          <w:rFonts w:ascii="Arial" w:hAnsi="Arial" w:cs="Arial"/>
        </w:rPr>
        <w:br/>
      </w:r>
    </w:p>
    <w:p w14:paraId="4DB675AA"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перечня предприятий и организаций, расторгнувших действующие договоры на вывоз мусора (КГМ, НМ).</w:t>
      </w:r>
      <w:r w:rsidRPr="00A33AD0">
        <w:rPr>
          <w:rFonts w:ascii="Arial" w:hAnsi="Arial" w:cs="Arial"/>
        </w:rPr>
        <w:br/>
      </w:r>
    </w:p>
    <w:p w14:paraId="6BCCEB99"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2.17. Вывоз бытовых отходов и мусора (КГМ, НМ) из частного жилого сектора производится за счет средств собственников (пользователей) недвижимого имущества на основе заключаемых договоров со специализированной организацией.</w:t>
      </w:r>
      <w:r w:rsidRPr="00A33AD0">
        <w:rPr>
          <w:rFonts w:ascii="Arial" w:hAnsi="Arial" w:cs="Arial"/>
        </w:rPr>
        <w:br/>
      </w:r>
    </w:p>
    <w:p w14:paraId="2F773B8D"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2.18. На территории городского поселения Верея запрещаются:</w:t>
      </w:r>
      <w:r w:rsidRPr="00A33AD0">
        <w:rPr>
          <w:rFonts w:ascii="Arial" w:hAnsi="Arial" w:cs="Arial"/>
        </w:rPr>
        <w:br/>
      </w:r>
    </w:p>
    <w:p w14:paraId="0C346A84"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несанкционированный сброс бытового и строительного мусора;</w:t>
      </w:r>
      <w:r w:rsidRPr="00A33AD0">
        <w:rPr>
          <w:rFonts w:ascii="Arial" w:hAnsi="Arial" w:cs="Arial"/>
        </w:rPr>
        <w:br/>
      </w:r>
    </w:p>
    <w:p w14:paraId="51E6F8B5"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сжигание мусора, тары, производственных отходов;</w:t>
      </w:r>
      <w:r w:rsidRPr="00A33AD0">
        <w:rPr>
          <w:rFonts w:ascii="Arial" w:hAnsi="Arial" w:cs="Arial"/>
        </w:rPr>
        <w:br/>
      </w:r>
    </w:p>
    <w:p w14:paraId="24E01EC8"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разведение костров, включая внутренние территории предприятий и частных домовладений;</w:t>
      </w:r>
      <w:r w:rsidRPr="00A33AD0">
        <w:rPr>
          <w:rFonts w:ascii="Arial" w:hAnsi="Arial" w:cs="Arial"/>
        </w:rPr>
        <w:br/>
      </w:r>
    </w:p>
    <w:p w14:paraId="4509AF21"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перевозка грунта, мусора, сыпучих строительных материалов, легкой тары, листвы, спила деревьев без покрытия брезентом или другим материалом, исключающим загрязнение дорог;</w:t>
      </w:r>
      <w:r w:rsidRPr="00A33AD0">
        <w:rPr>
          <w:rFonts w:ascii="Arial" w:hAnsi="Arial" w:cs="Arial"/>
        </w:rPr>
        <w:br/>
      </w:r>
    </w:p>
    <w:p w14:paraId="1F9061FA"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lastRenderedPageBreak/>
        <w:t>перемещение на проезжую часть улиц, дорог, внутриквартальных проездов мусор, счищаемый (сметаемый) с дворовых территорий, тротуаров и внутриквартальных проездов;</w:t>
      </w:r>
      <w:r w:rsidRPr="00A33AD0">
        <w:rPr>
          <w:rFonts w:ascii="Arial" w:hAnsi="Arial" w:cs="Arial"/>
        </w:rPr>
        <w:br/>
      </w:r>
    </w:p>
    <w:p w14:paraId="010B7743"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выезд строительного и иного автотранспорта со строительных и промышленных территорий без предварительной очистки транспортного средства от грунтовой грязи.</w:t>
      </w:r>
      <w:r w:rsidRPr="00A33AD0">
        <w:rPr>
          <w:rFonts w:ascii="Arial" w:hAnsi="Arial" w:cs="Arial"/>
        </w:rPr>
        <w:br/>
      </w:r>
    </w:p>
    <w:p w14:paraId="2FEAE4BC" w14:textId="77777777" w:rsidR="00A33AD0" w:rsidRPr="00A33AD0" w:rsidRDefault="00A33AD0" w:rsidP="00A33AD0">
      <w:pPr>
        <w:pStyle w:val="3"/>
        <w:spacing w:before="0" w:beforeAutospacing="0" w:after="240" w:afterAutospacing="0"/>
        <w:jc w:val="center"/>
        <w:textAlignment w:val="baseline"/>
        <w:rPr>
          <w:rFonts w:ascii="Arial" w:hAnsi="Arial" w:cs="Arial"/>
          <w:sz w:val="24"/>
          <w:szCs w:val="24"/>
        </w:rPr>
      </w:pPr>
      <w:r w:rsidRPr="00A33AD0">
        <w:rPr>
          <w:rFonts w:ascii="Arial" w:hAnsi="Arial" w:cs="Arial"/>
          <w:sz w:val="24"/>
          <w:szCs w:val="24"/>
        </w:rPr>
        <w:t>3. Контроль за соблюдением настоящего Положения.</w:t>
      </w:r>
    </w:p>
    <w:p w14:paraId="6155DE42" w14:textId="77777777" w:rsidR="00A33AD0" w:rsidRPr="00A33AD0" w:rsidRDefault="00A33AD0" w:rsidP="00A33AD0">
      <w:pPr>
        <w:pStyle w:val="formattext"/>
        <w:spacing w:before="0" w:beforeAutospacing="0" w:after="0" w:afterAutospacing="0"/>
        <w:textAlignment w:val="baseline"/>
        <w:rPr>
          <w:rFonts w:ascii="Arial" w:hAnsi="Arial" w:cs="Arial"/>
        </w:rPr>
      </w:pPr>
    </w:p>
    <w:p w14:paraId="363C66C7"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3.1. Контроль за соблюдением настоящего Положения осуществляют: органы государственного административно-технического надзора Московской области.</w:t>
      </w:r>
      <w:r w:rsidRPr="00A33AD0">
        <w:rPr>
          <w:rFonts w:ascii="Arial" w:hAnsi="Arial" w:cs="Arial"/>
        </w:rPr>
        <w:br/>
      </w:r>
    </w:p>
    <w:p w14:paraId="463FA587"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3.2. Администрация городского поселения Верея оказывает содействие уполномоченным органам в осуществлении контроля за соблюдением настоящего Положения в соответствии с действующим законодательством РФ.</w:t>
      </w:r>
      <w:r w:rsidRPr="00A33AD0">
        <w:rPr>
          <w:rFonts w:ascii="Arial" w:hAnsi="Arial" w:cs="Arial"/>
        </w:rPr>
        <w:br/>
      </w:r>
    </w:p>
    <w:p w14:paraId="12BDFF97"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3.3. Основными критериями контроля являются:</w:t>
      </w:r>
      <w:r w:rsidRPr="00A33AD0">
        <w:rPr>
          <w:rFonts w:ascii="Arial" w:hAnsi="Arial" w:cs="Arial"/>
        </w:rPr>
        <w:br/>
      </w:r>
    </w:p>
    <w:p w14:paraId="1E030BA4"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наличие оборудованных мест для сбора мусора (КГМ, НМ), их санитарное содержание, своевременный вывоз мусора (КГМ, НМ);</w:t>
      </w:r>
      <w:r w:rsidRPr="00A33AD0">
        <w:rPr>
          <w:rFonts w:ascii="Arial" w:hAnsi="Arial" w:cs="Arial"/>
        </w:rPr>
        <w:br/>
      </w:r>
    </w:p>
    <w:p w14:paraId="75E24680"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наличие договоров на вывоз мусора (КГМ, НМ) согласно утвержденным нормам;</w:t>
      </w:r>
      <w:r w:rsidRPr="00A33AD0">
        <w:rPr>
          <w:rFonts w:ascii="Arial" w:hAnsi="Arial" w:cs="Arial"/>
        </w:rPr>
        <w:br/>
      </w:r>
    </w:p>
    <w:p w14:paraId="04B797FC"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наличие платежных поручений об оплате услуг по вывозу мусора (КГМ, НМ) в соответствии с заключенными договорами;</w:t>
      </w:r>
      <w:r w:rsidRPr="00A33AD0">
        <w:rPr>
          <w:rFonts w:ascii="Arial" w:hAnsi="Arial" w:cs="Arial"/>
        </w:rPr>
        <w:br/>
      </w:r>
    </w:p>
    <w:p w14:paraId="124E5F37"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наличие урн для мусора и их содержание.</w:t>
      </w:r>
      <w:r w:rsidRPr="00A33AD0">
        <w:rPr>
          <w:rFonts w:ascii="Arial" w:hAnsi="Arial" w:cs="Arial"/>
        </w:rPr>
        <w:br/>
      </w:r>
    </w:p>
    <w:p w14:paraId="63A76B17" w14:textId="77777777" w:rsidR="00A33AD0" w:rsidRPr="00A33AD0" w:rsidRDefault="00A33AD0" w:rsidP="00A33AD0">
      <w:pPr>
        <w:pStyle w:val="3"/>
        <w:spacing w:before="0" w:beforeAutospacing="0" w:after="240" w:afterAutospacing="0"/>
        <w:jc w:val="center"/>
        <w:textAlignment w:val="baseline"/>
        <w:rPr>
          <w:rFonts w:ascii="Arial" w:hAnsi="Arial" w:cs="Arial"/>
          <w:sz w:val="24"/>
          <w:szCs w:val="24"/>
        </w:rPr>
      </w:pPr>
      <w:r w:rsidRPr="00A33AD0">
        <w:rPr>
          <w:rFonts w:ascii="Arial" w:hAnsi="Arial" w:cs="Arial"/>
          <w:sz w:val="24"/>
          <w:szCs w:val="24"/>
        </w:rPr>
        <w:t>4. Ответственность юридических лиц, должностных лиц и граждан за нарушение правил сбора и вывоза мусора.</w:t>
      </w:r>
    </w:p>
    <w:p w14:paraId="28C42E58" w14:textId="77777777" w:rsidR="00A33AD0" w:rsidRPr="00A33AD0" w:rsidRDefault="00A33AD0" w:rsidP="00A33AD0">
      <w:pPr>
        <w:pStyle w:val="formattext"/>
        <w:spacing w:before="0" w:beforeAutospacing="0" w:after="0" w:afterAutospacing="0"/>
        <w:textAlignment w:val="baseline"/>
        <w:rPr>
          <w:rFonts w:ascii="Arial" w:hAnsi="Arial" w:cs="Arial"/>
        </w:rPr>
      </w:pPr>
    </w:p>
    <w:p w14:paraId="0932A968"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4.1. За нарушение настоящего Положения устанавливается дисциплинарная, административная, гражданско-правовая и уголовная ответственность в соответствии с законодательством Российской Федерации и законодательством Московской области.</w:t>
      </w:r>
      <w:r w:rsidRPr="00A33AD0">
        <w:rPr>
          <w:rFonts w:ascii="Arial" w:hAnsi="Arial" w:cs="Arial"/>
        </w:rPr>
        <w:br/>
      </w:r>
    </w:p>
    <w:p w14:paraId="7799C089" w14:textId="77777777" w:rsidR="00A33AD0" w:rsidRPr="00A33AD0" w:rsidRDefault="00A33AD0" w:rsidP="00A33AD0">
      <w:pPr>
        <w:pStyle w:val="formattext"/>
        <w:spacing w:before="0" w:beforeAutospacing="0" w:after="0" w:afterAutospacing="0"/>
        <w:ind w:firstLine="480"/>
        <w:textAlignment w:val="baseline"/>
        <w:rPr>
          <w:rFonts w:ascii="Arial" w:hAnsi="Arial" w:cs="Arial"/>
        </w:rPr>
      </w:pPr>
      <w:r w:rsidRPr="00A33AD0">
        <w:rPr>
          <w:rFonts w:ascii="Arial" w:hAnsi="Arial" w:cs="Arial"/>
        </w:rPr>
        <w:t>4.2. Должностные лица и граждане, виновные в нарушении настоящего Положения, несут ответственность в соответствии с Кодексом Российской Федерации об административных правонарушениях, а также другим законодательством Российской Федерации и Московской области.</w:t>
      </w:r>
    </w:p>
    <w:p w14:paraId="607C4C17" w14:textId="77777777" w:rsidR="00A33AD0" w:rsidRPr="00A33AD0" w:rsidRDefault="00A33AD0" w:rsidP="00A33AD0"/>
    <w:p w14:paraId="10E02B22" w14:textId="77777777" w:rsidR="0015486D" w:rsidRPr="00A33AD0"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33AD0"/>
    <w:pPr>
      <w:spacing w:line="254" w:lineRule="auto"/>
    </w:pPr>
    <w:rPr>
      <w:rFonts w:eastAsiaTheme="minorEastAsia"/>
      <w:lang w:eastAsia="ru-RU"/>
    </w:rPr>
  </w:style>
  <w:style w:type="paragraph" w:styleId="2">
    <w:name w:val="heading 2"/>
    <w:basedOn w:val="a"/>
    <w:next w:val="a"/>
    <w:link w:val="20"/>
    <w:uiPriority w:val="9"/>
    <w:semiHidden/>
    <w:unhideWhenUsed/>
    <w:qFormat/>
    <w:rsid w:val="00A33AD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A33AD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33AD0"/>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A33AD0"/>
    <w:rPr>
      <w:rFonts w:ascii="Times New Roman" w:eastAsia="Times New Roman" w:hAnsi="Times New Roman" w:cs="Times New Roman"/>
      <w:b/>
      <w:bCs/>
      <w:sz w:val="27"/>
      <w:szCs w:val="27"/>
      <w:lang w:eastAsia="ru-RU"/>
    </w:rPr>
  </w:style>
  <w:style w:type="paragraph" w:customStyle="1" w:styleId="headertext">
    <w:name w:val="headertext"/>
    <w:basedOn w:val="a"/>
    <w:rsid w:val="00A33A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A33AD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